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3F" w:rsidRPr="008054EC" w:rsidRDefault="0075793F">
      <w:pPr>
        <w:spacing w:line="1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75793F" w:rsidRPr="008054EC" w:rsidRDefault="008E3630">
      <w:pPr>
        <w:pStyle w:val="Balk20"/>
        <w:keepNext/>
        <w:keepLines/>
        <w:jc w:val="both"/>
      </w:pPr>
      <w:bookmarkStart w:id="1" w:name="bookmark14"/>
      <w:r w:rsidRPr="008054EC">
        <w:t>L</w:t>
      </w:r>
      <w:r w:rsidR="008054EC">
        <w:t>I</w:t>
      </w:r>
      <w:r w:rsidRPr="008054EC">
        <w:t>TERATURE AND C</w:t>
      </w:r>
      <w:r w:rsidR="008054EC">
        <w:t>I</w:t>
      </w:r>
      <w:r w:rsidRPr="008054EC">
        <w:t>NEMA I</w:t>
      </w:r>
      <w:bookmarkEnd w:id="1"/>
    </w:p>
    <w:p w:rsidR="0075793F" w:rsidRPr="008054EC" w:rsidRDefault="008E3630">
      <w:pPr>
        <w:pStyle w:val="Gvdemetni0"/>
        <w:spacing w:after="120" w:line="259" w:lineRule="auto"/>
        <w:ind w:left="1220"/>
        <w:jc w:val="both"/>
      </w:pP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relations</w:t>
      </w:r>
      <w:proofErr w:type="spellEnd"/>
      <w:r w:rsidRPr="008054EC">
        <w:t xml:space="preserve"> of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cinema</w:t>
      </w:r>
      <w:proofErr w:type="spellEnd"/>
      <w:r w:rsidRPr="008054EC">
        <w:t xml:space="preserve"> </w:t>
      </w:r>
      <w:proofErr w:type="spellStart"/>
      <w:r w:rsidRPr="008054EC">
        <w:t>with</w:t>
      </w:r>
      <w:proofErr w:type="spellEnd"/>
      <w:r w:rsidRPr="008054EC">
        <w:t xml:space="preserve"> </w:t>
      </w:r>
      <w:proofErr w:type="spellStart"/>
      <w:r w:rsidRPr="008054EC">
        <w:t>each</w:t>
      </w:r>
      <w:proofErr w:type="spellEnd"/>
      <w:r w:rsidRPr="008054EC">
        <w:t xml:space="preserve"> </w:t>
      </w:r>
      <w:proofErr w:type="spellStart"/>
      <w:r w:rsidRPr="008054EC">
        <w:t>other</w:t>
      </w:r>
      <w:proofErr w:type="spellEnd"/>
      <w:r w:rsidRPr="008054EC">
        <w:t xml:space="preserve"> in </w:t>
      </w:r>
      <w:proofErr w:type="spellStart"/>
      <w:r w:rsidRPr="008054EC">
        <w:t>terms</w:t>
      </w:r>
      <w:proofErr w:type="spellEnd"/>
      <w:r w:rsidRPr="008054EC">
        <w:t xml:space="preserve"> of </w:t>
      </w:r>
      <w:proofErr w:type="spellStart"/>
      <w:r w:rsidRPr="008054EC">
        <w:t>technique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material</w:t>
      </w:r>
      <w:proofErr w:type="spellEnd"/>
      <w:r w:rsidRPr="008054EC">
        <w:t xml:space="preserve">,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narrative</w:t>
      </w:r>
      <w:proofErr w:type="spellEnd"/>
      <w:r w:rsidRPr="008054EC">
        <w:t xml:space="preserve"> </w:t>
      </w:r>
      <w:proofErr w:type="spellStart"/>
      <w:r w:rsidRPr="008054EC">
        <w:t>techniques</w:t>
      </w:r>
      <w:proofErr w:type="spellEnd"/>
      <w:r w:rsidRPr="008054EC">
        <w:t xml:space="preserve"> </w:t>
      </w:r>
      <w:proofErr w:type="spellStart"/>
      <w:r w:rsidRPr="008054EC">
        <w:t>specific</w:t>
      </w:r>
      <w:proofErr w:type="spellEnd"/>
      <w:r w:rsidRPr="008054EC">
        <w:t xml:space="preserve"> </w:t>
      </w:r>
      <w:proofErr w:type="spellStart"/>
      <w:r w:rsidRPr="008054EC">
        <w:t>to</w:t>
      </w:r>
      <w:proofErr w:type="spellEnd"/>
      <w:r w:rsidRPr="008054EC">
        <w:t xml:space="preserve"> literatüre in </w:t>
      </w:r>
      <w:proofErr w:type="spellStart"/>
      <w:r w:rsidRPr="008054EC">
        <w:t>cinema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their</w:t>
      </w:r>
      <w:proofErr w:type="spellEnd"/>
      <w:r w:rsidRPr="008054EC">
        <w:t xml:space="preserve"> </w:t>
      </w:r>
      <w:proofErr w:type="spellStart"/>
      <w:r w:rsidRPr="008054EC">
        <w:t>transformation</w:t>
      </w:r>
      <w:proofErr w:type="spellEnd"/>
      <w:r w:rsidRPr="008054EC">
        <w:t xml:space="preserve"> </w:t>
      </w:r>
      <w:proofErr w:type="spellStart"/>
      <w:r w:rsidRPr="008054EC">
        <w:t>into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language</w:t>
      </w:r>
      <w:proofErr w:type="spellEnd"/>
      <w:r w:rsidRPr="008054EC">
        <w:t xml:space="preserve"> of </w:t>
      </w:r>
      <w:proofErr w:type="spellStart"/>
      <w:r w:rsidRPr="008054EC">
        <w:t>cinema</w:t>
      </w:r>
      <w:proofErr w:type="spellEnd"/>
      <w:r w:rsidRPr="008054EC">
        <w:t xml:space="preserve">, </w:t>
      </w:r>
      <w:proofErr w:type="spellStart"/>
      <w:r w:rsidRPr="008054EC">
        <w:t>literature’s</w:t>
      </w:r>
      <w:proofErr w:type="spellEnd"/>
      <w:r w:rsidRPr="008054EC">
        <w:t xml:space="preserve"> </w:t>
      </w:r>
      <w:proofErr w:type="spellStart"/>
      <w:r w:rsidRPr="008054EC">
        <w:t>adoption</w:t>
      </w:r>
      <w:proofErr w:type="spellEnd"/>
      <w:r w:rsidRPr="008054EC">
        <w:t xml:space="preserve"> of </w:t>
      </w:r>
      <w:proofErr w:type="spellStart"/>
      <w:r w:rsidRPr="008054EC">
        <w:t>cinema</w:t>
      </w:r>
      <w:proofErr w:type="spellEnd"/>
      <w:r w:rsidRPr="008054EC">
        <w:t xml:space="preserve"> </w:t>
      </w:r>
      <w:proofErr w:type="spellStart"/>
      <w:r w:rsidRPr="008054EC">
        <w:t>techniques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possibilities</w:t>
      </w:r>
      <w:proofErr w:type="spellEnd"/>
      <w:r w:rsidRPr="008054EC">
        <w:t xml:space="preserve"> of </w:t>
      </w:r>
      <w:proofErr w:type="spellStart"/>
      <w:r w:rsidRPr="008054EC">
        <w:t>cinematography</w:t>
      </w:r>
      <w:proofErr w:type="spellEnd"/>
      <w:r w:rsidRPr="008054EC">
        <w:t xml:space="preserve"> as a </w:t>
      </w:r>
      <w:proofErr w:type="spellStart"/>
      <w:r w:rsidRPr="008054EC">
        <w:t>narrative</w:t>
      </w:r>
      <w:proofErr w:type="spellEnd"/>
      <w:r w:rsidRPr="008054EC">
        <w:t xml:space="preserve"> </w:t>
      </w:r>
      <w:proofErr w:type="spellStart"/>
      <w:r w:rsidRPr="008054EC">
        <w:t>technique</w:t>
      </w:r>
      <w:proofErr w:type="spellEnd"/>
      <w:r w:rsidRPr="008054EC">
        <w:t xml:space="preserve">, </w:t>
      </w:r>
      <w:proofErr w:type="spellStart"/>
      <w:r w:rsidRPr="008054EC">
        <w:t>examples</w:t>
      </w:r>
      <w:proofErr w:type="spellEnd"/>
      <w:r w:rsidRPr="008054EC">
        <w:t xml:space="preserve"> of </w:t>
      </w:r>
      <w:proofErr w:type="spellStart"/>
      <w:r w:rsidRPr="008054EC">
        <w:t>these</w:t>
      </w:r>
      <w:proofErr w:type="spellEnd"/>
      <w:r w:rsidRPr="008054EC">
        <w:t xml:space="preserve"> in </w:t>
      </w:r>
      <w:proofErr w:type="spellStart"/>
      <w:r w:rsidRPr="008054EC">
        <w:t>literary</w:t>
      </w:r>
      <w:proofErr w:type="spellEnd"/>
      <w:r w:rsidRPr="008054EC">
        <w:t xml:space="preserve"> </w:t>
      </w:r>
      <w:proofErr w:type="spellStart"/>
      <w:r w:rsidRPr="008054EC">
        <w:t>texts</w:t>
      </w:r>
      <w:proofErr w:type="spellEnd"/>
      <w:r w:rsidRPr="008054EC">
        <w:t xml:space="preserve">, </w:t>
      </w:r>
      <w:proofErr w:type="spellStart"/>
      <w:r w:rsidRPr="008054EC">
        <w:t>texts</w:t>
      </w:r>
      <w:proofErr w:type="spellEnd"/>
      <w:r w:rsidRPr="008054EC">
        <w:t xml:space="preserve"> (</w:t>
      </w:r>
      <w:proofErr w:type="spellStart"/>
      <w:r w:rsidRPr="008054EC">
        <w:t>novels</w:t>
      </w:r>
      <w:proofErr w:type="spellEnd"/>
      <w:r w:rsidRPr="008054EC">
        <w:t xml:space="preserve">, </w:t>
      </w:r>
      <w:proofErr w:type="spellStart"/>
      <w:r w:rsidRPr="008054EC">
        <w:t>stories</w:t>
      </w:r>
      <w:proofErr w:type="spellEnd"/>
      <w:r w:rsidRPr="008054EC">
        <w:t xml:space="preserve">, </w:t>
      </w:r>
      <w:proofErr w:type="spellStart"/>
      <w:r w:rsidRPr="008054EC">
        <w:t>etc</w:t>
      </w:r>
      <w:proofErr w:type="spellEnd"/>
      <w:r w:rsidRPr="008054EC">
        <w:t xml:space="preserve">.) </w:t>
      </w:r>
      <w:proofErr w:type="spellStart"/>
      <w:r w:rsidRPr="008054EC">
        <w:t>novel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scenario</w:t>
      </w:r>
      <w:proofErr w:type="spellEnd"/>
      <w:r w:rsidRPr="008054EC">
        <w:t xml:space="preserve"> </w:t>
      </w:r>
      <w:proofErr w:type="spellStart"/>
      <w:r w:rsidRPr="008054EC">
        <w:t>relations</w:t>
      </w:r>
      <w:proofErr w:type="spellEnd"/>
      <w:r w:rsidRPr="008054EC">
        <w:t xml:space="preserve"> </w:t>
      </w:r>
      <w:proofErr w:type="spellStart"/>
      <w:r w:rsidRPr="008054EC">
        <w:t>will</w:t>
      </w:r>
      <w:proofErr w:type="spellEnd"/>
      <w:r w:rsidRPr="008054EC">
        <w:t xml:space="preserve"> be </w:t>
      </w:r>
      <w:proofErr w:type="spellStart"/>
      <w:r w:rsidRPr="008054EC">
        <w:t>focused</w:t>
      </w:r>
      <w:proofErr w:type="spellEnd"/>
      <w:r w:rsidRPr="008054EC">
        <w:t xml:space="preserve"> on </w:t>
      </w:r>
      <w:proofErr w:type="spellStart"/>
      <w:r w:rsidRPr="008054EC">
        <w:t>transfers</w:t>
      </w:r>
      <w:proofErr w:type="spellEnd"/>
      <w:r w:rsidRPr="008054EC">
        <w:t xml:space="preserve"> </w:t>
      </w:r>
      <w:proofErr w:type="spellStart"/>
      <w:r w:rsidRPr="008054EC">
        <w:t>from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novel</w:t>
      </w:r>
      <w:proofErr w:type="spellEnd"/>
      <w:r w:rsidRPr="008054EC">
        <w:t>/</w:t>
      </w:r>
      <w:proofErr w:type="spellStart"/>
      <w:r w:rsidRPr="008054EC">
        <w:t>adapted</w:t>
      </w:r>
      <w:proofErr w:type="spellEnd"/>
      <w:r w:rsidRPr="008054EC">
        <w:t xml:space="preserve"> TV </w:t>
      </w:r>
      <w:proofErr w:type="spellStart"/>
      <w:r w:rsidRPr="008054EC">
        <w:t>series</w:t>
      </w:r>
      <w:proofErr w:type="spellEnd"/>
      <w:r w:rsidRPr="008054EC">
        <w:t>.</w:t>
      </w:r>
    </w:p>
    <w:p w:rsidR="0075793F" w:rsidRPr="008054EC" w:rsidRDefault="008E3630">
      <w:pPr>
        <w:pStyle w:val="Balk20"/>
        <w:keepNext/>
        <w:keepLines/>
        <w:jc w:val="both"/>
      </w:pPr>
      <w:bookmarkStart w:id="2" w:name="bookmark16"/>
      <w:r w:rsidRPr="008054EC">
        <w:t>REFERENCES:</w:t>
      </w:r>
      <w:bookmarkEnd w:id="2"/>
    </w:p>
    <w:p w:rsidR="0075793F" w:rsidRPr="008054EC" w:rsidRDefault="008E3630">
      <w:pPr>
        <w:pStyle w:val="Gvdemetni0"/>
        <w:spacing w:after="120" w:line="259" w:lineRule="auto"/>
        <w:ind w:left="1220"/>
        <w:jc w:val="both"/>
      </w:pPr>
      <w:r w:rsidRPr="008054EC">
        <w:t>James Monaco, Bir Film Nasıl Okunur</w:t>
      </w:r>
      <w:proofErr w:type="gramStart"/>
      <w:r w:rsidRPr="008054EC">
        <w:t>?,</w:t>
      </w:r>
      <w:proofErr w:type="gramEnd"/>
      <w:r w:rsidRPr="008054EC">
        <w:t xml:space="preserve"> (</w:t>
      </w:r>
      <w:proofErr w:type="spellStart"/>
      <w:r w:rsidRPr="008054EC">
        <w:t>Çev</w:t>
      </w:r>
      <w:proofErr w:type="spellEnd"/>
      <w:r w:rsidRPr="008054EC">
        <w:t>.Ertan Yılmaz), Oğlak Yayınları, 2002.</w:t>
      </w:r>
    </w:p>
    <w:p w:rsidR="0075793F" w:rsidRPr="008054EC" w:rsidRDefault="008E3630">
      <w:pPr>
        <w:pStyle w:val="Gvdemetni0"/>
        <w:spacing w:after="120" w:line="259" w:lineRule="auto"/>
        <w:ind w:left="1220"/>
        <w:jc w:val="both"/>
      </w:pPr>
      <w:r w:rsidRPr="008054EC">
        <w:t>Ayfer Yılmaz (ed.), Romandan Sinemaya, Ürün Yayınları, Ankara, 2008.</w:t>
      </w:r>
    </w:p>
    <w:p w:rsidR="0075793F" w:rsidRPr="008054EC" w:rsidRDefault="008E3630">
      <w:pPr>
        <w:pStyle w:val="Gvdemetni0"/>
        <w:spacing w:after="580" w:line="259" w:lineRule="auto"/>
        <w:ind w:left="1220"/>
        <w:jc w:val="both"/>
      </w:pPr>
      <w:r w:rsidRPr="008054EC">
        <w:t xml:space="preserve">Özlem Kale, Türk Romanının Yeşilçam Macerası, </w:t>
      </w:r>
      <w:proofErr w:type="spellStart"/>
      <w:r w:rsidRPr="008054EC">
        <w:t>Digital</w:t>
      </w:r>
      <w:proofErr w:type="spellEnd"/>
      <w:r w:rsidRPr="008054EC">
        <w:t xml:space="preserve"> Sanat Yayıncılık, 2009.</w:t>
      </w:r>
    </w:p>
    <w:p w:rsidR="0075793F" w:rsidRPr="008054EC" w:rsidRDefault="008E3630">
      <w:pPr>
        <w:pStyle w:val="Balk20"/>
        <w:keepNext/>
        <w:keepLines/>
        <w:jc w:val="both"/>
      </w:pPr>
      <w:bookmarkStart w:id="3" w:name="bookmark18"/>
      <w:r w:rsidRPr="008054EC">
        <w:t>L</w:t>
      </w:r>
      <w:r w:rsidR="008054EC">
        <w:t>I</w:t>
      </w:r>
      <w:r w:rsidRPr="008054EC">
        <w:t>TERATURE AND C</w:t>
      </w:r>
      <w:r w:rsidR="008054EC">
        <w:t>I</w:t>
      </w:r>
      <w:r w:rsidRPr="008054EC">
        <w:t>NEMA II</w:t>
      </w:r>
      <w:bookmarkEnd w:id="3"/>
    </w:p>
    <w:p w:rsidR="0075793F" w:rsidRPr="008054EC" w:rsidRDefault="008E3630">
      <w:pPr>
        <w:pStyle w:val="Gvdemetni0"/>
        <w:spacing w:after="120" w:line="259" w:lineRule="auto"/>
        <w:ind w:left="1220"/>
        <w:jc w:val="both"/>
      </w:pP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relationship</w:t>
      </w:r>
      <w:proofErr w:type="spellEnd"/>
      <w:r w:rsidRPr="008054EC">
        <w:t xml:space="preserve"> </w:t>
      </w:r>
      <w:proofErr w:type="spellStart"/>
      <w:r w:rsidRPr="008054EC">
        <w:t>between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cinema</w:t>
      </w:r>
      <w:proofErr w:type="spellEnd"/>
      <w:r w:rsidRPr="008054EC">
        <w:t xml:space="preserve"> </w:t>
      </w:r>
      <w:proofErr w:type="spellStart"/>
      <w:r w:rsidRPr="008054EC">
        <w:t>will</w:t>
      </w:r>
      <w:proofErr w:type="spellEnd"/>
      <w:r w:rsidRPr="008054EC">
        <w:t xml:space="preserve"> be </w:t>
      </w:r>
      <w:proofErr w:type="spellStart"/>
      <w:r w:rsidRPr="008054EC">
        <w:t>discussed</w:t>
      </w:r>
      <w:proofErr w:type="spellEnd"/>
      <w:r w:rsidRPr="008054EC">
        <w:t xml:space="preserve">. </w:t>
      </w:r>
      <w:proofErr w:type="spellStart"/>
      <w:r w:rsidRPr="008054EC">
        <w:t>Within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framework</w:t>
      </w:r>
      <w:proofErr w:type="spellEnd"/>
      <w:r w:rsidRPr="008054EC">
        <w:t xml:space="preserve"> of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relationship</w:t>
      </w:r>
      <w:proofErr w:type="spellEnd"/>
      <w:r w:rsidRPr="008054EC">
        <w:t xml:space="preserve"> </w:t>
      </w:r>
      <w:proofErr w:type="spellStart"/>
      <w:r w:rsidRPr="008054EC">
        <w:t>between</w:t>
      </w:r>
      <w:proofErr w:type="spellEnd"/>
      <w:r w:rsidRPr="008054EC">
        <w:t xml:space="preserve"> </w:t>
      </w:r>
      <w:proofErr w:type="spellStart"/>
      <w:r w:rsidRPr="008054EC">
        <w:t>cinema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,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use</w:t>
      </w:r>
      <w:proofErr w:type="spellEnd"/>
      <w:r w:rsidRPr="008054EC">
        <w:t xml:space="preserve"> of </w:t>
      </w:r>
      <w:proofErr w:type="spellStart"/>
      <w:r w:rsidRPr="008054EC">
        <w:t>novels</w:t>
      </w:r>
      <w:proofErr w:type="spellEnd"/>
      <w:r w:rsidRPr="008054EC">
        <w:t xml:space="preserve"> </w:t>
      </w:r>
      <w:proofErr w:type="spellStart"/>
      <w:r w:rsidRPr="008054EC">
        <w:t>or</w:t>
      </w:r>
      <w:proofErr w:type="spellEnd"/>
      <w:r w:rsidRPr="008054EC">
        <w:t xml:space="preserve"> </w:t>
      </w:r>
      <w:proofErr w:type="spellStart"/>
      <w:r w:rsidRPr="008054EC">
        <w:t>storiers</w:t>
      </w:r>
      <w:proofErr w:type="spellEnd"/>
      <w:r w:rsidRPr="008054EC">
        <w:t xml:space="preserve"> in </w:t>
      </w:r>
      <w:proofErr w:type="spellStart"/>
      <w:r w:rsidRPr="008054EC">
        <w:t>different</w:t>
      </w:r>
      <w:proofErr w:type="spellEnd"/>
      <w:r w:rsidRPr="008054EC">
        <w:t xml:space="preserve"> </w:t>
      </w:r>
      <w:proofErr w:type="spellStart"/>
      <w:r w:rsidRPr="008054EC">
        <w:t>dimensions</w:t>
      </w:r>
      <w:proofErr w:type="spellEnd"/>
      <w:r w:rsidRPr="008054EC">
        <w:t xml:space="preserve">,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similarities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differences</w:t>
      </w:r>
      <w:proofErr w:type="spellEnd"/>
      <w:r w:rsidRPr="008054EC">
        <w:t xml:space="preserve"> of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cinema</w:t>
      </w:r>
      <w:proofErr w:type="spellEnd"/>
      <w:r w:rsidRPr="008054EC">
        <w:t xml:space="preserve"> in </w:t>
      </w:r>
      <w:proofErr w:type="spellStart"/>
      <w:r w:rsidRPr="008054EC">
        <w:t>terms</w:t>
      </w:r>
      <w:proofErr w:type="spellEnd"/>
      <w:r w:rsidRPr="008054EC">
        <w:t xml:space="preserve"> of </w:t>
      </w:r>
      <w:proofErr w:type="spellStart"/>
      <w:r w:rsidRPr="008054EC">
        <w:t>purpose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method</w:t>
      </w:r>
      <w:proofErr w:type="spellEnd"/>
      <w:r w:rsidRPr="008054EC">
        <w:t xml:space="preserve"> </w:t>
      </w:r>
      <w:proofErr w:type="spellStart"/>
      <w:r w:rsidRPr="008054EC">
        <w:t>will</w:t>
      </w:r>
      <w:proofErr w:type="spellEnd"/>
      <w:r w:rsidRPr="008054EC">
        <w:t xml:space="preserve"> be </w:t>
      </w:r>
      <w:proofErr w:type="spellStart"/>
      <w:r w:rsidRPr="008054EC">
        <w:t>examined</w:t>
      </w:r>
      <w:proofErr w:type="spellEnd"/>
      <w:r w:rsidRPr="008054EC">
        <w:t>.</w:t>
      </w:r>
    </w:p>
    <w:p w:rsidR="0075793F" w:rsidRPr="008054EC" w:rsidRDefault="008E3630">
      <w:pPr>
        <w:pStyle w:val="Balk20"/>
        <w:keepNext/>
        <w:keepLines/>
        <w:jc w:val="both"/>
      </w:pPr>
      <w:bookmarkStart w:id="4" w:name="bookmark20"/>
      <w:r w:rsidRPr="008054EC">
        <w:t>REFERENCES:</w:t>
      </w:r>
      <w:bookmarkEnd w:id="4"/>
    </w:p>
    <w:p w:rsidR="0075793F" w:rsidRPr="008054EC" w:rsidRDefault="008E3630">
      <w:pPr>
        <w:pStyle w:val="Gvdemetni0"/>
        <w:spacing w:after="120" w:line="259" w:lineRule="auto"/>
        <w:ind w:left="1220"/>
        <w:jc w:val="both"/>
      </w:pPr>
      <w:r w:rsidRPr="008054EC">
        <w:t>James Monaco, Bir Film Nasıl Okunur</w:t>
      </w:r>
      <w:proofErr w:type="gramStart"/>
      <w:r w:rsidRPr="008054EC">
        <w:t>?,</w:t>
      </w:r>
      <w:proofErr w:type="gramEnd"/>
      <w:r w:rsidRPr="008054EC">
        <w:t xml:space="preserve"> (</w:t>
      </w:r>
      <w:proofErr w:type="spellStart"/>
      <w:r w:rsidRPr="008054EC">
        <w:t>Çev</w:t>
      </w:r>
      <w:proofErr w:type="spellEnd"/>
      <w:r w:rsidRPr="008054EC">
        <w:t>.Ertan Yılmaz), Oğlak Yayınları, 2002.</w:t>
      </w:r>
    </w:p>
    <w:p w:rsidR="0075793F" w:rsidRPr="008054EC" w:rsidRDefault="008E3630">
      <w:pPr>
        <w:pStyle w:val="Gvdemetni0"/>
        <w:spacing w:after="120" w:line="259" w:lineRule="auto"/>
        <w:ind w:left="1220"/>
        <w:jc w:val="both"/>
      </w:pPr>
      <w:r w:rsidRPr="008054EC">
        <w:t>Ayfer Yılmaz (ed.), Romandan Sinemaya, Ürün Yayınları, Ankara, 2008.</w:t>
      </w:r>
    </w:p>
    <w:p w:rsidR="0075793F" w:rsidRPr="008054EC" w:rsidRDefault="008E3630">
      <w:pPr>
        <w:pStyle w:val="Gvdemetni0"/>
        <w:spacing w:after="580" w:line="259" w:lineRule="auto"/>
        <w:ind w:left="1220"/>
        <w:jc w:val="both"/>
      </w:pPr>
      <w:r w:rsidRPr="008054EC">
        <w:t xml:space="preserve">Özlem Kale, Türk Romanının Yeşilçam Macerası, </w:t>
      </w:r>
      <w:proofErr w:type="spellStart"/>
      <w:r w:rsidRPr="008054EC">
        <w:t>Digital</w:t>
      </w:r>
      <w:proofErr w:type="spellEnd"/>
      <w:r w:rsidRPr="008054EC">
        <w:t xml:space="preserve"> Sanat Yayıncılık, 2009.</w:t>
      </w:r>
    </w:p>
    <w:p w:rsidR="0075793F" w:rsidRPr="008054EC" w:rsidRDefault="008E3630">
      <w:pPr>
        <w:pStyle w:val="Balk20"/>
        <w:keepNext/>
        <w:keepLines/>
        <w:jc w:val="both"/>
      </w:pPr>
      <w:bookmarkStart w:id="5" w:name="bookmark22"/>
      <w:r w:rsidRPr="008054EC">
        <w:t>PH</w:t>
      </w:r>
      <w:r w:rsidR="008054EC">
        <w:t>I</w:t>
      </w:r>
      <w:r w:rsidRPr="008054EC">
        <w:t>LOSOPHY AND POETRY I</w:t>
      </w:r>
      <w:bookmarkEnd w:id="5"/>
    </w:p>
    <w:p w:rsidR="0075793F" w:rsidRPr="008054EC" w:rsidRDefault="008E3630">
      <w:pPr>
        <w:pStyle w:val="Gvdemetni0"/>
        <w:spacing w:after="120" w:line="259" w:lineRule="auto"/>
        <w:ind w:left="1220"/>
        <w:jc w:val="both"/>
      </w:pPr>
      <w:proofErr w:type="spellStart"/>
      <w:r w:rsidRPr="008054EC">
        <w:t>Examining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relationship</w:t>
      </w:r>
      <w:proofErr w:type="spellEnd"/>
      <w:r w:rsidRPr="008054EC">
        <w:t xml:space="preserve"> </w:t>
      </w:r>
      <w:proofErr w:type="spellStart"/>
      <w:r w:rsidRPr="008054EC">
        <w:t>between</w:t>
      </w:r>
      <w:proofErr w:type="spellEnd"/>
      <w:r w:rsidRPr="008054EC">
        <w:t xml:space="preserve"> </w:t>
      </w:r>
      <w:proofErr w:type="spellStart"/>
      <w:r w:rsidRPr="008054EC">
        <w:t>poetry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philosophy</w:t>
      </w:r>
      <w:proofErr w:type="spellEnd"/>
      <w:r w:rsidRPr="008054EC">
        <w:t xml:space="preserve">,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importance</w:t>
      </w:r>
      <w:proofErr w:type="spellEnd"/>
      <w:r w:rsidRPr="008054EC">
        <w:t xml:space="preserve"> of </w:t>
      </w:r>
      <w:proofErr w:type="spellStart"/>
      <w:r w:rsidRPr="008054EC">
        <w:t>poetry</w:t>
      </w:r>
      <w:proofErr w:type="spellEnd"/>
      <w:r w:rsidRPr="008054EC">
        <w:t xml:space="preserve"> </w:t>
      </w:r>
      <w:proofErr w:type="spellStart"/>
      <w:r w:rsidRPr="008054EC">
        <w:t>for</w:t>
      </w:r>
      <w:proofErr w:type="spellEnd"/>
      <w:r w:rsidRPr="008054EC">
        <w:t xml:space="preserve"> </w:t>
      </w:r>
      <w:proofErr w:type="spellStart"/>
      <w:r w:rsidRPr="008054EC">
        <w:t>philosophy</w:t>
      </w:r>
      <w:proofErr w:type="spellEnd"/>
      <w:r w:rsidRPr="008054EC">
        <w:t xml:space="preserve">,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evaluation</w:t>
      </w:r>
      <w:proofErr w:type="spellEnd"/>
      <w:r w:rsidRPr="008054EC">
        <w:t xml:space="preserve"> of </w:t>
      </w:r>
      <w:proofErr w:type="spellStart"/>
      <w:r w:rsidRPr="008054EC">
        <w:t>poems</w:t>
      </w:r>
      <w:proofErr w:type="spellEnd"/>
      <w:r w:rsidRPr="008054EC">
        <w:t xml:space="preserve"> </w:t>
      </w:r>
      <w:proofErr w:type="spellStart"/>
      <w:r w:rsidRPr="008054EC">
        <w:t>from</w:t>
      </w:r>
      <w:proofErr w:type="spellEnd"/>
      <w:r w:rsidRPr="008054EC">
        <w:t xml:space="preserve"> a </w:t>
      </w:r>
      <w:proofErr w:type="spellStart"/>
      <w:r w:rsidRPr="008054EC">
        <w:t>different</w:t>
      </w:r>
      <w:proofErr w:type="spellEnd"/>
      <w:r w:rsidRPr="008054EC">
        <w:t xml:space="preserve"> </w:t>
      </w:r>
      <w:proofErr w:type="spellStart"/>
      <w:r w:rsidRPr="008054EC">
        <w:t>perspective</w:t>
      </w:r>
      <w:proofErr w:type="spellEnd"/>
      <w:r w:rsidRPr="008054EC">
        <w:t xml:space="preserve"> </w:t>
      </w:r>
      <w:proofErr w:type="spellStart"/>
      <w:r w:rsidRPr="008054EC">
        <w:t>by</w:t>
      </w:r>
      <w:proofErr w:type="spellEnd"/>
      <w:r w:rsidRPr="008054EC">
        <w:t xml:space="preserve"> </w:t>
      </w:r>
      <w:proofErr w:type="spellStart"/>
      <w:r w:rsidRPr="008054EC">
        <w:t>approaching</w:t>
      </w:r>
      <w:proofErr w:type="spellEnd"/>
      <w:r w:rsidRPr="008054EC">
        <w:t xml:space="preserve"> </w:t>
      </w:r>
      <w:proofErr w:type="spellStart"/>
      <w:r w:rsidRPr="008054EC">
        <w:t>poetry</w:t>
      </w:r>
      <w:proofErr w:type="spellEnd"/>
      <w:r w:rsidRPr="008054EC">
        <w:t xml:space="preserve">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philosophy</w:t>
      </w:r>
      <w:proofErr w:type="spellEnd"/>
      <w:r w:rsidRPr="008054EC">
        <w:t xml:space="preserve"> </w:t>
      </w:r>
      <w:proofErr w:type="spellStart"/>
      <w:r w:rsidRPr="008054EC">
        <w:t>with</w:t>
      </w:r>
      <w:proofErr w:type="spellEnd"/>
      <w:r w:rsidRPr="008054EC">
        <w:t xml:space="preserve"> </w:t>
      </w:r>
      <w:proofErr w:type="spellStart"/>
      <w:r w:rsidRPr="008054EC">
        <w:t>selections</w:t>
      </w:r>
      <w:proofErr w:type="spellEnd"/>
      <w:r w:rsidRPr="008054EC">
        <w:t xml:space="preserve"> </w:t>
      </w:r>
      <w:proofErr w:type="spellStart"/>
      <w:r w:rsidRPr="008054EC">
        <w:t>from</w:t>
      </w:r>
      <w:proofErr w:type="spellEnd"/>
      <w:r w:rsidRPr="008054EC">
        <w:t xml:space="preserve">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western </w:t>
      </w:r>
      <w:proofErr w:type="spellStart"/>
      <w:r w:rsidRPr="008054EC">
        <w:t>literature</w:t>
      </w:r>
      <w:proofErr w:type="spellEnd"/>
      <w:r w:rsidRPr="008054EC">
        <w:t>.</w:t>
      </w:r>
    </w:p>
    <w:p w:rsidR="0075793F" w:rsidRPr="008054EC" w:rsidRDefault="008E3630">
      <w:pPr>
        <w:pStyle w:val="Balk20"/>
        <w:keepNext/>
        <w:keepLines/>
        <w:jc w:val="both"/>
      </w:pPr>
      <w:bookmarkStart w:id="6" w:name="bookmark24"/>
      <w:r w:rsidRPr="008054EC">
        <w:t>REFERENCES:</w:t>
      </w:r>
      <w:bookmarkEnd w:id="6"/>
    </w:p>
    <w:p w:rsidR="0075793F" w:rsidRPr="008054EC" w:rsidRDefault="008E3630">
      <w:pPr>
        <w:pStyle w:val="Gvdemetni0"/>
        <w:spacing w:after="120" w:line="259" w:lineRule="auto"/>
        <w:ind w:left="1220"/>
        <w:jc w:val="both"/>
      </w:pPr>
      <w:r w:rsidRPr="008054EC">
        <w:t>Günay, M. (2022). Şiire Felsefeye Yönelmek, İstanbul, Çizgi Kitabevi.</w:t>
      </w:r>
    </w:p>
    <w:p w:rsidR="0075793F" w:rsidRPr="008054EC" w:rsidRDefault="008E3630">
      <w:pPr>
        <w:pStyle w:val="Gvdemetni0"/>
        <w:spacing w:after="580" w:line="259" w:lineRule="auto"/>
        <w:ind w:left="1220"/>
        <w:jc w:val="both"/>
      </w:pPr>
      <w:r w:rsidRPr="008054EC">
        <w:t xml:space="preserve">Cengiz, Metin (2010). Felsefe ve </w:t>
      </w:r>
      <w:proofErr w:type="gramStart"/>
      <w:r w:rsidRPr="008054EC">
        <w:t>Şiir,Şiirden</w:t>
      </w:r>
      <w:proofErr w:type="gramEnd"/>
      <w:r w:rsidRPr="008054EC">
        <w:t xml:space="preserve"> Yayınları.</w:t>
      </w:r>
    </w:p>
    <w:p w:rsidR="0075793F" w:rsidRPr="008054EC" w:rsidRDefault="008E3630">
      <w:pPr>
        <w:pStyle w:val="Balk20"/>
        <w:keepNext/>
        <w:keepLines/>
        <w:jc w:val="both"/>
      </w:pPr>
      <w:bookmarkStart w:id="7" w:name="bookmark26"/>
      <w:r w:rsidRPr="008054EC">
        <w:t>PH</w:t>
      </w:r>
      <w:r w:rsidR="008054EC">
        <w:t>I</w:t>
      </w:r>
      <w:r w:rsidRPr="008054EC">
        <w:t>LOSOPHY AND POETRY II</w:t>
      </w:r>
      <w:bookmarkEnd w:id="7"/>
    </w:p>
    <w:p w:rsidR="0075793F" w:rsidRPr="008054EC" w:rsidRDefault="008E3630">
      <w:pPr>
        <w:pStyle w:val="Gvdemetni0"/>
        <w:spacing w:after="120" w:line="259" w:lineRule="auto"/>
        <w:ind w:left="1220"/>
        <w:jc w:val="both"/>
      </w:pP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poets</w:t>
      </w:r>
      <w:proofErr w:type="spellEnd"/>
      <w:r w:rsidRPr="008054EC">
        <w:t xml:space="preserve"> </w:t>
      </w:r>
      <w:proofErr w:type="spellStart"/>
      <w:r w:rsidRPr="008054EC">
        <w:t>with</w:t>
      </w:r>
      <w:proofErr w:type="spellEnd"/>
      <w:r w:rsidRPr="008054EC">
        <w:t xml:space="preserve"> </w:t>
      </w:r>
      <w:proofErr w:type="spellStart"/>
      <w:r w:rsidRPr="008054EC">
        <w:t>philosophical</w:t>
      </w:r>
      <w:proofErr w:type="spellEnd"/>
      <w:r w:rsidRPr="008054EC">
        <w:t xml:space="preserve"> </w:t>
      </w:r>
      <w:proofErr w:type="spellStart"/>
      <w:r w:rsidRPr="008054EC">
        <w:t>inclination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western </w:t>
      </w:r>
      <w:proofErr w:type="spellStart"/>
      <w:r w:rsidRPr="008054EC">
        <w:t>poets</w:t>
      </w:r>
      <w:proofErr w:type="spellEnd"/>
      <w:r w:rsidRPr="008054EC">
        <w:t xml:space="preserve"> </w:t>
      </w:r>
      <w:proofErr w:type="spellStart"/>
      <w:r w:rsidRPr="008054EC">
        <w:t>with</w:t>
      </w:r>
      <w:proofErr w:type="spellEnd"/>
      <w:r w:rsidRPr="008054EC">
        <w:t xml:space="preserve"> </w:t>
      </w:r>
      <w:proofErr w:type="spellStart"/>
      <w:r w:rsidRPr="008054EC">
        <w:t>philosophical</w:t>
      </w:r>
      <w:proofErr w:type="spellEnd"/>
      <w:r w:rsidRPr="008054EC">
        <w:t xml:space="preserve"> </w:t>
      </w:r>
      <w:proofErr w:type="spellStart"/>
      <w:r w:rsidRPr="008054EC">
        <w:t>inclination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examples</w:t>
      </w:r>
      <w:proofErr w:type="spellEnd"/>
      <w:r w:rsidRPr="008054EC">
        <w:t xml:space="preserve"> </w:t>
      </w:r>
      <w:proofErr w:type="spellStart"/>
      <w:r w:rsidRPr="008054EC">
        <w:t>from</w:t>
      </w:r>
      <w:proofErr w:type="spellEnd"/>
      <w:r w:rsidRPr="008054EC">
        <w:t xml:space="preserve"> </w:t>
      </w:r>
      <w:proofErr w:type="spellStart"/>
      <w:r w:rsidRPr="008054EC">
        <w:t>their</w:t>
      </w:r>
      <w:proofErr w:type="spellEnd"/>
      <w:r w:rsidRPr="008054EC">
        <w:t xml:space="preserve"> </w:t>
      </w:r>
      <w:proofErr w:type="spellStart"/>
      <w:r w:rsidRPr="008054EC">
        <w:t>works</w:t>
      </w:r>
      <w:proofErr w:type="spellEnd"/>
      <w:r w:rsidRPr="008054EC">
        <w:t xml:space="preserve"> </w:t>
      </w:r>
      <w:proofErr w:type="spellStart"/>
      <w:r w:rsidRPr="008054EC">
        <w:t>are</w:t>
      </w:r>
      <w:proofErr w:type="spellEnd"/>
      <w:r w:rsidRPr="008054EC">
        <w:t xml:space="preserve"> </w:t>
      </w:r>
      <w:proofErr w:type="spellStart"/>
      <w:r w:rsidRPr="008054EC">
        <w:t>determined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philosophical</w:t>
      </w:r>
      <w:proofErr w:type="spellEnd"/>
      <w:r w:rsidRPr="008054EC">
        <w:t xml:space="preserve"> </w:t>
      </w:r>
      <w:proofErr w:type="spellStart"/>
      <w:r w:rsidRPr="008054EC">
        <w:t>dimensions</w:t>
      </w:r>
      <w:proofErr w:type="spellEnd"/>
      <w:r w:rsidRPr="008054EC">
        <w:t xml:space="preserve"> of </w:t>
      </w:r>
      <w:proofErr w:type="spellStart"/>
      <w:r w:rsidRPr="008054EC">
        <w:t>these</w:t>
      </w:r>
      <w:proofErr w:type="spellEnd"/>
      <w:r w:rsidRPr="008054EC">
        <w:t xml:space="preserve"> </w:t>
      </w:r>
      <w:proofErr w:type="spellStart"/>
      <w:r w:rsidRPr="008054EC">
        <w:t>poems</w:t>
      </w:r>
      <w:proofErr w:type="spellEnd"/>
      <w:r w:rsidRPr="008054EC">
        <w:t xml:space="preserve"> </w:t>
      </w:r>
      <w:proofErr w:type="spellStart"/>
      <w:r w:rsidRPr="008054EC">
        <w:t>are</w:t>
      </w:r>
      <w:proofErr w:type="spellEnd"/>
      <w:r w:rsidRPr="008054EC">
        <w:t xml:space="preserve"> </w:t>
      </w:r>
      <w:proofErr w:type="spellStart"/>
      <w:r w:rsidRPr="008054EC">
        <w:t>examined</w:t>
      </w:r>
      <w:proofErr w:type="spellEnd"/>
      <w:r w:rsidRPr="008054EC">
        <w:t>.</w:t>
      </w:r>
    </w:p>
    <w:p w:rsidR="0075793F" w:rsidRPr="008054EC" w:rsidRDefault="008E3630">
      <w:pPr>
        <w:pStyle w:val="Balk20"/>
        <w:keepNext/>
        <w:keepLines/>
      </w:pPr>
      <w:bookmarkStart w:id="8" w:name="bookmark28"/>
      <w:r w:rsidRPr="008054EC">
        <w:lastRenderedPageBreak/>
        <w:t>REFERENCES:</w:t>
      </w:r>
      <w:bookmarkEnd w:id="8"/>
    </w:p>
    <w:p w:rsidR="0075793F" w:rsidRPr="008054EC" w:rsidRDefault="008E3630">
      <w:pPr>
        <w:pStyle w:val="Gvdemetni0"/>
        <w:spacing w:after="120" w:line="259" w:lineRule="auto"/>
        <w:ind w:left="1220"/>
      </w:pPr>
      <w:r w:rsidRPr="008054EC">
        <w:t>Günay, M. (2022). Şiire Felsefeye Yönelmek, İstanbul, Çizgi Kitabevi.</w:t>
      </w:r>
    </w:p>
    <w:p w:rsidR="0075793F" w:rsidRPr="008054EC" w:rsidRDefault="008E3630">
      <w:pPr>
        <w:pStyle w:val="Gvdemetni0"/>
        <w:spacing w:after="580" w:line="259" w:lineRule="auto"/>
        <w:ind w:left="1220"/>
      </w:pPr>
      <w:r w:rsidRPr="008054EC">
        <w:t xml:space="preserve">Cengiz, Metin (2010). Felsefe ve </w:t>
      </w:r>
      <w:proofErr w:type="gramStart"/>
      <w:r w:rsidRPr="008054EC">
        <w:t>Şiir,Şiirden</w:t>
      </w:r>
      <w:proofErr w:type="gramEnd"/>
      <w:r w:rsidRPr="008054EC">
        <w:t xml:space="preserve"> Yayınları.</w:t>
      </w:r>
    </w:p>
    <w:p w:rsidR="0075793F" w:rsidRPr="008054EC" w:rsidRDefault="008E3630">
      <w:pPr>
        <w:pStyle w:val="Balk20"/>
        <w:keepNext/>
        <w:keepLines/>
      </w:pPr>
      <w:bookmarkStart w:id="9" w:name="bookmark30"/>
      <w:r w:rsidRPr="008054EC">
        <w:t>MODERN AND POSTMODERN L</w:t>
      </w:r>
      <w:r w:rsidR="008054EC">
        <w:t>I</w:t>
      </w:r>
      <w:r w:rsidRPr="008054EC">
        <w:t>TERATURE I</w:t>
      </w:r>
      <w:bookmarkEnd w:id="9"/>
    </w:p>
    <w:p w:rsidR="0075793F" w:rsidRPr="008054EC" w:rsidRDefault="008E3630">
      <w:pPr>
        <w:pStyle w:val="Gvdemetni0"/>
        <w:spacing w:after="0" w:line="259" w:lineRule="auto"/>
        <w:ind w:left="1220"/>
      </w:pPr>
      <w:proofErr w:type="spellStart"/>
      <w:r w:rsidRPr="008054EC">
        <w:t>This</w:t>
      </w:r>
      <w:proofErr w:type="spellEnd"/>
      <w:r w:rsidRPr="008054EC">
        <w:t xml:space="preserve"> </w:t>
      </w:r>
      <w:proofErr w:type="spellStart"/>
      <w:r w:rsidRPr="008054EC">
        <w:t>course</w:t>
      </w:r>
      <w:proofErr w:type="spellEnd"/>
      <w:r w:rsidRPr="008054EC">
        <w:t xml:space="preserve"> </w:t>
      </w:r>
      <w:proofErr w:type="spellStart"/>
      <w:r w:rsidRPr="008054EC">
        <w:t>will</w:t>
      </w:r>
      <w:proofErr w:type="spellEnd"/>
      <w:r w:rsidRPr="008054EC">
        <w:t xml:space="preserve"> </w:t>
      </w:r>
      <w:proofErr w:type="spellStart"/>
      <w:r w:rsidRPr="008054EC">
        <w:t>focus</w:t>
      </w:r>
      <w:proofErr w:type="spellEnd"/>
      <w:r w:rsidRPr="008054EC">
        <w:t xml:space="preserve"> on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literary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artistic</w:t>
      </w:r>
      <w:proofErr w:type="spellEnd"/>
      <w:r w:rsidRPr="008054EC">
        <w:t xml:space="preserve"> </w:t>
      </w:r>
      <w:proofErr w:type="spellStart"/>
      <w:r w:rsidRPr="008054EC">
        <w:t>systems</w:t>
      </w:r>
      <w:proofErr w:type="spellEnd"/>
      <w:r w:rsidRPr="008054EC">
        <w:t xml:space="preserve"> of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concept</w:t>
      </w:r>
      <w:proofErr w:type="spellEnd"/>
      <w:r w:rsidRPr="008054EC">
        <w:t xml:space="preserve"> of </w:t>
      </w:r>
      <w:proofErr w:type="spellStart"/>
      <w:r w:rsidRPr="008054EC">
        <w:t>postmodernism</w:t>
      </w:r>
      <w:proofErr w:type="spellEnd"/>
      <w:r w:rsidRPr="008054EC">
        <w:t>.</w:t>
      </w:r>
    </w:p>
    <w:p w:rsidR="0075793F" w:rsidRPr="008054EC" w:rsidRDefault="008E3630">
      <w:pPr>
        <w:pStyle w:val="Gvdemetni0"/>
        <w:spacing w:after="120" w:line="259" w:lineRule="auto"/>
        <w:ind w:left="1220"/>
      </w:pPr>
      <w:proofErr w:type="spellStart"/>
      <w:r w:rsidRPr="008054EC">
        <w:t>Comparisons</w:t>
      </w:r>
      <w:proofErr w:type="spellEnd"/>
      <w:r w:rsidRPr="008054EC">
        <w:t xml:space="preserve"> of </w:t>
      </w:r>
      <w:proofErr w:type="spellStart"/>
      <w:r w:rsidRPr="008054EC">
        <w:t>modernism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postmodernism</w:t>
      </w:r>
      <w:proofErr w:type="spellEnd"/>
      <w:r w:rsidRPr="008054EC">
        <w:t xml:space="preserve"> </w:t>
      </w:r>
      <w:proofErr w:type="spellStart"/>
      <w:r w:rsidRPr="008054EC">
        <w:t>will</w:t>
      </w:r>
      <w:proofErr w:type="spellEnd"/>
      <w:r w:rsidRPr="008054EC">
        <w:t xml:space="preserve"> be </w:t>
      </w:r>
      <w:proofErr w:type="spellStart"/>
      <w:r w:rsidRPr="008054EC">
        <w:t>made</w:t>
      </w:r>
      <w:proofErr w:type="spellEnd"/>
      <w:r w:rsidRPr="008054EC">
        <w:t>.</w:t>
      </w:r>
    </w:p>
    <w:p w:rsidR="0075793F" w:rsidRPr="008054EC" w:rsidRDefault="008E3630">
      <w:pPr>
        <w:pStyle w:val="Balk20"/>
        <w:keepNext/>
        <w:keepLines/>
      </w:pPr>
      <w:bookmarkStart w:id="10" w:name="bookmark32"/>
      <w:r w:rsidRPr="008054EC">
        <w:t>REFERENCES:</w:t>
      </w:r>
      <w:bookmarkEnd w:id="10"/>
    </w:p>
    <w:p w:rsidR="0075793F" w:rsidRPr="008054EC" w:rsidRDefault="008E3630">
      <w:pPr>
        <w:pStyle w:val="Gvdemetni0"/>
        <w:spacing w:after="120" w:line="259" w:lineRule="auto"/>
        <w:ind w:left="1220"/>
      </w:pPr>
      <w:r w:rsidRPr="008054EC">
        <w:t xml:space="preserve">Necmi, </w:t>
      </w:r>
      <w:proofErr w:type="gramStart"/>
      <w:r w:rsidRPr="008054EC">
        <w:t>Zeka</w:t>
      </w:r>
      <w:proofErr w:type="gramEnd"/>
      <w:r w:rsidRPr="008054EC">
        <w:t xml:space="preserve"> (ed.), Postmodernizm, İstanbul, Kıyı Yayınları, 1990.</w:t>
      </w:r>
    </w:p>
    <w:p w:rsidR="0075793F" w:rsidRPr="008054EC" w:rsidRDefault="008E3630">
      <w:pPr>
        <w:pStyle w:val="Gvdemetni0"/>
        <w:spacing w:after="120" w:line="259" w:lineRule="auto"/>
        <w:ind w:left="1220"/>
      </w:pPr>
      <w:r w:rsidRPr="008054EC">
        <w:t xml:space="preserve">Küçük, Mehmet (ed.), </w:t>
      </w:r>
      <w:proofErr w:type="spellStart"/>
      <w:r w:rsidRPr="008054EC">
        <w:t>ModerniteversusPostmodernite</w:t>
      </w:r>
      <w:proofErr w:type="spellEnd"/>
      <w:r w:rsidRPr="008054EC">
        <w:t>, Say Yay, İstanbul, 2011.</w:t>
      </w:r>
    </w:p>
    <w:p w:rsidR="0075793F" w:rsidRPr="008054EC" w:rsidRDefault="008E3630">
      <w:pPr>
        <w:pStyle w:val="Gvdemetni0"/>
        <w:spacing w:after="120" w:line="259" w:lineRule="auto"/>
        <w:ind w:left="1220"/>
      </w:pPr>
      <w:proofErr w:type="spellStart"/>
      <w:r w:rsidRPr="008054EC">
        <w:t>Lucy</w:t>
      </w:r>
      <w:proofErr w:type="spellEnd"/>
      <w:r w:rsidRPr="008054EC">
        <w:t xml:space="preserve">, </w:t>
      </w:r>
      <w:proofErr w:type="spellStart"/>
      <w:r w:rsidRPr="008054EC">
        <w:t>Niall</w:t>
      </w:r>
      <w:proofErr w:type="spellEnd"/>
      <w:r w:rsidRPr="008054EC">
        <w:t xml:space="preserve">, </w:t>
      </w:r>
      <w:proofErr w:type="spellStart"/>
      <w:r w:rsidRPr="008054EC">
        <w:t>PostmodernLiteraryTheory</w:t>
      </w:r>
      <w:proofErr w:type="spellEnd"/>
      <w:r w:rsidRPr="008054EC">
        <w:t xml:space="preserve">, </w:t>
      </w:r>
      <w:proofErr w:type="spellStart"/>
      <w:r w:rsidRPr="008054EC">
        <w:t>Blackwell</w:t>
      </w:r>
      <w:proofErr w:type="spellEnd"/>
      <w:r w:rsidRPr="008054EC">
        <w:t>, USA, 1998.</w:t>
      </w:r>
    </w:p>
    <w:p w:rsidR="0075793F" w:rsidRPr="008054EC" w:rsidRDefault="008E3630">
      <w:pPr>
        <w:pStyle w:val="Gvdemetni0"/>
        <w:spacing w:after="580" w:line="259" w:lineRule="auto"/>
        <w:ind w:left="1220"/>
      </w:pPr>
      <w:proofErr w:type="spellStart"/>
      <w:r w:rsidRPr="008054EC">
        <w:t>Waugh</w:t>
      </w:r>
      <w:proofErr w:type="spellEnd"/>
      <w:r w:rsidRPr="008054EC">
        <w:t xml:space="preserve"> P., Rice, P., Modern </w:t>
      </w:r>
      <w:proofErr w:type="spellStart"/>
      <w:r w:rsidRPr="008054EC">
        <w:t>LiteraryTheory</w:t>
      </w:r>
      <w:proofErr w:type="spellEnd"/>
      <w:r w:rsidRPr="008054EC">
        <w:t xml:space="preserve">, </w:t>
      </w:r>
      <w:proofErr w:type="spellStart"/>
      <w:r w:rsidRPr="008054EC">
        <w:t>Bloomsbury</w:t>
      </w:r>
      <w:proofErr w:type="spellEnd"/>
      <w:r w:rsidRPr="008054EC">
        <w:t xml:space="preserve">, </w:t>
      </w:r>
      <w:proofErr w:type="spellStart"/>
      <w:r w:rsidRPr="008054EC">
        <w:t>London</w:t>
      </w:r>
      <w:proofErr w:type="spellEnd"/>
      <w:r w:rsidRPr="008054EC">
        <w:t>, 2001.</w:t>
      </w:r>
    </w:p>
    <w:p w:rsidR="0075793F" w:rsidRPr="008054EC" w:rsidRDefault="008E3630">
      <w:pPr>
        <w:pStyle w:val="Balk20"/>
        <w:keepNext/>
        <w:keepLines/>
      </w:pPr>
      <w:bookmarkStart w:id="11" w:name="bookmark34"/>
      <w:r w:rsidRPr="008054EC">
        <w:t>MODERN AND POSTMODERN L</w:t>
      </w:r>
      <w:r w:rsidR="008054EC">
        <w:t>I</w:t>
      </w:r>
      <w:r w:rsidRPr="008054EC">
        <w:t>TERATURE II</w:t>
      </w:r>
      <w:bookmarkEnd w:id="11"/>
    </w:p>
    <w:p w:rsidR="0075793F" w:rsidRPr="008054EC" w:rsidRDefault="008E3630">
      <w:pPr>
        <w:pStyle w:val="Gvdemetni0"/>
        <w:spacing w:after="120" w:line="259" w:lineRule="auto"/>
        <w:ind w:left="1220"/>
      </w:pP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subject</w:t>
      </w:r>
      <w:proofErr w:type="spellEnd"/>
      <w:r w:rsidRPr="008054EC">
        <w:t xml:space="preserve"> of </w:t>
      </w:r>
      <w:proofErr w:type="spellStart"/>
      <w:r w:rsidRPr="008054EC">
        <w:t>modernism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postmodernism</w:t>
      </w:r>
      <w:proofErr w:type="spellEnd"/>
      <w:r w:rsidRPr="008054EC">
        <w:t xml:space="preserve"> in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world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will</w:t>
      </w:r>
      <w:proofErr w:type="spellEnd"/>
      <w:r w:rsidRPr="008054EC">
        <w:t xml:space="preserve"> be </w:t>
      </w:r>
      <w:proofErr w:type="spellStart"/>
      <w:r w:rsidRPr="008054EC">
        <w:t>examined</w:t>
      </w:r>
      <w:proofErr w:type="spellEnd"/>
      <w:r w:rsidRPr="008054EC">
        <w:t xml:space="preserve"> </w:t>
      </w:r>
      <w:proofErr w:type="spellStart"/>
      <w:r w:rsidRPr="008054EC">
        <w:t>by</w:t>
      </w:r>
      <w:proofErr w:type="spellEnd"/>
      <w:r w:rsidRPr="008054EC">
        <w:t xml:space="preserve"> </w:t>
      </w:r>
      <w:proofErr w:type="spellStart"/>
      <w:r w:rsidRPr="008054EC">
        <w:t>making</w:t>
      </w:r>
      <w:proofErr w:type="spellEnd"/>
      <w:r w:rsidRPr="008054EC">
        <w:t xml:space="preserve"> </w:t>
      </w:r>
      <w:proofErr w:type="spellStart"/>
      <w:r w:rsidRPr="008054EC">
        <w:t>evaluations</w:t>
      </w:r>
      <w:proofErr w:type="spellEnd"/>
      <w:r w:rsidRPr="008054EC">
        <w:t xml:space="preserve"> on </w:t>
      </w:r>
      <w:proofErr w:type="spellStart"/>
      <w:r w:rsidRPr="008054EC">
        <w:t>sample</w:t>
      </w:r>
      <w:proofErr w:type="spellEnd"/>
      <w:r w:rsidRPr="008054EC">
        <w:t xml:space="preserve"> </w:t>
      </w:r>
      <w:proofErr w:type="spellStart"/>
      <w:r w:rsidRPr="008054EC">
        <w:t>texts</w:t>
      </w:r>
      <w:proofErr w:type="spellEnd"/>
      <w:r w:rsidRPr="008054EC">
        <w:t>.</w:t>
      </w:r>
    </w:p>
    <w:p w:rsidR="0075793F" w:rsidRPr="008054EC" w:rsidRDefault="008E3630">
      <w:pPr>
        <w:pStyle w:val="Balk20"/>
        <w:keepNext/>
        <w:keepLines/>
      </w:pPr>
      <w:bookmarkStart w:id="12" w:name="bookmark36"/>
      <w:r w:rsidRPr="008054EC">
        <w:t>REFERENCES:</w:t>
      </w:r>
      <w:bookmarkEnd w:id="12"/>
    </w:p>
    <w:p w:rsidR="0075793F" w:rsidRPr="008054EC" w:rsidRDefault="008E3630">
      <w:pPr>
        <w:pStyle w:val="Gvdemetni0"/>
        <w:spacing w:after="120" w:line="259" w:lineRule="auto"/>
        <w:ind w:left="1220"/>
      </w:pPr>
      <w:r w:rsidRPr="008054EC">
        <w:t xml:space="preserve">Necmi, </w:t>
      </w:r>
      <w:proofErr w:type="gramStart"/>
      <w:r w:rsidRPr="008054EC">
        <w:t>Zeka</w:t>
      </w:r>
      <w:proofErr w:type="gramEnd"/>
      <w:r w:rsidRPr="008054EC">
        <w:t xml:space="preserve"> (ed.), Postmodernizm, İstanbul, Kıyı Yayınları, 1990.</w:t>
      </w:r>
    </w:p>
    <w:p w:rsidR="0075793F" w:rsidRPr="008054EC" w:rsidRDefault="008E3630">
      <w:pPr>
        <w:pStyle w:val="Gvdemetni0"/>
        <w:spacing w:after="120" w:line="259" w:lineRule="auto"/>
        <w:ind w:left="1220"/>
      </w:pPr>
      <w:r w:rsidRPr="008054EC">
        <w:t xml:space="preserve">Küçük, Mehmet (ed.), </w:t>
      </w:r>
      <w:proofErr w:type="spellStart"/>
      <w:r w:rsidRPr="008054EC">
        <w:t>ModerniteversusPostmodernite</w:t>
      </w:r>
      <w:proofErr w:type="spellEnd"/>
      <w:r w:rsidRPr="008054EC">
        <w:t>, Say Yay, İstanbul, 2011.</w:t>
      </w:r>
    </w:p>
    <w:p w:rsidR="0075793F" w:rsidRPr="008054EC" w:rsidRDefault="008E3630">
      <w:pPr>
        <w:pStyle w:val="Gvdemetni0"/>
        <w:spacing w:after="120" w:line="259" w:lineRule="auto"/>
        <w:ind w:left="1220"/>
      </w:pPr>
      <w:proofErr w:type="spellStart"/>
      <w:r w:rsidRPr="008054EC">
        <w:t>Lucy</w:t>
      </w:r>
      <w:proofErr w:type="spellEnd"/>
      <w:r w:rsidRPr="008054EC">
        <w:t xml:space="preserve">, </w:t>
      </w:r>
      <w:proofErr w:type="spellStart"/>
      <w:r w:rsidRPr="008054EC">
        <w:t>Niall</w:t>
      </w:r>
      <w:proofErr w:type="spellEnd"/>
      <w:r w:rsidRPr="008054EC">
        <w:t xml:space="preserve">, </w:t>
      </w:r>
      <w:proofErr w:type="spellStart"/>
      <w:r w:rsidRPr="008054EC">
        <w:t>PostmodernLiteraryTheory</w:t>
      </w:r>
      <w:proofErr w:type="spellEnd"/>
      <w:r w:rsidRPr="008054EC">
        <w:t xml:space="preserve">, </w:t>
      </w:r>
      <w:proofErr w:type="spellStart"/>
      <w:r w:rsidRPr="008054EC">
        <w:t>Blackwell</w:t>
      </w:r>
      <w:proofErr w:type="spellEnd"/>
      <w:r w:rsidRPr="008054EC">
        <w:t>, USA, 1998.</w:t>
      </w:r>
    </w:p>
    <w:p w:rsidR="0075793F" w:rsidRPr="008054EC" w:rsidRDefault="008E3630">
      <w:pPr>
        <w:pStyle w:val="Gvdemetni0"/>
        <w:spacing w:after="120" w:line="259" w:lineRule="auto"/>
        <w:ind w:left="1220"/>
        <w:sectPr w:rsidR="0075793F" w:rsidRPr="008054EC" w:rsidSect="008D7036">
          <w:footerReference w:type="default" r:id="rId7"/>
          <w:headerReference w:type="first" r:id="rId8"/>
          <w:pgSz w:w="11900" w:h="16840"/>
          <w:pgMar w:top="1388" w:right="995" w:bottom="2214" w:left="187" w:header="0" w:footer="3" w:gutter="0"/>
          <w:cols w:space="720"/>
          <w:noEndnote/>
          <w:docGrid w:linePitch="360"/>
        </w:sectPr>
      </w:pPr>
      <w:proofErr w:type="spellStart"/>
      <w:r w:rsidRPr="008054EC">
        <w:t>Waugh</w:t>
      </w:r>
      <w:proofErr w:type="spellEnd"/>
      <w:r w:rsidRPr="008054EC">
        <w:t xml:space="preserve"> P., Rice, P., Modern </w:t>
      </w:r>
      <w:proofErr w:type="spellStart"/>
      <w:r w:rsidRPr="008054EC">
        <w:t>LiteraryTheory</w:t>
      </w:r>
      <w:proofErr w:type="spellEnd"/>
      <w:r w:rsidRPr="008054EC">
        <w:t xml:space="preserve">, </w:t>
      </w:r>
      <w:proofErr w:type="spellStart"/>
      <w:r w:rsidRPr="008054EC">
        <w:t>Bloomsbury</w:t>
      </w:r>
      <w:proofErr w:type="spellEnd"/>
      <w:r w:rsidRPr="008054EC">
        <w:t xml:space="preserve">, </w:t>
      </w:r>
      <w:proofErr w:type="spellStart"/>
      <w:r w:rsidRPr="008054EC">
        <w:t>London</w:t>
      </w:r>
      <w:proofErr w:type="spellEnd"/>
      <w:r w:rsidRPr="008054EC">
        <w:t>, 2001.</w:t>
      </w:r>
    </w:p>
    <w:p w:rsidR="0075793F" w:rsidRPr="008054EC" w:rsidRDefault="008E3630">
      <w:pPr>
        <w:pStyle w:val="Balk10"/>
        <w:keepNext/>
        <w:keepLines/>
        <w:spacing w:before="120" w:after="580"/>
        <w:jc w:val="both"/>
      </w:pPr>
      <w:bookmarkStart w:id="13" w:name="bookmark54"/>
      <w:bookmarkStart w:id="14" w:name="_Hlk155362054"/>
      <w:r w:rsidRPr="008054EC">
        <w:lastRenderedPageBreak/>
        <w:t>DIVAN STUDIES IN OLD TURKISH</w:t>
      </w:r>
      <w:bookmarkEnd w:id="13"/>
      <w:r w:rsidR="008054EC">
        <w:t xml:space="preserve"> LITERATURE I</w:t>
      </w:r>
    </w:p>
    <w:p w:rsidR="0075793F" w:rsidRPr="008054EC" w:rsidRDefault="008E3630">
      <w:pPr>
        <w:pStyle w:val="Gvdemetni0"/>
        <w:spacing w:after="400" w:line="394" w:lineRule="auto"/>
        <w:ind w:left="1220"/>
        <w:jc w:val="both"/>
      </w:pPr>
      <w:proofErr w:type="spellStart"/>
      <w:r w:rsidRPr="008054EC">
        <w:t>Turkish</w:t>
      </w:r>
      <w:proofErr w:type="spellEnd"/>
      <w:r w:rsidRPr="008054EC">
        <w:t xml:space="preserve"> literatüre </w:t>
      </w:r>
      <w:proofErr w:type="spellStart"/>
      <w:r w:rsidRPr="008054EC">
        <w:t>XIII</w:t>
      </w:r>
      <w:proofErr w:type="spellEnd"/>
      <w:r w:rsidRPr="008054EC">
        <w:t>-</w:t>
      </w:r>
      <w:proofErr w:type="spellStart"/>
      <w:r w:rsidRPr="008054EC">
        <w:t>XV</w:t>
      </w:r>
      <w:proofErr w:type="spellEnd"/>
      <w:r w:rsidRPr="008054EC">
        <w:t xml:space="preserve">.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majority</w:t>
      </w:r>
      <w:proofErr w:type="spellEnd"/>
      <w:r w:rsidRPr="008054EC">
        <w:t xml:space="preserve"> of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poems</w:t>
      </w:r>
      <w:proofErr w:type="spellEnd"/>
      <w:r w:rsidRPr="008054EC">
        <w:t xml:space="preserve"> in </w:t>
      </w:r>
      <w:proofErr w:type="spellStart"/>
      <w:r w:rsidRPr="008054EC">
        <w:t>the</w:t>
      </w:r>
      <w:proofErr w:type="spellEnd"/>
      <w:r w:rsidRPr="008054EC">
        <w:t xml:space="preserve"> Divan literatüre, </w:t>
      </w:r>
      <w:proofErr w:type="spellStart"/>
      <w:r w:rsidRPr="008054EC">
        <w:t>which</w:t>
      </w:r>
      <w:proofErr w:type="spellEnd"/>
      <w:r w:rsidRPr="008054EC">
        <w:t xml:space="preserve"> </w:t>
      </w:r>
      <w:proofErr w:type="spellStart"/>
      <w:r w:rsidRPr="008054EC">
        <w:t>developed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continued</w:t>
      </w:r>
      <w:proofErr w:type="spellEnd"/>
      <w:r w:rsidRPr="008054EC">
        <w:t xml:space="preserve"> </w:t>
      </w:r>
      <w:proofErr w:type="spellStart"/>
      <w:r w:rsidRPr="008054EC">
        <w:t>during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centuries</w:t>
      </w:r>
      <w:proofErr w:type="spellEnd"/>
      <w:r w:rsidRPr="008054EC">
        <w:t xml:space="preserve">, </w:t>
      </w:r>
      <w:proofErr w:type="spellStart"/>
      <w:r w:rsidRPr="008054EC">
        <w:t>were</w:t>
      </w:r>
      <w:proofErr w:type="spellEnd"/>
      <w:r w:rsidRPr="008054EC">
        <w:t xml:space="preserve"> </w:t>
      </w:r>
      <w:proofErr w:type="spellStart"/>
      <w:r w:rsidRPr="008054EC">
        <w:t>collected</w:t>
      </w:r>
      <w:proofErr w:type="spellEnd"/>
      <w:r w:rsidRPr="008054EC">
        <w:t xml:space="preserve"> in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poetry</w:t>
      </w:r>
      <w:proofErr w:type="spellEnd"/>
      <w:r w:rsidRPr="008054EC">
        <w:t xml:space="preserve"> </w:t>
      </w:r>
      <w:proofErr w:type="spellStart"/>
      <w:r w:rsidRPr="008054EC">
        <w:t>magazines</w:t>
      </w:r>
      <w:proofErr w:type="spellEnd"/>
      <w:r w:rsidRPr="008054EC">
        <w:t xml:space="preserve"> </w:t>
      </w:r>
      <w:proofErr w:type="spellStart"/>
      <w:r w:rsidRPr="008054EC">
        <w:t>called</w:t>
      </w:r>
      <w:proofErr w:type="spellEnd"/>
      <w:r w:rsidRPr="008054EC">
        <w:t xml:space="preserve"> "Divan". </w:t>
      </w:r>
      <w:proofErr w:type="spellStart"/>
      <w:r w:rsidRPr="008054EC">
        <w:t>It</w:t>
      </w:r>
      <w:proofErr w:type="spellEnd"/>
      <w:r w:rsidRPr="008054EC">
        <w:t xml:space="preserve"> is </w:t>
      </w:r>
      <w:proofErr w:type="spellStart"/>
      <w:r w:rsidRPr="008054EC">
        <w:t>very</w:t>
      </w:r>
      <w:proofErr w:type="spellEnd"/>
      <w:r w:rsidRPr="008054EC">
        <w:t xml:space="preserve"> </w:t>
      </w:r>
      <w:proofErr w:type="spellStart"/>
      <w:r w:rsidRPr="008054EC">
        <w:t>important</w:t>
      </w:r>
      <w:proofErr w:type="spellEnd"/>
      <w:r w:rsidRPr="008054EC">
        <w:t xml:space="preserve"> </w:t>
      </w:r>
      <w:proofErr w:type="spellStart"/>
      <w:r w:rsidRPr="008054EC">
        <w:t>for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scientific</w:t>
      </w:r>
      <w:proofErr w:type="spellEnd"/>
      <w:r w:rsidRPr="008054EC">
        <w:t xml:space="preserve"> </w:t>
      </w:r>
      <w:proofErr w:type="spellStart"/>
      <w:r w:rsidRPr="008054EC">
        <w:t>analysis</w:t>
      </w:r>
      <w:proofErr w:type="spellEnd"/>
      <w:r w:rsidRPr="008054EC">
        <w:t xml:space="preserve"> of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Divans</w:t>
      </w:r>
      <w:proofErr w:type="spellEnd"/>
      <w:r w:rsidRPr="008054EC">
        <w:t xml:space="preserve"> in </w:t>
      </w:r>
      <w:proofErr w:type="spellStart"/>
      <w:r w:rsidRPr="008054EC">
        <w:t>order</w:t>
      </w:r>
      <w:proofErr w:type="spellEnd"/>
      <w:r w:rsidRPr="008054EC">
        <w:t xml:space="preserve">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evaluate</w:t>
      </w:r>
      <w:proofErr w:type="spellEnd"/>
      <w:r w:rsidRPr="008054EC">
        <w:t xml:space="preserve"> </w:t>
      </w:r>
      <w:proofErr w:type="spellStart"/>
      <w:r w:rsidRPr="008054EC">
        <w:t>this</w:t>
      </w:r>
      <w:proofErr w:type="spellEnd"/>
      <w:r w:rsidRPr="008054EC">
        <w:t xml:space="preserve"> literatüre in </w:t>
      </w:r>
      <w:proofErr w:type="spellStart"/>
      <w:r w:rsidRPr="008054EC">
        <w:t>terms</w:t>
      </w:r>
      <w:proofErr w:type="spellEnd"/>
      <w:r w:rsidRPr="008054EC">
        <w:t xml:space="preserve"> of </w:t>
      </w:r>
      <w:proofErr w:type="spellStart"/>
      <w:r w:rsidRPr="008054EC">
        <w:t>literature</w:t>
      </w:r>
      <w:proofErr w:type="spellEnd"/>
      <w:r w:rsidRPr="008054EC">
        <w:t xml:space="preserve">, </w:t>
      </w:r>
      <w:proofErr w:type="spellStart"/>
      <w:r w:rsidRPr="008054EC">
        <w:t>content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style</w:t>
      </w:r>
      <w:proofErr w:type="spellEnd"/>
      <w:r w:rsidRPr="008054EC">
        <w:t xml:space="preserve">,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reveal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history</w:t>
      </w:r>
      <w:proofErr w:type="spellEnd"/>
      <w:r w:rsidRPr="008054EC">
        <w:t xml:space="preserve"> of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fully</w:t>
      </w:r>
      <w:proofErr w:type="spellEnd"/>
      <w:r w:rsidRPr="008054EC">
        <w:t xml:space="preserve">. </w:t>
      </w:r>
      <w:proofErr w:type="spellStart"/>
      <w:r w:rsidRPr="008054EC">
        <w:t>Therefore</w:t>
      </w:r>
      <w:proofErr w:type="spellEnd"/>
      <w:r w:rsidRPr="008054EC">
        <w:t xml:space="preserve">, in </w:t>
      </w:r>
      <w:proofErr w:type="spellStart"/>
      <w:r w:rsidRPr="008054EC">
        <w:t>this</w:t>
      </w:r>
      <w:proofErr w:type="spellEnd"/>
      <w:r w:rsidRPr="008054EC">
        <w:t xml:space="preserve"> </w:t>
      </w:r>
      <w:proofErr w:type="spellStart"/>
      <w:r w:rsidRPr="008054EC">
        <w:t>course</w:t>
      </w:r>
      <w:proofErr w:type="spellEnd"/>
      <w:r w:rsidRPr="008054EC">
        <w:t xml:space="preserve">, </w:t>
      </w:r>
      <w:proofErr w:type="spellStart"/>
      <w:r w:rsidRPr="008054EC">
        <w:t>writing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printed</w:t>
      </w:r>
      <w:proofErr w:type="spellEnd"/>
      <w:r w:rsidRPr="008054EC">
        <w:t xml:space="preserve"> </w:t>
      </w:r>
      <w:proofErr w:type="spellStart"/>
      <w:r w:rsidRPr="008054EC">
        <w:t>Divans</w:t>
      </w:r>
      <w:proofErr w:type="spellEnd"/>
      <w:r w:rsidRPr="008054EC">
        <w:t xml:space="preserve"> </w:t>
      </w:r>
      <w:proofErr w:type="spellStart"/>
      <w:r w:rsidRPr="008054EC">
        <w:t>will</w:t>
      </w:r>
      <w:proofErr w:type="spellEnd"/>
      <w:r w:rsidRPr="008054EC">
        <w:t xml:space="preserve"> be </w:t>
      </w:r>
      <w:proofErr w:type="spellStart"/>
      <w:r w:rsidRPr="008054EC">
        <w:t>studied</w:t>
      </w:r>
      <w:proofErr w:type="spellEnd"/>
      <w:r w:rsidRPr="008054EC">
        <w:t xml:space="preserve">.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aim</w:t>
      </w:r>
      <w:proofErr w:type="spellEnd"/>
      <w:r w:rsidRPr="008054EC">
        <w:t xml:space="preserve"> of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course</w:t>
      </w:r>
      <w:proofErr w:type="spellEnd"/>
      <w:r w:rsidRPr="008054EC">
        <w:t xml:space="preserve"> is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examine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products</w:t>
      </w:r>
      <w:proofErr w:type="spellEnd"/>
      <w:r w:rsidRPr="008054EC">
        <w:t xml:space="preserve"> of Divan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determine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elements</w:t>
      </w:r>
      <w:proofErr w:type="spellEnd"/>
      <w:r w:rsidRPr="008054EC">
        <w:t xml:space="preserve"> of </w:t>
      </w:r>
      <w:proofErr w:type="spellStart"/>
      <w:r w:rsidRPr="008054EC">
        <w:t>literary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cultural</w:t>
      </w:r>
      <w:proofErr w:type="spellEnd"/>
      <w:r w:rsidRPr="008054EC">
        <w:t xml:space="preserve"> </w:t>
      </w:r>
      <w:proofErr w:type="spellStart"/>
      <w:r w:rsidRPr="008054EC">
        <w:t>history</w:t>
      </w:r>
      <w:proofErr w:type="spellEnd"/>
      <w:r w:rsidRPr="008054EC">
        <w:t xml:space="preserve">,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determine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literary</w:t>
      </w:r>
      <w:proofErr w:type="spellEnd"/>
      <w:r w:rsidRPr="008054EC">
        <w:t xml:space="preserve"> </w:t>
      </w:r>
      <w:proofErr w:type="spellStart"/>
      <w:r w:rsidRPr="008054EC">
        <w:t>cultural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social</w:t>
      </w:r>
      <w:proofErr w:type="spellEnd"/>
      <w:r w:rsidRPr="008054EC">
        <w:t xml:space="preserve"> life </w:t>
      </w:r>
      <w:proofErr w:type="spellStart"/>
      <w:r w:rsidRPr="008054EC">
        <w:t>elements</w:t>
      </w:r>
      <w:proofErr w:type="spellEnd"/>
      <w:r w:rsidRPr="008054EC">
        <w:t xml:space="preserve"> in </w:t>
      </w:r>
      <w:proofErr w:type="spellStart"/>
      <w:r w:rsidRPr="008054EC">
        <w:t>the</w:t>
      </w:r>
      <w:proofErr w:type="spellEnd"/>
      <w:r w:rsidRPr="008054EC">
        <w:t xml:space="preserve"> Divan </w:t>
      </w:r>
      <w:proofErr w:type="spellStart"/>
      <w:r w:rsidRPr="008054EC">
        <w:t>poetry</w:t>
      </w:r>
      <w:proofErr w:type="spellEnd"/>
      <w:r w:rsidRPr="008054EC">
        <w:t xml:space="preserve">,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read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evaluate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printed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manuscript</w:t>
      </w:r>
      <w:proofErr w:type="spellEnd"/>
      <w:r w:rsidRPr="008054EC">
        <w:t xml:space="preserve">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texts</w:t>
      </w:r>
      <w:proofErr w:type="spellEnd"/>
      <w:r w:rsidRPr="008054EC">
        <w:t xml:space="preserve"> </w:t>
      </w:r>
      <w:proofErr w:type="spellStart"/>
      <w:r w:rsidRPr="008054EC">
        <w:t>written</w:t>
      </w:r>
      <w:proofErr w:type="spellEnd"/>
      <w:r w:rsidRPr="008054EC">
        <w:t xml:space="preserve"> in </w:t>
      </w:r>
      <w:proofErr w:type="spellStart"/>
      <w:r w:rsidRPr="008054EC">
        <w:t>old</w:t>
      </w:r>
      <w:proofErr w:type="spellEnd"/>
      <w:r w:rsidRPr="008054EC">
        <w:t xml:space="preserve"> </w:t>
      </w:r>
      <w:proofErr w:type="spellStart"/>
      <w:r w:rsidRPr="008054EC">
        <w:t>letters</w:t>
      </w:r>
      <w:proofErr w:type="spellEnd"/>
      <w:r w:rsidRPr="008054EC">
        <w:t>.</w:t>
      </w:r>
    </w:p>
    <w:p w:rsidR="0075793F" w:rsidRPr="008054EC" w:rsidRDefault="008E3630">
      <w:pPr>
        <w:pStyle w:val="Balk20"/>
        <w:keepNext/>
        <w:keepLines/>
        <w:spacing w:after="400" w:line="394" w:lineRule="auto"/>
        <w:jc w:val="both"/>
      </w:pPr>
      <w:bookmarkStart w:id="15" w:name="bookmark56"/>
      <w:proofErr w:type="spellStart"/>
      <w:r w:rsidRPr="008054EC">
        <w:t>Textbook</w:t>
      </w:r>
      <w:proofErr w:type="spellEnd"/>
      <w:r w:rsidRPr="008054EC">
        <w:t>/</w:t>
      </w:r>
      <w:proofErr w:type="spellStart"/>
      <w:r w:rsidRPr="008054EC">
        <w:t>Recommended</w:t>
      </w:r>
      <w:proofErr w:type="spellEnd"/>
      <w:r w:rsidRPr="008054EC">
        <w:t xml:space="preserve"> </w:t>
      </w:r>
      <w:proofErr w:type="spellStart"/>
      <w:r w:rsidRPr="008054EC">
        <w:t>Resources</w:t>
      </w:r>
      <w:proofErr w:type="spellEnd"/>
      <w:r w:rsidRPr="008054EC">
        <w:t>:</w:t>
      </w:r>
      <w:bookmarkEnd w:id="15"/>
    </w:p>
    <w:p w:rsidR="0075793F" w:rsidRPr="008054EC" w:rsidRDefault="008E3630">
      <w:pPr>
        <w:pStyle w:val="Gvdemetni0"/>
        <w:numPr>
          <w:ilvl w:val="0"/>
          <w:numId w:val="5"/>
        </w:numPr>
        <w:tabs>
          <w:tab w:val="left" w:pos="1652"/>
        </w:tabs>
        <w:spacing w:after="0" w:line="396" w:lineRule="auto"/>
        <w:ind w:left="1220"/>
        <w:jc w:val="both"/>
      </w:pPr>
      <w:r w:rsidRPr="008054EC">
        <w:t xml:space="preserve">YEKTA, Saraç (2007), </w:t>
      </w:r>
      <w:proofErr w:type="spellStart"/>
      <w:r w:rsidRPr="008054EC">
        <w:t>Classical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, İstanbul: </w:t>
      </w:r>
      <w:proofErr w:type="spellStart"/>
      <w:r w:rsidRPr="008054EC">
        <w:t>3F</w:t>
      </w:r>
      <w:proofErr w:type="spellEnd"/>
      <w:r w:rsidRPr="008054EC">
        <w:t xml:space="preserve"> Publications.</w:t>
      </w:r>
    </w:p>
    <w:p w:rsidR="0075793F" w:rsidRPr="008054EC" w:rsidRDefault="008E3630">
      <w:pPr>
        <w:pStyle w:val="Gvdemetni0"/>
        <w:numPr>
          <w:ilvl w:val="0"/>
          <w:numId w:val="5"/>
        </w:numPr>
        <w:tabs>
          <w:tab w:val="left" w:pos="1652"/>
        </w:tabs>
        <w:spacing w:after="0" w:line="396" w:lineRule="auto"/>
        <w:ind w:left="1220"/>
        <w:jc w:val="both"/>
      </w:pPr>
      <w:r w:rsidRPr="008054EC">
        <w:t xml:space="preserve">TARLAN, Ali Nihat (1981), </w:t>
      </w:r>
      <w:proofErr w:type="spellStart"/>
      <w:r w:rsidRPr="008054EC">
        <w:t>Literary</w:t>
      </w:r>
      <w:proofErr w:type="spellEnd"/>
      <w:r w:rsidRPr="008054EC">
        <w:t xml:space="preserve"> </w:t>
      </w:r>
      <w:proofErr w:type="spellStart"/>
      <w:r w:rsidRPr="008054EC">
        <w:t>Issues</w:t>
      </w:r>
      <w:proofErr w:type="spellEnd"/>
      <w:r w:rsidRPr="008054EC">
        <w:t xml:space="preserve">, İstanbul: </w:t>
      </w:r>
      <w:proofErr w:type="spellStart"/>
      <w:r w:rsidRPr="008054EC">
        <w:t>Ötüken</w:t>
      </w:r>
      <w:proofErr w:type="spellEnd"/>
      <w:r w:rsidRPr="008054EC">
        <w:t xml:space="preserve"> Publishing.</w:t>
      </w:r>
    </w:p>
    <w:p w:rsidR="0075793F" w:rsidRPr="008054EC" w:rsidRDefault="008E3630">
      <w:pPr>
        <w:pStyle w:val="Gvdemetni0"/>
        <w:numPr>
          <w:ilvl w:val="0"/>
          <w:numId w:val="5"/>
        </w:numPr>
        <w:tabs>
          <w:tab w:val="left" w:pos="1671"/>
        </w:tabs>
        <w:spacing w:after="400" w:line="396" w:lineRule="auto"/>
        <w:ind w:left="1220"/>
        <w:jc w:val="both"/>
      </w:pPr>
      <w:r w:rsidRPr="008054EC">
        <w:t xml:space="preserve">İBRAHİM, Şener, YILDIZ, </w:t>
      </w:r>
      <w:proofErr w:type="spellStart"/>
      <w:r w:rsidRPr="008054EC">
        <w:t>Scholar</w:t>
      </w:r>
      <w:proofErr w:type="spellEnd"/>
      <w:r w:rsidRPr="008054EC">
        <w:t xml:space="preserve"> (2008), </w:t>
      </w:r>
      <w:proofErr w:type="spellStart"/>
      <w:r w:rsidRPr="008054EC">
        <w:t>Turkish</w:t>
      </w:r>
      <w:proofErr w:type="spellEnd"/>
      <w:r w:rsidRPr="008054EC">
        <w:t>-</w:t>
      </w:r>
      <w:proofErr w:type="spellStart"/>
      <w:r w:rsidRPr="008054EC">
        <w:t>İslamic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>, İstanbul: Rağbet Publications.</w:t>
      </w:r>
    </w:p>
    <w:p w:rsidR="0075793F" w:rsidRPr="008054EC" w:rsidRDefault="008E3630">
      <w:pPr>
        <w:pStyle w:val="Balk20"/>
        <w:keepNext/>
        <w:keepLines/>
        <w:spacing w:after="400" w:line="394" w:lineRule="auto"/>
        <w:jc w:val="both"/>
      </w:pPr>
      <w:bookmarkStart w:id="16" w:name="bookmark58"/>
      <w:r w:rsidRPr="008054EC">
        <w:t>DIVAN STUDIES IN OLD TURKISH L</w:t>
      </w:r>
      <w:r w:rsidR="008054EC">
        <w:t>I</w:t>
      </w:r>
      <w:r w:rsidRPr="008054EC">
        <w:t>TERATURE II</w:t>
      </w:r>
      <w:bookmarkEnd w:id="16"/>
    </w:p>
    <w:p w:rsidR="0075793F" w:rsidRPr="008054EC" w:rsidRDefault="008E3630">
      <w:pPr>
        <w:pStyle w:val="Gvdemetni0"/>
        <w:spacing w:after="400" w:line="394" w:lineRule="auto"/>
        <w:ind w:left="1220"/>
        <w:jc w:val="both"/>
      </w:pP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XVI</w:t>
      </w:r>
      <w:proofErr w:type="spellEnd"/>
      <w:r w:rsidRPr="008054EC">
        <w:t>-</w:t>
      </w:r>
      <w:proofErr w:type="spellStart"/>
      <w:r w:rsidRPr="008054EC">
        <w:t>XIX</w:t>
      </w:r>
      <w:proofErr w:type="spellEnd"/>
      <w:r w:rsidRPr="008054EC">
        <w:t xml:space="preserve">.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majority</w:t>
      </w:r>
      <w:proofErr w:type="spellEnd"/>
      <w:r w:rsidRPr="008054EC">
        <w:t xml:space="preserve"> of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poems</w:t>
      </w:r>
      <w:proofErr w:type="spellEnd"/>
      <w:r w:rsidRPr="008054EC">
        <w:t xml:space="preserve"> in </w:t>
      </w:r>
      <w:proofErr w:type="spellStart"/>
      <w:r w:rsidRPr="008054EC">
        <w:t>the</w:t>
      </w:r>
      <w:proofErr w:type="spellEnd"/>
      <w:r w:rsidRPr="008054EC">
        <w:t xml:space="preserve"> Divan </w:t>
      </w:r>
      <w:proofErr w:type="spellStart"/>
      <w:r w:rsidRPr="008054EC">
        <w:t>literature</w:t>
      </w:r>
      <w:proofErr w:type="spellEnd"/>
      <w:r w:rsidRPr="008054EC">
        <w:t xml:space="preserve">, </w:t>
      </w:r>
      <w:proofErr w:type="spellStart"/>
      <w:r w:rsidRPr="008054EC">
        <w:t>which</w:t>
      </w:r>
      <w:proofErr w:type="spellEnd"/>
      <w:r w:rsidRPr="008054EC">
        <w:t xml:space="preserve"> </w:t>
      </w:r>
      <w:proofErr w:type="spellStart"/>
      <w:r w:rsidRPr="008054EC">
        <w:t>developed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continued</w:t>
      </w:r>
      <w:proofErr w:type="spellEnd"/>
      <w:r w:rsidRPr="008054EC">
        <w:t xml:space="preserve"> </w:t>
      </w:r>
      <w:proofErr w:type="spellStart"/>
      <w:r w:rsidRPr="008054EC">
        <w:t>during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centuries</w:t>
      </w:r>
      <w:proofErr w:type="spellEnd"/>
      <w:r w:rsidRPr="008054EC">
        <w:t xml:space="preserve">, </w:t>
      </w:r>
      <w:proofErr w:type="spellStart"/>
      <w:r w:rsidRPr="008054EC">
        <w:t>were</w:t>
      </w:r>
      <w:proofErr w:type="spellEnd"/>
      <w:r w:rsidRPr="008054EC">
        <w:t xml:space="preserve"> </w:t>
      </w:r>
      <w:proofErr w:type="spellStart"/>
      <w:r w:rsidRPr="008054EC">
        <w:t>collected</w:t>
      </w:r>
      <w:proofErr w:type="spellEnd"/>
      <w:r w:rsidRPr="008054EC">
        <w:t xml:space="preserve"> in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poetry</w:t>
      </w:r>
      <w:proofErr w:type="spellEnd"/>
      <w:r w:rsidRPr="008054EC">
        <w:t xml:space="preserve"> </w:t>
      </w:r>
      <w:proofErr w:type="spellStart"/>
      <w:r w:rsidRPr="008054EC">
        <w:t>magazines</w:t>
      </w:r>
      <w:proofErr w:type="spellEnd"/>
      <w:r w:rsidRPr="008054EC">
        <w:t xml:space="preserve"> </w:t>
      </w:r>
      <w:proofErr w:type="spellStart"/>
      <w:r w:rsidRPr="008054EC">
        <w:t>called</w:t>
      </w:r>
      <w:proofErr w:type="spellEnd"/>
      <w:r w:rsidRPr="008054EC">
        <w:t xml:space="preserve"> "Divan". İt is </w:t>
      </w:r>
      <w:proofErr w:type="spellStart"/>
      <w:r w:rsidRPr="008054EC">
        <w:t>very</w:t>
      </w:r>
      <w:proofErr w:type="spellEnd"/>
      <w:r w:rsidRPr="008054EC">
        <w:t xml:space="preserve"> </w:t>
      </w:r>
      <w:proofErr w:type="spellStart"/>
      <w:r w:rsidRPr="008054EC">
        <w:t>important</w:t>
      </w:r>
      <w:proofErr w:type="spellEnd"/>
      <w:r w:rsidRPr="008054EC">
        <w:t xml:space="preserve"> </w:t>
      </w:r>
      <w:proofErr w:type="spellStart"/>
      <w:r w:rsidRPr="008054EC">
        <w:t>for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scientific</w:t>
      </w:r>
      <w:proofErr w:type="spellEnd"/>
      <w:r w:rsidRPr="008054EC">
        <w:t xml:space="preserve"> </w:t>
      </w:r>
      <w:proofErr w:type="spellStart"/>
      <w:r w:rsidRPr="008054EC">
        <w:t>analysis</w:t>
      </w:r>
      <w:proofErr w:type="spellEnd"/>
      <w:r w:rsidRPr="008054EC">
        <w:t xml:space="preserve"> of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Divans</w:t>
      </w:r>
      <w:proofErr w:type="spellEnd"/>
      <w:r w:rsidRPr="008054EC">
        <w:t xml:space="preserve"> in </w:t>
      </w:r>
      <w:proofErr w:type="spellStart"/>
      <w:r w:rsidRPr="008054EC">
        <w:t>order</w:t>
      </w:r>
      <w:proofErr w:type="spellEnd"/>
      <w:r w:rsidRPr="008054EC">
        <w:t xml:space="preserve">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evaluate</w:t>
      </w:r>
      <w:proofErr w:type="spellEnd"/>
      <w:r w:rsidRPr="008054EC">
        <w:t xml:space="preserve"> </w:t>
      </w:r>
      <w:proofErr w:type="spellStart"/>
      <w:r w:rsidRPr="008054EC">
        <w:t>this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in </w:t>
      </w:r>
      <w:proofErr w:type="spellStart"/>
      <w:r w:rsidRPr="008054EC">
        <w:t>terms</w:t>
      </w:r>
      <w:proofErr w:type="spellEnd"/>
      <w:r w:rsidRPr="008054EC">
        <w:t xml:space="preserve"> of </w:t>
      </w:r>
      <w:proofErr w:type="spellStart"/>
      <w:r w:rsidRPr="008054EC">
        <w:t>literature</w:t>
      </w:r>
      <w:proofErr w:type="spellEnd"/>
      <w:r w:rsidRPr="008054EC">
        <w:t xml:space="preserve">, </w:t>
      </w:r>
      <w:proofErr w:type="spellStart"/>
      <w:r w:rsidRPr="008054EC">
        <w:t>content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style</w:t>
      </w:r>
      <w:proofErr w:type="spellEnd"/>
      <w:r w:rsidRPr="008054EC">
        <w:t xml:space="preserve">,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reveal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history</w:t>
      </w:r>
      <w:proofErr w:type="spellEnd"/>
      <w:r w:rsidRPr="008054EC">
        <w:t xml:space="preserve"> of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fully</w:t>
      </w:r>
      <w:proofErr w:type="spellEnd"/>
      <w:r w:rsidRPr="008054EC">
        <w:t xml:space="preserve">. </w:t>
      </w:r>
      <w:proofErr w:type="spellStart"/>
      <w:r w:rsidRPr="008054EC">
        <w:t>Therefore</w:t>
      </w:r>
      <w:proofErr w:type="spellEnd"/>
      <w:r w:rsidRPr="008054EC">
        <w:t xml:space="preserve">, in </w:t>
      </w:r>
      <w:proofErr w:type="spellStart"/>
      <w:r w:rsidRPr="008054EC">
        <w:t>this</w:t>
      </w:r>
      <w:proofErr w:type="spellEnd"/>
      <w:r w:rsidRPr="008054EC">
        <w:t xml:space="preserve"> </w:t>
      </w:r>
      <w:proofErr w:type="spellStart"/>
      <w:r w:rsidRPr="008054EC">
        <w:t>course</w:t>
      </w:r>
      <w:proofErr w:type="spellEnd"/>
      <w:r w:rsidRPr="008054EC">
        <w:t xml:space="preserve">, </w:t>
      </w:r>
      <w:proofErr w:type="spellStart"/>
      <w:r w:rsidRPr="008054EC">
        <w:t>writing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printed</w:t>
      </w:r>
      <w:proofErr w:type="spellEnd"/>
      <w:r w:rsidRPr="008054EC">
        <w:t xml:space="preserve"> </w:t>
      </w:r>
      <w:proofErr w:type="spellStart"/>
      <w:r w:rsidRPr="008054EC">
        <w:t>Divans</w:t>
      </w:r>
      <w:proofErr w:type="spellEnd"/>
      <w:r w:rsidRPr="008054EC">
        <w:t xml:space="preserve"> </w:t>
      </w:r>
      <w:proofErr w:type="spellStart"/>
      <w:r w:rsidRPr="008054EC">
        <w:t>will</w:t>
      </w:r>
      <w:proofErr w:type="spellEnd"/>
      <w:r w:rsidRPr="008054EC">
        <w:t xml:space="preserve"> be </w:t>
      </w:r>
      <w:proofErr w:type="spellStart"/>
      <w:proofErr w:type="gramStart"/>
      <w:r w:rsidRPr="008054EC">
        <w:t>studied</w:t>
      </w:r>
      <w:proofErr w:type="spellEnd"/>
      <w:r w:rsidRPr="008054EC">
        <w:t>.</w:t>
      </w:r>
      <w:proofErr w:type="spellStart"/>
      <w:r w:rsidRPr="008054EC">
        <w:t>The</w:t>
      </w:r>
      <w:proofErr w:type="spellEnd"/>
      <w:proofErr w:type="gramEnd"/>
      <w:r w:rsidRPr="008054EC">
        <w:t xml:space="preserve"> </w:t>
      </w:r>
      <w:proofErr w:type="spellStart"/>
      <w:r w:rsidRPr="008054EC">
        <w:t>aim</w:t>
      </w:r>
      <w:proofErr w:type="spellEnd"/>
      <w:r w:rsidRPr="008054EC">
        <w:t xml:space="preserve"> of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course</w:t>
      </w:r>
      <w:proofErr w:type="spellEnd"/>
      <w:r w:rsidRPr="008054EC">
        <w:t xml:space="preserve"> is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examine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products</w:t>
      </w:r>
      <w:proofErr w:type="spellEnd"/>
      <w:r w:rsidRPr="008054EC">
        <w:t xml:space="preserve"> of Divan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determine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elements</w:t>
      </w:r>
      <w:proofErr w:type="spellEnd"/>
      <w:r w:rsidRPr="008054EC">
        <w:t xml:space="preserve"> of </w:t>
      </w:r>
      <w:proofErr w:type="spellStart"/>
      <w:r w:rsidRPr="008054EC">
        <w:t>literary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cultural</w:t>
      </w:r>
      <w:proofErr w:type="spellEnd"/>
      <w:r w:rsidRPr="008054EC">
        <w:t xml:space="preserve"> </w:t>
      </w:r>
      <w:proofErr w:type="spellStart"/>
      <w:r w:rsidRPr="008054EC">
        <w:t>history</w:t>
      </w:r>
      <w:proofErr w:type="spellEnd"/>
      <w:r w:rsidRPr="008054EC">
        <w:t xml:space="preserve">,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determine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literary</w:t>
      </w:r>
      <w:proofErr w:type="spellEnd"/>
      <w:r w:rsidRPr="008054EC">
        <w:t xml:space="preserve"> </w:t>
      </w:r>
      <w:proofErr w:type="spellStart"/>
      <w:r w:rsidRPr="008054EC">
        <w:t>cultural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social</w:t>
      </w:r>
      <w:proofErr w:type="spellEnd"/>
      <w:r w:rsidRPr="008054EC">
        <w:t xml:space="preserve"> life </w:t>
      </w:r>
      <w:proofErr w:type="spellStart"/>
      <w:r w:rsidRPr="008054EC">
        <w:t>elements</w:t>
      </w:r>
      <w:proofErr w:type="spellEnd"/>
      <w:r w:rsidRPr="008054EC">
        <w:t xml:space="preserve"> in </w:t>
      </w:r>
      <w:proofErr w:type="spellStart"/>
      <w:r w:rsidRPr="008054EC">
        <w:t>the</w:t>
      </w:r>
      <w:proofErr w:type="spellEnd"/>
      <w:r w:rsidRPr="008054EC">
        <w:t xml:space="preserve"> Divan </w:t>
      </w:r>
      <w:proofErr w:type="spellStart"/>
      <w:r w:rsidRPr="008054EC">
        <w:t>poetry</w:t>
      </w:r>
      <w:proofErr w:type="spellEnd"/>
      <w:r w:rsidRPr="008054EC">
        <w:t xml:space="preserve">, </w:t>
      </w:r>
      <w:proofErr w:type="spellStart"/>
      <w:r w:rsidRPr="008054EC">
        <w:t>to</w:t>
      </w:r>
      <w:proofErr w:type="spellEnd"/>
      <w:r w:rsidRPr="008054EC">
        <w:t xml:space="preserve"> </w:t>
      </w:r>
      <w:proofErr w:type="spellStart"/>
      <w:r w:rsidRPr="008054EC">
        <w:t>read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evaluate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printed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manuscript</w:t>
      </w:r>
      <w:proofErr w:type="spellEnd"/>
      <w:r w:rsidRPr="008054EC">
        <w:t xml:space="preserve">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texts</w:t>
      </w:r>
      <w:proofErr w:type="spellEnd"/>
      <w:r w:rsidRPr="008054EC">
        <w:t xml:space="preserve"> </w:t>
      </w:r>
      <w:proofErr w:type="spellStart"/>
      <w:r w:rsidRPr="008054EC">
        <w:t>written</w:t>
      </w:r>
      <w:proofErr w:type="spellEnd"/>
      <w:r w:rsidRPr="008054EC">
        <w:t xml:space="preserve"> in </w:t>
      </w:r>
      <w:proofErr w:type="spellStart"/>
      <w:r w:rsidRPr="008054EC">
        <w:t>old</w:t>
      </w:r>
      <w:proofErr w:type="spellEnd"/>
      <w:r w:rsidRPr="008054EC">
        <w:t xml:space="preserve"> </w:t>
      </w:r>
      <w:proofErr w:type="spellStart"/>
      <w:r w:rsidRPr="008054EC">
        <w:t>letters</w:t>
      </w:r>
      <w:proofErr w:type="spellEnd"/>
      <w:r w:rsidRPr="008054EC">
        <w:t>.</w:t>
      </w:r>
    </w:p>
    <w:p w:rsidR="0075793F" w:rsidRPr="008054EC" w:rsidRDefault="008E3630">
      <w:pPr>
        <w:pStyle w:val="Gvdemetni0"/>
        <w:spacing w:after="400" w:line="394" w:lineRule="auto"/>
        <w:ind w:left="1220"/>
        <w:jc w:val="both"/>
      </w:pPr>
      <w:proofErr w:type="spellStart"/>
      <w:r w:rsidRPr="008054EC">
        <w:rPr>
          <w:b/>
          <w:bCs/>
        </w:rPr>
        <w:t>Textbook</w:t>
      </w:r>
      <w:proofErr w:type="spellEnd"/>
      <w:r w:rsidRPr="008054EC">
        <w:rPr>
          <w:b/>
          <w:bCs/>
        </w:rPr>
        <w:t>/</w:t>
      </w:r>
      <w:proofErr w:type="spellStart"/>
      <w:r w:rsidRPr="008054EC">
        <w:rPr>
          <w:b/>
          <w:bCs/>
        </w:rPr>
        <w:t>Recommended</w:t>
      </w:r>
      <w:proofErr w:type="spellEnd"/>
      <w:r w:rsidRPr="008054EC">
        <w:rPr>
          <w:b/>
          <w:bCs/>
        </w:rPr>
        <w:t xml:space="preserve"> </w:t>
      </w:r>
      <w:proofErr w:type="spellStart"/>
      <w:r w:rsidRPr="008054EC">
        <w:rPr>
          <w:b/>
          <w:bCs/>
        </w:rPr>
        <w:t>Resources</w:t>
      </w:r>
      <w:proofErr w:type="spellEnd"/>
      <w:r w:rsidRPr="008054EC">
        <w:rPr>
          <w:b/>
          <w:bCs/>
        </w:rPr>
        <w:t>:</w:t>
      </w:r>
      <w:r w:rsidRPr="008054EC">
        <w:br w:type="page"/>
      </w:r>
    </w:p>
    <w:p w:rsidR="0075793F" w:rsidRPr="008054EC" w:rsidRDefault="008E3630">
      <w:pPr>
        <w:pStyle w:val="Gvdemetni0"/>
        <w:numPr>
          <w:ilvl w:val="0"/>
          <w:numId w:val="6"/>
        </w:numPr>
        <w:tabs>
          <w:tab w:val="left" w:pos="1634"/>
        </w:tabs>
        <w:spacing w:after="0" w:line="396" w:lineRule="auto"/>
        <w:ind w:left="1220"/>
        <w:jc w:val="both"/>
      </w:pPr>
      <w:r w:rsidRPr="008054EC">
        <w:lastRenderedPageBreak/>
        <w:t xml:space="preserve">YEKTA, Saraç (2007), </w:t>
      </w:r>
      <w:proofErr w:type="spellStart"/>
      <w:r w:rsidRPr="008054EC">
        <w:t>Classical</w:t>
      </w:r>
      <w:proofErr w:type="spellEnd"/>
      <w:r w:rsidRPr="008054EC">
        <w:t xml:space="preserve"> Literatüre, İstanbul: </w:t>
      </w:r>
      <w:proofErr w:type="spellStart"/>
      <w:r w:rsidRPr="008054EC">
        <w:t>3F</w:t>
      </w:r>
      <w:proofErr w:type="spellEnd"/>
      <w:r w:rsidRPr="008054EC">
        <w:t xml:space="preserve"> Publications.</w:t>
      </w:r>
    </w:p>
    <w:p w:rsidR="0075793F" w:rsidRPr="008054EC" w:rsidRDefault="008E3630">
      <w:pPr>
        <w:pStyle w:val="Gvdemetni0"/>
        <w:numPr>
          <w:ilvl w:val="0"/>
          <w:numId w:val="6"/>
        </w:numPr>
        <w:tabs>
          <w:tab w:val="left" w:pos="1634"/>
        </w:tabs>
        <w:spacing w:after="0" w:line="396" w:lineRule="auto"/>
        <w:ind w:left="1220"/>
        <w:jc w:val="both"/>
      </w:pPr>
      <w:r w:rsidRPr="008054EC">
        <w:t xml:space="preserve">TARLAN, Ali Nihat (1981), </w:t>
      </w:r>
      <w:proofErr w:type="spellStart"/>
      <w:r w:rsidRPr="008054EC">
        <w:t>Literary</w:t>
      </w:r>
      <w:proofErr w:type="spellEnd"/>
      <w:r w:rsidRPr="008054EC">
        <w:t xml:space="preserve"> </w:t>
      </w:r>
      <w:proofErr w:type="spellStart"/>
      <w:r w:rsidRPr="008054EC">
        <w:t>Issues</w:t>
      </w:r>
      <w:proofErr w:type="spellEnd"/>
      <w:r w:rsidRPr="008054EC">
        <w:t xml:space="preserve">, İstanbul: </w:t>
      </w:r>
      <w:proofErr w:type="spellStart"/>
      <w:r w:rsidRPr="008054EC">
        <w:t>Ötüken</w:t>
      </w:r>
      <w:proofErr w:type="spellEnd"/>
      <w:r w:rsidRPr="008054EC">
        <w:t xml:space="preserve"> Publishing.</w:t>
      </w:r>
    </w:p>
    <w:p w:rsidR="0075793F" w:rsidRPr="008054EC" w:rsidRDefault="008E3630">
      <w:pPr>
        <w:pStyle w:val="Gvdemetni0"/>
        <w:numPr>
          <w:ilvl w:val="0"/>
          <w:numId w:val="6"/>
        </w:numPr>
        <w:tabs>
          <w:tab w:val="left" w:pos="1653"/>
        </w:tabs>
        <w:spacing w:after="400" w:line="396" w:lineRule="auto"/>
        <w:ind w:left="1220"/>
        <w:jc w:val="both"/>
      </w:pPr>
      <w:r w:rsidRPr="008054EC">
        <w:t xml:space="preserve">İBRAHİM, Şener, YILDIZ, </w:t>
      </w:r>
      <w:proofErr w:type="spellStart"/>
      <w:r w:rsidRPr="008054EC">
        <w:t>Scholar</w:t>
      </w:r>
      <w:proofErr w:type="spellEnd"/>
      <w:r w:rsidRPr="008054EC">
        <w:t xml:space="preserve"> (2008), </w:t>
      </w:r>
      <w:proofErr w:type="spellStart"/>
      <w:r w:rsidRPr="008054EC">
        <w:t>Turkish</w:t>
      </w:r>
      <w:proofErr w:type="spellEnd"/>
      <w:r w:rsidRPr="008054EC">
        <w:t>-</w:t>
      </w:r>
      <w:proofErr w:type="spellStart"/>
      <w:r w:rsidRPr="008054EC">
        <w:t>İslamic</w:t>
      </w:r>
      <w:proofErr w:type="spellEnd"/>
      <w:r w:rsidRPr="008054EC">
        <w:t xml:space="preserve"> Literatüre, İstanbul: Rağbet Publications.</w:t>
      </w:r>
    </w:p>
    <w:p w:rsidR="0075793F" w:rsidRPr="008054EC" w:rsidRDefault="008E3630">
      <w:pPr>
        <w:pStyle w:val="Balk20"/>
        <w:keepNext/>
        <w:keepLines/>
        <w:spacing w:after="400" w:line="394" w:lineRule="auto"/>
        <w:jc w:val="both"/>
      </w:pPr>
      <w:bookmarkStart w:id="17" w:name="bookmark60"/>
      <w:r w:rsidRPr="008054EC">
        <w:t>PROSE I IN OLD TURK</w:t>
      </w:r>
      <w:r w:rsidR="008054EC">
        <w:t>I</w:t>
      </w:r>
      <w:r w:rsidRPr="008054EC">
        <w:t>SH L</w:t>
      </w:r>
      <w:r w:rsidR="008054EC">
        <w:t>I</w:t>
      </w:r>
      <w:r w:rsidRPr="008054EC">
        <w:t>TERAT</w:t>
      </w:r>
      <w:r w:rsidR="008054EC">
        <w:t>U</w:t>
      </w:r>
      <w:r w:rsidRPr="008054EC">
        <w:t>RE</w:t>
      </w:r>
      <w:bookmarkEnd w:id="17"/>
    </w:p>
    <w:p w:rsidR="0075793F" w:rsidRPr="008054EC" w:rsidRDefault="008E3630">
      <w:pPr>
        <w:pStyle w:val="Gvdemetni0"/>
        <w:spacing w:after="400" w:line="394" w:lineRule="auto"/>
        <w:ind w:left="1220"/>
        <w:jc w:val="both"/>
      </w:pP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generation</w:t>
      </w:r>
      <w:proofErr w:type="spellEnd"/>
      <w:r w:rsidRPr="008054EC">
        <w:t xml:space="preserve"> in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period</w:t>
      </w:r>
      <w:proofErr w:type="spellEnd"/>
      <w:r w:rsidRPr="008054EC">
        <w:t xml:space="preserve"> </w:t>
      </w:r>
      <w:proofErr w:type="spellStart"/>
      <w:r w:rsidRPr="008054EC">
        <w:t>before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adoption</w:t>
      </w:r>
      <w:proofErr w:type="spellEnd"/>
      <w:r w:rsidRPr="008054EC">
        <w:t xml:space="preserve"> of İslam (</w:t>
      </w:r>
      <w:proofErr w:type="spellStart"/>
      <w:r w:rsidRPr="008054EC">
        <w:t>Orkhon</w:t>
      </w:r>
      <w:proofErr w:type="spellEnd"/>
      <w:r w:rsidRPr="008054EC">
        <w:t xml:space="preserve"> </w:t>
      </w:r>
      <w:proofErr w:type="spellStart"/>
      <w:r w:rsidRPr="008054EC">
        <w:t>Monuments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Uyghur</w:t>
      </w:r>
      <w:proofErr w:type="spellEnd"/>
      <w:r w:rsidRPr="008054EC">
        <w:t xml:space="preserve"> Works);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development</w:t>
      </w:r>
      <w:proofErr w:type="spellEnd"/>
      <w:r w:rsidRPr="008054EC">
        <w:t xml:space="preserve"> of </w:t>
      </w:r>
      <w:proofErr w:type="spellStart"/>
      <w:r w:rsidRPr="008054EC">
        <w:t>prose</w:t>
      </w:r>
      <w:proofErr w:type="spellEnd"/>
      <w:r w:rsidRPr="008054EC">
        <w:t xml:space="preserve"> in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after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adoption</w:t>
      </w:r>
      <w:proofErr w:type="spellEnd"/>
      <w:r w:rsidRPr="008054EC">
        <w:t xml:space="preserve"> of İslam.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first</w:t>
      </w:r>
      <w:proofErr w:type="spellEnd"/>
      <w:r w:rsidRPr="008054EC">
        <w:t xml:space="preserve">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prose</w:t>
      </w:r>
      <w:proofErr w:type="spellEnd"/>
      <w:r w:rsidRPr="008054EC">
        <w:t xml:space="preserve"> </w:t>
      </w:r>
      <w:proofErr w:type="spellStart"/>
      <w:r w:rsidRPr="008054EC">
        <w:t>works</w:t>
      </w:r>
      <w:proofErr w:type="spellEnd"/>
      <w:r w:rsidRPr="008054EC">
        <w:t xml:space="preserve"> </w:t>
      </w:r>
      <w:proofErr w:type="spellStart"/>
      <w:r w:rsidRPr="008054EC">
        <w:t>with</w:t>
      </w:r>
      <w:proofErr w:type="spellEnd"/>
      <w:r w:rsidRPr="008054EC">
        <w:t xml:space="preserve"> </w:t>
      </w:r>
      <w:proofErr w:type="spellStart"/>
      <w:r w:rsidRPr="008054EC">
        <w:t>Arabic</w:t>
      </w:r>
      <w:proofErr w:type="spellEnd"/>
      <w:r w:rsidRPr="008054EC">
        <w:t xml:space="preserve"> </w:t>
      </w:r>
      <w:proofErr w:type="spellStart"/>
      <w:r w:rsidRPr="008054EC">
        <w:t>letters</w:t>
      </w:r>
      <w:proofErr w:type="spellEnd"/>
      <w:r w:rsidRPr="008054EC">
        <w:t xml:space="preserve">. </w:t>
      </w:r>
      <w:proofErr w:type="spellStart"/>
      <w:proofErr w:type="gramStart"/>
      <w:r w:rsidRPr="008054EC">
        <w:t>Sentence</w:t>
      </w:r>
      <w:proofErr w:type="spellEnd"/>
      <w:r w:rsidRPr="008054EC">
        <w:t xml:space="preserve"> </w:t>
      </w:r>
      <w:proofErr w:type="spellStart"/>
      <w:r w:rsidRPr="008054EC">
        <w:t>structure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features</w:t>
      </w:r>
      <w:proofErr w:type="spellEnd"/>
      <w:r w:rsidRPr="008054EC">
        <w:t xml:space="preserve">; </w:t>
      </w:r>
      <w:proofErr w:type="spellStart"/>
      <w:r w:rsidRPr="008054EC">
        <w:t>Studies</w:t>
      </w:r>
      <w:proofErr w:type="spellEnd"/>
      <w:r w:rsidRPr="008054EC">
        <w:t xml:space="preserve"> on </w:t>
      </w:r>
      <w:proofErr w:type="spellStart"/>
      <w:r w:rsidRPr="008054EC">
        <w:t>sample</w:t>
      </w:r>
      <w:proofErr w:type="spellEnd"/>
      <w:r w:rsidRPr="008054EC">
        <w:t xml:space="preserve"> </w:t>
      </w:r>
      <w:proofErr w:type="spellStart"/>
      <w:r w:rsidRPr="008054EC">
        <w:t>texts</w:t>
      </w:r>
      <w:proofErr w:type="spellEnd"/>
      <w:r w:rsidRPr="008054EC">
        <w:t xml:space="preserve">; </w:t>
      </w:r>
      <w:proofErr w:type="spellStart"/>
      <w:r w:rsidRPr="008054EC">
        <w:t>Prose</w:t>
      </w:r>
      <w:proofErr w:type="spellEnd"/>
      <w:r w:rsidRPr="008054EC">
        <w:t xml:space="preserve"> </w:t>
      </w:r>
      <w:proofErr w:type="spellStart"/>
      <w:r w:rsidRPr="008054EC">
        <w:t>examples</w:t>
      </w:r>
      <w:proofErr w:type="spellEnd"/>
      <w:r w:rsidRPr="008054EC">
        <w:t xml:space="preserve"> of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that</w:t>
      </w:r>
      <w:proofErr w:type="spellEnd"/>
      <w:r w:rsidRPr="008054EC">
        <w:t xml:space="preserve"> </w:t>
      </w:r>
      <w:proofErr w:type="spellStart"/>
      <w:r w:rsidRPr="008054EC">
        <w:t>developed</w:t>
      </w:r>
      <w:proofErr w:type="spellEnd"/>
      <w:r w:rsidRPr="008054EC">
        <w:t xml:space="preserve"> in </w:t>
      </w:r>
      <w:proofErr w:type="spellStart"/>
      <w:r w:rsidRPr="008054EC">
        <w:t>Anatolia</w:t>
      </w:r>
      <w:proofErr w:type="spellEnd"/>
      <w:r w:rsidRPr="008054EC">
        <w:t xml:space="preserve"> (</w:t>
      </w:r>
      <w:proofErr w:type="spellStart"/>
      <w:r w:rsidRPr="008054EC">
        <w:t>religious</w:t>
      </w:r>
      <w:proofErr w:type="spellEnd"/>
      <w:r w:rsidRPr="008054EC">
        <w:t xml:space="preserve"> </w:t>
      </w:r>
      <w:proofErr w:type="spellStart"/>
      <w:r w:rsidRPr="008054EC">
        <w:t>works</w:t>
      </w:r>
      <w:proofErr w:type="spellEnd"/>
      <w:r w:rsidRPr="008054EC">
        <w:t xml:space="preserve">, </w:t>
      </w:r>
      <w:proofErr w:type="spellStart"/>
      <w:r w:rsidRPr="008054EC">
        <w:t>biographies</w:t>
      </w:r>
      <w:proofErr w:type="spellEnd"/>
      <w:r w:rsidRPr="008054EC">
        <w:t xml:space="preserve">, </w:t>
      </w:r>
      <w:proofErr w:type="spellStart"/>
      <w:r w:rsidRPr="008054EC">
        <w:t>dates</w:t>
      </w:r>
      <w:proofErr w:type="spellEnd"/>
      <w:r w:rsidRPr="008054EC">
        <w:t xml:space="preserve">, </w:t>
      </w:r>
      <w:proofErr w:type="spellStart"/>
      <w:r w:rsidRPr="008054EC">
        <w:t>travel</w:t>
      </w:r>
      <w:proofErr w:type="spellEnd"/>
      <w:r w:rsidRPr="008054EC">
        <w:t xml:space="preserve"> </w:t>
      </w:r>
      <w:proofErr w:type="spellStart"/>
      <w:r w:rsidRPr="008054EC">
        <w:t>books</w:t>
      </w:r>
      <w:proofErr w:type="spellEnd"/>
      <w:r w:rsidRPr="008054EC">
        <w:t xml:space="preserve">); 12-16. </w:t>
      </w:r>
      <w:proofErr w:type="spellStart"/>
      <w:r w:rsidRPr="008054EC">
        <w:t>examples</w:t>
      </w:r>
      <w:proofErr w:type="spellEnd"/>
      <w:r w:rsidRPr="008054EC">
        <w:t xml:space="preserve"> of </w:t>
      </w:r>
      <w:proofErr w:type="spellStart"/>
      <w:r w:rsidRPr="008054EC">
        <w:t>prose</w:t>
      </w:r>
      <w:proofErr w:type="spellEnd"/>
      <w:r w:rsidRPr="008054EC">
        <w:t xml:space="preserve"> </w:t>
      </w:r>
      <w:proofErr w:type="spellStart"/>
      <w:r w:rsidRPr="008054EC">
        <w:t>texts</w:t>
      </w:r>
      <w:proofErr w:type="spellEnd"/>
      <w:r w:rsidRPr="008054EC">
        <w:t xml:space="preserve"> </w:t>
      </w:r>
      <w:proofErr w:type="spellStart"/>
      <w:r w:rsidRPr="008054EC">
        <w:t>written</w:t>
      </w:r>
      <w:proofErr w:type="spellEnd"/>
      <w:r w:rsidRPr="008054EC">
        <w:t xml:space="preserve"> in </w:t>
      </w:r>
      <w:proofErr w:type="spellStart"/>
      <w:r w:rsidRPr="008054EC">
        <w:t>centuries</w:t>
      </w:r>
      <w:proofErr w:type="spellEnd"/>
      <w:r w:rsidRPr="008054EC">
        <w:t xml:space="preserve">; </w:t>
      </w:r>
      <w:proofErr w:type="spellStart"/>
      <w:r w:rsidRPr="008054EC">
        <w:t>Sentence</w:t>
      </w:r>
      <w:proofErr w:type="spellEnd"/>
      <w:r w:rsidRPr="008054EC">
        <w:t xml:space="preserve"> </w:t>
      </w:r>
      <w:proofErr w:type="spellStart"/>
      <w:r w:rsidRPr="008054EC">
        <w:t>structure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expression</w:t>
      </w:r>
      <w:proofErr w:type="spellEnd"/>
      <w:r w:rsidRPr="008054EC">
        <w:t xml:space="preserve"> </w:t>
      </w:r>
      <w:proofErr w:type="spellStart"/>
      <w:r w:rsidRPr="008054EC">
        <w:t>features</w:t>
      </w:r>
      <w:proofErr w:type="spellEnd"/>
      <w:r w:rsidRPr="008054EC">
        <w:t xml:space="preserve">; </w:t>
      </w:r>
      <w:proofErr w:type="spellStart"/>
      <w:r w:rsidRPr="008054EC">
        <w:t>Studies</w:t>
      </w:r>
      <w:proofErr w:type="spellEnd"/>
      <w:r w:rsidRPr="008054EC">
        <w:t xml:space="preserve"> on </w:t>
      </w:r>
      <w:proofErr w:type="spellStart"/>
      <w:r w:rsidRPr="008054EC">
        <w:t>sample</w:t>
      </w:r>
      <w:proofErr w:type="spellEnd"/>
      <w:r w:rsidRPr="008054EC">
        <w:t xml:space="preserve"> </w:t>
      </w:r>
      <w:proofErr w:type="spellStart"/>
      <w:r w:rsidRPr="008054EC">
        <w:t>texts</w:t>
      </w:r>
      <w:proofErr w:type="spellEnd"/>
      <w:r w:rsidRPr="008054EC">
        <w:t xml:space="preserve">, </w:t>
      </w:r>
      <w:proofErr w:type="spellStart"/>
      <w:r w:rsidRPr="008054EC">
        <w:t>prose</w:t>
      </w:r>
      <w:proofErr w:type="spellEnd"/>
      <w:r w:rsidRPr="008054EC">
        <w:t xml:space="preserve"> </w:t>
      </w:r>
      <w:proofErr w:type="spellStart"/>
      <w:r w:rsidRPr="008054EC">
        <w:t>examples</w:t>
      </w:r>
      <w:proofErr w:type="spellEnd"/>
      <w:r w:rsidRPr="008054EC">
        <w:t xml:space="preserve"> of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developed</w:t>
      </w:r>
      <w:proofErr w:type="spellEnd"/>
      <w:r w:rsidRPr="008054EC">
        <w:t xml:space="preserve"> in </w:t>
      </w:r>
      <w:proofErr w:type="spellStart"/>
      <w:r w:rsidRPr="008054EC">
        <w:t>Anatolia</w:t>
      </w:r>
      <w:proofErr w:type="spellEnd"/>
      <w:r w:rsidRPr="008054EC">
        <w:t xml:space="preserve"> (</w:t>
      </w:r>
      <w:proofErr w:type="spellStart"/>
      <w:r w:rsidRPr="008054EC">
        <w:t>religious</w:t>
      </w:r>
      <w:proofErr w:type="spellEnd"/>
      <w:r w:rsidRPr="008054EC">
        <w:t xml:space="preserve"> </w:t>
      </w:r>
      <w:proofErr w:type="spellStart"/>
      <w:r w:rsidRPr="008054EC">
        <w:t>works</w:t>
      </w:r>
      <w:proofErr w:type="spellEnd"/>
      <w:r w:rsidRPr="008054EC">
        <w:t xml:space="preserve">, </w:t>
      </w:r>
      <w:proofErr w:type="spellStart"/>
      <w:r w:rsidRPr="008054EC">
        <w:t>biographies</w:t>
      </w:r>
      <w:proofErr w:type="spellEnd"/>
      <w:r w:rsidRPr="008054EC">
        <w:t xml:space="preserve">, </w:t>
      </w:r>
      <w:proofErr w:type="spellStart"/>
      <w:r w:rsidRPr="008054EC">
        <w:t>dates</w:t>
      </w:r>
      <w:proofErr w:type="spellEnd"/>
      <w:r w:rsidRPr="008054EC">
        <w:t xml:space="preserve">, </w:t>
      </w:r>
      <w:proofErr w:type="spellStart"/>
      <w:r w:rsidRPr="008054EC">
        <w:t>travel</w:t>
      </w:r>
      <w:proofErr w:type="spellEnd"/>
      <w:r w:rsidRPr="008054EC">
        <w:t xml:space="preserve"> </w:t>
      </w:r>
      <w:proofErr w:type="spellStart"/>
      <w:r w:rsidRPr="008054EC">
        <w:t>books</w:t>
      </w:r>
      <w:proofErr w:type="spellEnd"/>
      <w:r w:rsidRPr="008054EC">
        <w:t xml:space="preserve">). </w:t>
      </w:r>
      <w:proofErr w:type="spellStart"/>
      <w:proofErr w:type="gramEnd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aim</w:t>
      </w:r>
      <w:proofErr w:type="spellEnd"/>
      <w:r w:rsidRPr="008054EC">
        <w:t xml:space="preserve"> of </w:t>
      </w:r>
      <w:proofErr w:type="spellStart"/>
      <w:r w:rsidRPr="008054EC">
        <w:t>lesson</w:t>
      </w:r>
      <w:proofErr w:type="spellEnd"/>
      <w:r w:rsidRPr="008054EC">
        <w:t xml:space="preserve">; </w:t>
      </w:r>
      <w:proofErr w:type="spellStart"/>
      <w:r w:rsidRPr="008054EC">
        <w:t>Examining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verse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prose</w:t>
      </w:r>
      <w:proofErr w:type="spellEnd"/>
      <w:r w:rsidRPr="008054EC">
        <w:t xml:space="preserve"> </w:t>
      </w:r>
      <w:proofErr w:type="spellStart"/>
      <w:r w:rsidRPr="008054EC">
        <w:t>works</w:t>
      </w:r>
      <w:proofErr w:type="spellEnd"/>
      <w:r w:rsidRPr="008054EC">
        <w:t xml:space="preserve"> of </w:t>
      </w:r>
      <w:proofErr w:type="spellStart"/>
      <w:r w:rsidRPr="008054EC">
        <w:t>poets</w:t>
      </w:r>
      <w:proofErr w:type="spellEnd"/>
      <w:r w:rsidRPr="008054EC">
        <w:t xml:space="preserve"> </w:t>
      </w:r>
      <w:proofErr w:type="spellStart"/>
      <w:r w:rsidRPr="008054EC">
        <w:t>who</w:t>
      </w:r>
      <w:proofErr w:type="spellEnd"/>
      <w:r w:rsidRPr="008054EC">
        <w:t xml:space="preserve"> </w:t>
      </w:r>
      <w:proofErr w:type="spellStart"/>
      <w:r w:rsidRPr="008054EC">
        <w:t>grew</w:t>
      </w:r>
      <w:proofErr w:type="spellEnd"/>
      <w:r w:rsidRPr="008054EC">
        <w:t xml:space="preserve"> </w:t>
      </w:r>
      <w:proofErr w:type="spellStart"/>
      <w:r w:rsidRPr="008054EC">
        <w:t>up</w:t>
      </w:r>
      <w:proofErr w:type="spellEnd"/>
      <w:r w:rsidRPr="008054EC">
        <w:t xml:space="preserve"> in </w:t>
      </w:r>
      <w:proofErr w:type="spellStart"/>
      <w:r w:rsidRPr="008054EC">
        <w:t>different</w:t>
      </w:r>
      <w:proofErr w:type="spellEnd"/>
      <w:r w:rsidRPr="008054EC">
        <w:t xml:space="preserve"> </w:t>
      </w:r>
      <w:proofErr w:type="spellStart"/>
      <w:r w:rsidRPr="008054EC">
        <w:t>times</w:t>
      </w:r>
      <w:proofErr w:type="spellEnd"/>
      <w:r w:rsidRPr="008054EC">
        <w:t xml:space="preserve">, </w:t>
      </w:r>
      <w:proofErr w:type="spellStart"/>
      <w:r w:rsidRPr="008054EC">
        <w:t>places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environments</w:t>
      </w:r>
      <w:proofErr w:type="spellEnd"/>
      <w:r w:rsidRPr="008054EC">
        <w:t xml:space="preserve"> in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with</w:t>
      </w:r>
      <w:proofErr w:type="spellEnd"/>
      <w:r w:rsidRPr="008054EC">
        <w:t xml:space="preserve"> </w:t>
      </w:r>
      <w:proofErr w:type="spellStart"/>
      <w:r w:rsidRPr="008054EC">
        <w:t>their</w:t>
      </w:r>
      <w:proofErr w:type="spellEnd"/>
      <w:r w:rsidRPr="008054EC">
        <w:t xml:space="preserve"> </w:t>
      </w:r>
      <w:proofErr w:type="spellStart"/>
      <w:r w:rsidRPr="008054EC">
        <w:t>scientific</w:t>
      </w:r>
      <w:proofErr w:type="spellEnd"/>
      <w:r w:rsidRPr="008054EC">
        <w:t xml:space="preserve"> </w:t>
      </w:r>
      <w:proofErr w:type="spellStart"/>
      <w:r w:rsidRPr="008054EC">
        <w:t>aspects</w:t>
      </w:r>
      <w:proofErr w:type="spellEnd"/>
      <w:r w:rsidRPr="008054EC">
        <w:t xml:space="preserve">; </w:t>
      </w:r>
      <w:proofErr w:type="spellStart"/>
      <w:r w:rsidRPr="008054EC">
        <w:t>common</w:t>
      </w:r>
      <w:proofErr w:type="spellEnd"/>
      <w:r w:rsidRPr="008054EC">
        <w:t xml:space="preserve">, </w:t>
      </w:r>
      <w:proofErr w:type="spellStart"/>
      <w:r w:rsidRPr="008054EC">
        <w:t>similar</w:t>
      </w:r>
      <w:proofErr w:type="spellEnd"/>
      <w:r w:rsidRPr="008054EC">
        <w:t xml:space="preserve">, </w:t>
      </w:r>
      <w:proofErr w:type="spellStart"/>
      <w:r w:rsidRPr="008054EC">
        <w:t>different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original</w:t>
      </w:r>
      <w:proofErr w:type="spellEnd"/>
      <w:r w:rsidRPr="008054EC">
        <w:t xml:space="preserve"> </w:t>
      </w:r>
      <w:proofErr w:type="spellStart"/>
      <w:r w:rsidRPr="008054EC">
        <w:t>aspects</w:t>
      </w:r>
      <w:proofErr w:type="spellEnd"/>
      <w:r w:rsidRPr="008054EC">
        <w:t xml:space="preserve"> </w:t>
      </w:r>
      <w:proofErr w:type="spellStart"/>
      <w:r w:rsidRPr="008054EC">
        <w:t>are</w:t>
      </w:r>
      <w:proofErr w:type="spellEnd"/>
      <w:r w:rsidRPr="008054EC">
        <w:t xml:space="preserve"> </w:t>
      </w:r>
      <w:proofErr w:type="spellStart"/>
      <w:r w:rsidRPr="008054EC">
        <w:t>to</w:t>
      </w:r>
      <w:proofErr w:type="spellEnd"/>
      <w:r w:rsidRPr="008054EC">
        <w:t xml:space="preserve"> be </w:t>
      </w:r>
      <w:proofErr w:type="spellStart"/>
      <w:r w:rsidRPr="008054EC">
        <w:t>determined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evaluated</w:t>
      </w:r>
      <w:proofErr w:type="spellEnd"/>
      <w:r w:rsidRPr="008054EC">
        <w:t>.</w:t>
      </w:r>
    </w:p>
    <w:p w:rsidR="0075793F" w:rsidRPr="008054EC" w:rsidRDefault="008E3630">
      <w:pPr>
        <w:pStyle w:val="Balk20"/>
        <w:keepNext/>
        <w:keepLines/>
        <w:spacing w:after="0" w:line="391" w:lineRule="auto"/>
        <w:jc w:val="both"/>
      </w:pPr>
      <w:bookmarkStart w:id="18" w:name="bookmark62"/>
      <w:proofErr w:type="spellStart"/>
      <w:r w:rsidRPr="008054EC">
        <w:t>Textbook</w:t>
      </w:r>
      <w:proofErr w:type="spellEnd"/>
      <w:r w:rsidRPr="008054EC">
        <w:t>/</w:t>
      </w:r>
      <w:proofErr w:type="spellStart"/>
      <w:r w:rsidRPr="008054EC">
        <w:t>Recommended</w:t>
      </w:r>
      <w:proofErr w:type="spellEnd"/>
      <w:r w:rsidRPr="008054EC">
        <w:t xml:space="preserve"> </w:t>
      </w:r>
      <w:proofErr w:type="spellStart"/>
      <w:r w:rsidRPr="008054EC">
        <w:t>Resources</w:t>
      </w:r>
      <w:proofErr w:type="spellEnd"/>
      <w:r w:rsidRPr="008054EC">
        <w:t>:</w:t>
      </w:r>
      <w:bookmarkEnd w:id="18"/>
    </w:p>
    <w:p w:rsidR="0075793F" w:rsidRPr="008054EC" w:rsidRDefault="008E3630">
      <w:pPr>
        <w:pStyle w:val="Gvdemetni0"/>
        <w:spacing w:after="300" w:line="391" w:lineRule="auto"/>
        <w:ind w:left="1220"/>
        <w:jc w:val="both"/>
      </w:pPr>
      <w:r w:rsidRPr="008054EC">
        <w:t xml:space="preserve">[1] İZ, Fahir (1995), </w:t>
      </w:r>
      <w:proofErr w:type="spellStart"/>
      <w:r w:rsidRPr="008054EC">
        <w:t>Prose</w:t>
      </w:r>
      <w:proofErr w:type="spellEnd"/>
      <w:r w:rsidRPr="008054EC">
        <w:t xml:space="preserve"> in </w:t>
      </w:r>
      <w:proofErr w:type="spellStart"/>
      <w:r w:rsidRPr="008054EC">
        <w:t>Old</w:t>
      </w:r>
      <w:proofErr w:type="spellEnd"/>
      <w:r w:rsidRPr="008054EC">
        <w:t xml:space="preserve">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, Ankara: </w:t>
      </w:r>
      <w:proofErr w:type="spellStart"/>
      <w:r w:rsidRPr="008054EC">
        <w:t>Akçağ</w:t>
      </w:r>
      <w:proofErr w:type="spellEnd"/>
      <w:r w:rsidRPr="008054EC">
        <w:t xml:space="preserve"> </w:t>
      </w:r>
      <w:proofErr w:type="spellStart"/>
      <w:r w:rsidRPr="008054EC">
        <w:t>Publications</w:t>
      </w:r>
      <w:proofErr w:type="spellEnd"/>
      <w:r w:rsidRPr="008054EC">
        <w:t xml:space="preserve">. [2] CELEBİOĞLU, Amil (1981), </w:t>
      </w:r>
      <w:proofErr w:type="spellStart"/>
      <w:r w:rsidRPr="008054EC">
        <w:t>Ancient</w:t>
      </w:r>
      <w:proofErr w:type="spellEnd"/>
      <w:r w:rsidRPr="008054EC">
        <w:t xml:space="preserve">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Studies</w:t>
      </w:r>
      <w:proofErr w:type="spellEnd"/>
      <w:r w:rsidRPr="008054EC">
        <w:t xml:space="preserve">, İstanbul: M.E.B. Publications. [3] KARTAL, Ahmet, ŞENTÜRK, Ahmet Atilla (2009), </w:t>
      </w:r>
      <w:proofErr w:type="spellStart"/>
      <w:r w:rsidRPr="008054EC">
        <w:t>Old</w:t>
      </w:r>
      <w:proofErr w:type="spellEnd"/>
      <w:r w:rsidRPr="008054EC">
        <w:t xml:space="preserve">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Texts</w:t>
      </w:r>
      <w:proofErr w:type="spellEnd"/>
      <w:r w:rsidRPr="008054EC">
        <w:t xml:space="preserve">, İstanbul: </w:t>
      </w:r>
      <w:proofErr w:type="gramStart"/>
      <w:r w:rsidRPr="008054EC">
        <w:t>Dergah</w:t>
      </w:r>
      <w:proofErr w:type="gramEnd"/>
      <w:r w:rsidRPr="008054EC">
        <w:t xml:space="preserve"> Publishing. [3] KARTAL, Ahmet, READER, Cihan, KÖKSAL, Fatih (2011), </w:t>
      </w:r>
      <w:proofErr w:type="spellStart"/>
      <w:r w:rsidRPr="008054EC">
        <w:t>Classical</w:t>
      </w:r>
      <w:proofErr w:type="spellEnd"/>
      <w:r w:rsidRPr="008054EC">
        <w:t xml:space="preserve"> </w:t>
      </w:r>
      <w:proofErr w:type="spellStart"/>
      <w:r w:rsidRPr="008054EC">
        <w:t>Period</w:t>
      </w:r>
      <w:proofErr w:type="spellEnd"/>
      <w:r w:rsidRPr="008054EC">
        <w:t xml:space="preserve"> </w:t>
      </w:r>
      <w:proofErr w:type="spellStart"/>
      <w:r w:rsidRPr="008054EC">
        <w:t>Ottoman</w:t>
      </w:r>
      <w:proofErr w:type="spellEnd"/>
      <w:r w:rsidRPr="008054EC">
        <w:t xml:space="preserve"> </w:t>
      </w:r>
      <w:proofErr w:type="spellStart"/>
      <w:r w:rsidRPr="008054EC">
        <w:t>Prose</w:t>
      </w:r>
      <w:proofErr w:type="spellEnd"/>
      <w:r w:rsidRPr="008054EC">
        <w:t>, İstanbul: Kesit Publications.</w:t>
      </w:r>
    </w:p>
    <w:p w:rsidR="0075793F" w:rsidRPr="008054EC" w:rsidRDefault="008E3630">
      <w:pPr>
        <w:pStyle w:val="Balk20"/>
        <w:keepNext/>
        <w:keepLines/>
        <w:spacing w:after="0" w:line="394" w:lineRule="auto"/>
        <w:jc w:val="both"/>
      </w:pPr>
      <w:bookmarkStart w:id="19" w:name="bookmark64"/>
      <w:r w:rsidRPr="008054EC">
        <w:t>PROSE II IN ANCIENT TURKISH LITERATURE</w:t>
      </w:r>
      <w:bookmarkEnd w:id="19"/>
    </w:p>
    <w:p w:rsidR="0075793F" w:rsidRPr="008054EC" w:rsidRDefault="008E3630">
      <w:pPr>
        <w:pStyle w:val="Gvdemetni0"/>
        <w:spacing w:after="680"/>
        <w:ind w:left="1220"/>
        <w:jc w:val="both"/>
      </w:pPr>
      <w:proofErr w:type="spellStart"/>
      <w:r w:rsidRPr="008054EC">
        <w:t>Prose</w:t>
      </w:r>
      <w:proofErr w:type="spellEnd"/>
      <w:r w:rsidRPr="008054EC">
        <w:t xml:space="preserve"> </w:t>
      </w:r>
      <w:proofErr w:type="spellStart"/>
      <w:r w:rsidRPr="008054EC">
        <w:t>examples</w:t>
      </w:r>
      <w:proofErr w:type="spellEnd"/>
      <w:r w:rsidRPr="008054EC">
        <w:t xml:space="preserve"> of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that</w:t>
      </w:r>
      <w:proofErr w:type="spellEnd"/>
      <w:r w:rsidRPr="008054EC">
        <w:t xml:space="preserve"> </w:t>
      </w:r>
      <w:proofErr w:type="spellStart"/>
      <w:r w:rsidRPr="008054EC">
        <w:t>developed</w:t>
      </w:r>
      <w:proofErr w:type="spellEnd"/>
      <w:r w:rsidRPr="008054EC">
        <w:t xml:space="preserve"> in </w:t>
      </w:r>
      <w:proofErr w:type="spellStart"/>
      <w:r w:rsidRPr="008054EC">
        <w:t>Anatolia</w:t>
      </w:r>
      <w:proofErr w:type="spellEnd"/>
      <w:r w:rsidRPr="008054EC">
        <w:t xml:space="preserve"> (</w:t>
      </w:r>
      <w:proofErr w:type="spellStart"/>
      <w:r w:rsidRPr="008054EC">
        <w:t>religious</w:t>
      </w:r>
      <w:proofErr w:type="spellEnd"/>
      <w:r w:rsidRPr="008054EC">
        <w:t xml:space="preserve"> </w:t>
      </w:r>
      <w:proofErr w:type="spellStart"/>
      <w:r w:rsidRPr="008054EC">
        <w:t>works</w:t>
      </w:r>
      <w:proofErr w:type="spellEnd"/>
      <w:r w:rsidRPr="008054EC">
        <w:t xml:space="preserve">, </w:t>
      </w:r>
      <w:proofErr w:type="spellStart"/>
      <w:r w:rsidRPr="008054EC">
        <w:t>biographies</w:t>
      </w:r>
      <w:proofErr w:type="spellEnd"/>
      <w:r w:rsidRPr="008054EC">
        <w:t xml:space="preserve">, </w:t>
      </w:r>
      <w:proofErr w:type="spellStart"/>
      <w:r w:rsidRPr="008054EC">
        <w:t>dates</w:t>
      </w:r>
      <w:proofErr w:type="spellEnd"/>
      <w:r w:rsidRPr="008054EC">
        <w:t xml:space="preserve">, </w:t>
      </w:r>
      <w:proofErr w:type="spellStart"/>
      <w:r w:rsidRPr="008054EC">
        <w:t>travel</w:t>
      </w:r>
      <w:proofErr w:type="spellEnd"/>
      <w:r w:rsidRPr="008054EC">
        <w:t xml:space="preserve"> </w:t>
      </w:r>
      <w:proofErr w:type="spellStart"/>
      <w:r w:rsidRPr="008054EC">
        <w:t>books</w:t>
      </w:r>
      <w:proofErr w:type="spellEnd"/>
      <w:r w:rsidRPr="008054EC">
        <w:t xml:space="preserve">); 17-19. </w:t>
      </w:r>
      <w:proofErr w:type="spellStart"/>
      <w:r w:rsidRPr="008054EC">
        <w:t>examples</w:t>
      </w:r>
      <w:proofErr w:type="spellEnd"/>
      <w:r w:rsidRPr="008054EC">
        <w:t xml:space="preserve"> of </w:t>
      </w:r>
      <w:proofErr w:type="spellStart"/>
      <w:r w:rsidRPr="008054EC">
        <w:t>prose</w:t>
      </w:r>
      <w:proofErr w:type="spellEnd"/>
      <w:r w:rsidRPr="008054EC">
        <w:t xml:space="preserve"> </w:t>
      </w:r>
      <w:proofErr w:type="spellStart"/>
      <w:r w:rsidRPr="008054EC">
        <w:t>texts</w:t>
      </w:r>
      <w:proofErr w:type="spellEnd"/>
      <w:r w:rsidRPr="008054EC">
        <w:t xml:space="preserve"> </w:t>
      </w:r>
      <w:proofErr w:type="spellStart"/>
      <w:r w:rsidRPr="008054EC">
        <w:t>written</w:t>
      </w:r>
      <w:proofErr w:type="spellEnd"/>
      <w:r w:rsidRPr="008054EC">
        <w:t xml:space="preserve"> in </w:t>
      </w:r>
      <w:proofErr w:type="spellStart"/>
      <w:r w:rsidRPr="008054EC">
        <w:t>centuries</w:t>
      </w:r>
      <w:proofErr w:type="spellEnd"/>
      <w:r w:rsidRPr="008054EC">
        <w:t xml:space="preserve">; </w:t>
      </w:r>
      <w:proofErr w:type="spellStart"/>
      <w:r w:rsidRPr="008054EC">
        <w:t>Sentence</w:t>
      </w:r>
      <w:proofErr w:type="spellEnd"/>
      <w:r w:rsidRPr="008054EC">
        <w:t xml:space="preserve"> </w:t>
      </w:r>
      <w:proofErr w:type="spellStart"/>
      <w:r w:rsidRPr="008054EC">
        <w:t>structure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expression</w:t>
      </w:r>
      <w:proofErr w:type="spellEnd"/>
      <w:r w:rsidRPr="008054EC">
        <w:t xml:space="preserve"> </w:t>
      </w:r>
      <w:proofErr w:type="spellStart"/>
      <w:r w:rsidRPr="008054EC">
        <w:t>features</w:t>
      </w:r>
      <w:proofErr w:type="spellEnd"/>
      <w:r w:rsidRPr="008054EC">
        <w:t xml:space="preserve">; </w:t>
      </w:r>
      <w:proofErr w:type="spellStart"/>
      <w:r w:rsidRPr="008054EC">
        <w:t>Studies</w:t>
      </w:r>
      <w:proofErr w:type="spellEnd"/>
      <w:r w:rsidRPr="008054EC">
        <w:t xml:space="preserve"> on </w:t>
      </w:r>
      <w:proofErr w:type="spellStart"/>
      <w:r w:rsidRPr="008054EC">
        <w:t>sample</w:t>
      </w:r>
      <w:proofErr w:type="spellEnd"/>
      <w:r w:rsidRPr="008054EC">
        <w:t xml:space="preserve"> </w:t>
      </w:r>
      <w:proofErr w:type="spellStart"/>
      <w:r w:rsidRPr="008054EC">
        <w:t>texts</w:t>
      </w:r>
      <w:proofErr w:type="spellEnd"/>
      <w:r w:rsidRPr="008054EC">
        <w:t xml:space="preserve">, </w:t>
      </w:r>
      <w:proofErr w:type="spellStart"/>
      <w:r w:rsidRPr="008054EC">
        <w:t>prose</w:t>
      </w:r>
      <w:proofErr w:type="spellEnd"/>
      <w:r w:rsidRPr="008054EC">
        <w:t xml:space="preserve"> </w:t>
      </w:r>
      <w:proofErr w:type="spellStart"/>
      <w:r w:rsidRPr="008054EC">
        <w:t>examples</w:t>
      </w:r>
      <w:proofErr w:type="spellEnd"/>
      <w:r w:rsidRPr="008054EC">
        <w:t xml:space="preserve"> of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developed</w:t>
      </w:r>
      <w:proofErr w:type="spellEnd"/>
      <w:r w:rsidRPr="008054EC">
        <w:t xml:space="preserve"> in </w:t>
      </w:r>
      <w:proofErr w:type="spellStart"/>
      <w:r w:rsidRPr="008054EC">
        <w:t>Anatolia</w:t>
      </w:r>
      <w:proofErr w:type="spellEnd"/>
      <w:r w:rsidRPr="008054EC">
        <w:t xml:space="preserve"> (</w:t>
      </w:r>
      <w:proofErr w:type="spellStart"/>
      <w:r w:rsidRPr="008054EC">
        <w:t>religious</w:t>
      </w:r>
      <w:proofErr w:type="spellEnd"/>
      <w:r w:rsidRPr="008054EC">
        <w:t xml:space="preserve"> </w:t>
      </w:r>
      <w:proofErr w:type="spellStart"/>
      <w:r w:rsidRPr="008054EC">
        <w:t>works</w:t>
      </w:r>
      <w:proofErr w:type="spellEnd"/>
      <w:r w:rsidRPr="008054EC">
        <w:t xml:space="preserve">, </w:t>
      </w:r>
      <w:proofErr w:type="spellStart"/>
      <w:r w:rsidRPr="008054EC">
        <w:t>biographies</w:t>
      </w:r>
      <w:proofErr w:type="spellEnd"/>
      <w:r w:rsidRPr="008054EC">
        <w:t xml:space="preserve">, </w:t>
      </w:r>
      <w:proofErr w:type="spellStart"/>
      <w:r w:rsidRPr="008054EC">
        <w:t>dates</w:t>
      </w:r>
      <w:proofErr w:type="spellEnd"/>
      <w:r w:rsidRPr="008054EC">
        <w:t xml:space="preserve">, </w:t>
      </w:r>
      <w:proofErr w:type="spellStart"/>
      <w:r w:rsidRPr="008054EC">
        <w:t>travel</w:t>
      </w:r>
      <w:proofErr w:type="spellEnd"/>
      <w:r w:rsidRPr="008054EC">
        <w:t xml:space="preserve"> </w:t>
      </w:r>
      <w:proofErr w:type="spellStart"/>
      <w:r w:rsidRPr="008054EC">
        <w:t>books</w:t>
      </w:r>
      <w:proofErr w:type="spellEnd"/>
      <w:r w:rsidRPr="008054EC">
        <w:t xml:space="preserve">). </w:t>
      </w:r>
      <w:proofErr w:type="spellStart"/>
      <w:r w:rsidRPr="008054EC">
        <w:t>Determination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evaluation</w:t>
      </w:r>
      <w:proofErr w:type="spellEnd"/>
      <w:r w:rsidRPr="008054EC">
        <w:t xml:space="preserve"> of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prose</w:t>
      </w:r>
      <w:proofErr w:type="spellEnd"/>
      <w:r w:rsidRPr="008054EC">
        <w:t xml:space="preserve"> of </w:t>
      </w:r>
      <w:proofErr w:type="spellStart"/>
      <w:r w:rsidRPr="008054EC">
        <w:t>westernization</w:t>
      </w:r>
      <w:proofErr w:type="spellEnd"/>
      <w:r w:rsidRPr="008054EC">
        <w:t xml:space="preserve"> </w:t>
      </w:r>
      <w:proofErr w:type="spellStart"/>
      <w:r w:rsidRPr="008054EC">
        <w:t>movements</w:t>
      </w:r>
      <w:proofErr w:type="spellEnd"/>
      <w:r w:rsidRPr="008054EC">
        <w:t xml:space="preserve">. </w:t>
      </w:r>
      <w:proofErr w:type="spellStart"/>
      <w:r w:rsidRPr="008054EC">
        <w:t>The</w:t>
      </w:r>
      <w:proofErr w:type="spellEnd"/>
      <w:r w:rsidRPr="008054EC">
        <w:t xml:space="preserve"> </w:t>
      </w:r>
      <w:proofErr w:type="spellStart"/>
      <w:r w:rsidRPr="008054EC">
        <w:t>aim</w:t>
      </w:r>
      <w:proofErr w:type="spellEnd"/>
      <w:r w:rsidRPr="008054EC">
        <w:t xml:space="preserve"> of</w:t>
      </w:r>
      <w:r w:rsidRPr="008054EC">
        <w:br w:type="page"/>
      </w:r>
      <w:proofErr w:type="spellStart"/>
      <w:r w:rsidRPr="008054EC">
        <w:lastRenderedPageBreak/>
        <w:t>lesson</w:t>
      </w:r>
      <w:proofErr w:type="spellEnd"/>
      <w:r w:rsidRPr="008054EC">
        <w:t xml:space="preserve">; </w:t>
      </w:r>
      <w:proofErr w:type="spellStart"/>
      <w:r w:rsidRPr="008054EC">
        <w:t>Examining</w:t>
      </w:r>
      <w:proofErr w:type="spellEnd"/>
      <w:r w:rsidRPr="008054EC">
        <w:t xml:space="preserve"> </w:t>
      </w:r>
      <w:proofErr w:type="spellStart"/>
      <w:r w:rsidRPr="008054EC">
        <w:t>the</w:t>
      </w:r>
      <w:proofErr w:type="spellEnd"/>
      <w:r w:rsidRPr="008054EC">
        <w:t xml:space="preserve"> verse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prose</w:t>
      </w:r>
      <w:proofErr w:type="spellEnd"/>
      <w:r w:rsidRPr="008054EC">
        <w:t xml:space="preserve"> </w:t>
      </w:r>
      <w:proofErr w:type="spellStart"/>
      <w:r w:rsidRPr="008054EC">
        <w:t>works</w:t>
      </w:r>
      <w:proofErr w:type="spellEnd"/>
      <w:r w:rsidRPr="008054EC">
        <w:t xml:space="preserve"> of </w:t>
      </w:r>
      <w:proofErr w:type="spellStart"/>
      <w:r w:rsidRPr="008054EC">
        <w:t>poets</w:t>
      </w:r>
      <w:proofErr w:type="spellEnd"/>
      <w:r w:rsidRPr="008054EC">
        <w:t xml:space="preserve"> </w:t>
      </w:r>
      <w:proofErr w:type="spellStart"/>
      <w:r w:rsidRPr="008054EC">
        <w:t>who</w:t>
      </w:r>
      <w:proofErr w:type="spellEnd"/>
      <w:r w:rsidRPr="008054EC">
        <w:t xml:space="preserve"> </w:t>
      </w:r>
      <w:proofErr w:type="spellStart"/>
      <w:r w:rsidRPr="008054EC">
        <w:t>grew</w:t>
      </w:r>
      <w:proofErr w:type="spellEnd"/>
      <w:r w:rsidRPr="008054EC">
        <w:t xml:space="preserve"> </w:t>
      </w:r>
      <w:proofErr w:type="spellStart"/>
      <w:r w:rsidRPr="008054EC">
        <w:t>up</w:t>
      </w:r>
      <w:proofErr w:type="spellEnd"/>
      <w:r w:rsidRPr="008054EC">
        <w:t xml:space="preserve"> in </w:t>
      </w:r>
      <w:proofErr w:type="spellStart"/>
      <w:r w:rsidRPr="008054EC">
        <w:t>different</w:t>
      </w:r>
      <w:proofErr w:type="spellEnd"/>
      <w:r w:rsidRPr="008054EC">
        <w:t xml:space="preserve"> </w:t>
      </w:r>
      <w:proofErr w:type="spellStart"/>
      <w:r w:rsidRPr="008054EC">
        <w:t>times</w:t>
      </w:r>
      <w:proofErr w:type="spellEnd"/>
      <w:r w:rsidRPr="008054EC">
        <w:t xml:space="preserve">, </w:t>
      </w:r>
      <w:proofErr w:type="spellStart"/>
      <w:r w:rsidRPr="008054EC">
        <w:t>places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environments</w:t>
      </w:r>
      <w:proofErr w:type="spellEnd"/>
      <w:r w:rsidRPr="008054EC">
        <w:t xml:space="preserve"> in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with</w:t>
      </w:r>
      <w:proofErr w:type="spellEnd"/>
      <w:r w:rsidRPr="008054EC">
        <w:t xml:space="preserve"> </w:t>
      </w:r>
      <w:proofErr w:type="spellStart"/>
      <w:r w:rsidRPr="008054EC">
        <w:t>their</w:t>
      </w:r>
      <w:proofErr w:type="spellEnd"/>
      <w:r w:rsidRPr="008054EC">
        <w:t xml:space="preserve"> </w:t>
      </w:r>
      <w:proofErr w:type="spellStart"/>
      <w:r w:rsidRPr="008054EC">
        <w:t>scientific</w:t>
      </w:r>
      <w:proofErr w:type="spellEnd"/>
      <w:r w:rsidRPr="008054EC">
        <w:t xml:space="preserve"> </w:t>
      </w:r>
      <w:proofErr w:type="spellStart"/>
      <w:r w:rsidRPr="008054EC">
        <w:t>aspects</w:t>
      </w:r>
      <w:proofErr w:type="spellEnd"/>
      <w:r w:rsidRPr="008054EC">
        <w:t xml:space="preserve">; </w:t>
      </w:r>
      <w:proofErr w:type="spellStart"/>
      <w:r w:rsidRPr="008054EC">
        <w:t>common</w:t>
      </w:r>
      <w:proofErr w:type="spellEnd"/>
      <w:r w:rsidRPr="008054EC">
        <w:t xml:space="preserve">, </w:t>
      </w:r>
      <w:proofErr w:type="spellStart"/>
      <w:r w:rsidRPr="008054EC">
        <w:t>similar</w:t>
      </w:r>
      <w:proofErr w:type="spellEnd"/>
      <w:r w:rsidRPr="008054EC">
        <w:t xml:space="preserve">, </w:t>
      </w:r>
      <w:proofErr w:type="spellStart"/>
      <w:r w:rsidRPr="008054EC">
        <w:t>different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original</w:t>
      </w:r>
      <w:proofErr w:type="spellEnd"/>
      <w:r w:rsidRPr="008054EC">
        <w:t xml:space="preserve"> </w:t>
      </w:r>
      <w:proofErr w:type="spellStart"/>
      <w:r w:rsidRPr="008054EC">
        <w:t>aspects</w:t>
      </w:r>
      <w:proofErr w:type="spellEnd"/>
      <w:r w:rsidRPr="008054EC">
        <w:t xml:space="preserve"> </w:t>
      </w:r>
      <w:proofErr w:type="spellStart"/>
      <w:r w:rsidRPr="008054EC">
        <w:t>are</w:t>
      </w:r>
      <w:proofErr w:type="spellEnd"/>
      <w:r w:rsidRPr="008054EC">
        <w:t xml:space="preserve"> </w:t>
      </w:r>
      <w:proofErr w:type="spellStart"/>
      <w:r w:rsidRPr="008054EC">
        <w:t>to</w:t>
      </w:r>
      <w:proofErr w:type="spellEnd"/>
      <w:r w:rsidRPr="008054EC">
        <w:t xml:space="preserve"> be </w:t>
      </w:r>
      <w:proofErr w:type="spellStart"/>
      <w:r w:rsidRPr="008054EC">
        <w:t>determined</w:t>
      </w:r>
      <w:proofErr w:type="spellEnd"/>
      <w:r w:rsidRPr="008054EC">
        <w:t xml:space="preserve"> </w:t>
      </w:r>
      <w:proofErr w:type="spellStart"/>
      <w:r w:rsidRPr="008054EC">
        <w:t>and</w:t>
      </w:r>
      <w:proofErr w:type="spellEnd"/>
      <w:r w:rsidRPr="008054EC">
        <w:t xml:space="preserve"> </w:t>
      </w:r>
      <w:proofErr w:type="spellStart"/>
      <w:r w:rsidRPr="008054EC">
        <w:t>evaluated</w:t>
      </w:r>
      <w:proofErr w:type="spellEnd"/>
      <w:r w:rsidRPr="008054EC">
        <w:t>.</w:t>
      </w:r>
    </w:p>
    <w:p w:rsidR="0075793F" w:rsidRPr="008054EC" w:rsidRDefault="008E3630">
      <w:pPr>
        <w:pStyle w:val="Balk20"/>
        <w:keepNext/>
        <w:keepLines/>
        <w:spacing w:after="160" w:line="276" w:lineRule="auto"/>
      </w:pPr>
      <w:bookmarkStart w:id="20" w:name="bookmark66"/>
      <w:proofErr w:type="spellStart"/>
      <w:r w:rsidRPr="008054EC">
        <w:t>Textbook</w:t>
      </w:r>
      <w:proofErr w:type="spellEnd"/>
      <w:r w:rsidRPr="008054EC">
        <w:t>/</w:t>
      </w:r>
      <w:proofErr w:type="spellStart"/>
      <w:r w:rsidRPr="008054EC">
        <w:t>Recommended</w:t>
      </w:r>
      <w:proofErr w:type="spellEnd"/>
      <w:r w:rsidRPr="008054EC">
        <w:t xml:space="preserve"> </w:t>
      </w:r>
      <w:proofErr w:type="spellStart"/>
      <w:r w:rsidRPr="008054EC">
        <w:t>Resources</w:t>
      </w:r>
      <w:proofErr w:type="spellEnd"/>
      <w:r w:rsidRPr="008054EC">
        <w:t>:</w:t>
      </w:r>
      <w:bookmarkEnd w:id="20"/>
    </w:p>
    <w:p w:rsidR="0075793F" w:rsidRPr="008054EC" w:rsidRDefault="008E3630">
      <w:pPr>
        <w:pStyle w:val="Gvdemetni0"/>
        <w:spacing w:after="420"/>
        <w:ind w:left="1220"/>
      </w:pPr>
      <w:r w:rsidRPr="008054EC">
        <w:t xml:space="preserve">[1] İZ, Fahir (1995), </w:t>
      </w:r>
      <w:proofErr w:type="spellStart"/>
      <w:r w:rsidRPr="008054EC">
        <w:t>Prose</w:t>
      </w:r>
      <w:proofErr w:type="spellEnd"/>
      <w:r w:rsidRPr="008054EC">
        <w:t xml:space="preserve"> in </w:t>
      </w:r>
      <w:proofErr w:type="spellStart"/>
      <w:r w:rsidRPr="008054EC">
        <w:t>Old</w:t>
      </w:r>
      <w:proofErr w:type="spellEnd"/>
      <w:r w:rsidRPr="008054EC">
        <w:t xml:space="preserve">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, Ankara: </w:t>
      </w:r>
      <w:proofErr w:type="spellStart"/>
      <w:r w:rsidRPr="008054EC">
        <w:t>Akçağ</w:t>
      </w:r>
      <w:proofErr w:type="spellEnd"/>
      <w:r w:rsidRPr="008054EC">
        <w:t xml:space="preserve"> </w:t>
      </w:r>
      <w:proofErr w:type="spellStart"/>
      <w:r w:rsidRPr="008054EC">
        <w:t>Publications</w:t>
      </w:r>
      <w:proofErr w:type="spellEnd"/>
      <w:r w:rsidRPr="008054EC">
        <w:t xml:space="preserve">. [2] CELEBİOĞLU, Amil (1981), </w:t>
      </w:r>
      <w:proofErr w:type="spellStart"/>
      <w:r w:rsidRPr="008054EC">
        <w:t>Ancient</w:t>
      </w:r>
      <w:proofErr w:type="spellEnd"/>
      <w:r w:rsidRPr="008054EC">
        <w:t xml:space="preserve">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Studies</w:t>
      </w:r>
      <w:proofErr w:type="spellEnd"/>
      <w:r w:rsidRPr="008054EC">
        <w:t xml:space="preserve">, </w:t>
      </w:r>
      <w:proofErr w:type="spellStart"/>
      <w:r w:rsidRPr="008054EC">
        <w:t>Istanbul</w:t>
      </w:r>
      <w:proofErr w:type="spellEnd"/>
      <w:r w:rsidRPr="008054EC">
        <w:t xml:space="preserve">: M.E.B. Publications. [3] KARTAL, Ahmet, ŞENTÜRK, Ahmet Atilla (2009), </w:t>
      </w:r>
      <w:proofErr w:type="spellStart"/>
      <w:r w:rsidRPr="008054EC">
        <w:t>Old</w:t>
      </w:r>
      <w:proofErr w:type="spellEnd"/>
      <w:r w:rsidRPr="008054EC">
        <w:t xml:space="preserve"> </w:t>
      </w:r>
      <w:proofErr w:type="spellStart"/>
      <w:r w:rsidRPr="008054EC">
        <w:t>Turkish</w:t>
      </w:r>
      <w:proofErr w:type="spellEnd"/>
      <w:r w:rsidRPr="008054EC">
        <w:t xml:space="preserve"> </w:t>
      </w:r>
      <w:proofErr w:type="spellStart"/>
      <w:r w:rsidRPr="008054EC">
        <w:t>Literature</w:t>
      </w:r>
      <w:proofErr w:type="spellEnd"/>
      <w:r w:rsidRPr="008054EC">
        <w:t xml:space="preserve"> </w:t>
      </w:r>
      <w:proofErr w:type="spellStart"/>
      <w:r w:rsidRPr="008054EC">
        <w:t>Texts</w:t>
      </w:r>
      <w:proofErr w:type="spellEnd"/>
      <w:r w:rsidRPr="008054EC">
        <w:t xml:space="preserve">, </w:t>
      </w:r>
      <w:proofErr w:type="spellStart"/>
      <w:r w:rsidRPr="008054EC">
        <w:t>Istanbul</w:t>
      </w:r>
      <w:proofErr w:type="spellEnd"/>
      <w:r w:rsidRPr="008054EC">
        <w:t xml:space="preserve">: </w:t>
      </w:r>
      <w:proofErr w:type="gramStart"/>
      <w:r w:rsidRPr="008054EC">
        <w:t>Dergah</w:t>
      </w:r>
      <w:proofErr w:type="gramEnd"/>
      <w:r w:rsidRPr="008054EC">
        <w:t xml:space="preserve"> </w:t>
      </w:r>
      <w:proofErr w:type="spellStart"/>
      <w:r w:rsidRPr="008054EC">
        <w:t>Publishing</w:t>
      </w:r>
      <w:proofErr w:type="spellEnd"/>
      <w:r w:rsidRPr="008054EC">
        <w:t xml:space="preserve">. [3] KARTAL, Ahmet, READER, Cihan, KÖKSAL, Fatih (2011), </w:t>
      </w:r>
      <w:proofErr w:type="spellStart"/>
      <w:r w:rsidRPr="008054EC">
        <w:t>Classical</w:t>
      </w:r>
      <w:proofErr w:type="spellEnd"/>
      <w:r w:rsidRPr="008054EC">
        <w:t xml:space="preserve"> </w:t>
      </w:r>
      <w:proofErr w:type="spellStart"/>
      <w:r w:rsidRPr="008054EC">
        <w:t>Period</w:t>
      </w:r>
      <w:proofErr w:type="spellEnd"/>
      <w:r w:rsidRPr="008054EC">
        <w:t xml:space="preserve"> </w:t>
      </w:r>
      <w:proofErr w:type="spellStart"/>
      <w:r w:rsidRPr="008054EC">
        <w:t>Ottoman</w:t>
      </w:r>
      <w:proofErr w:type="spellEnd"/>
      <w:r w:rsidRPr="008054EC">
        <w:t xml:space="preserve"> </w:t>
      </w:r>
      <w:proofErr w:type="spellStart"/>
      <w:r w:rsidRPr="008054EC">
        <w:t>Prose</w:t>
      </w:r>
      <w:proofErr w:type="spellEnd"/>
      <w:r w:rsidRPr="008054EC">
        <w:t xml:space="preserve">, </w:t>
      </w:r>
      <w:proofErr w:type="spellStart"/>
      <w:r w:rsidRPr="008054EC">
        <w:t>Istanbul</w:t>
      </w:r>
      <w:proofErr w:type="spellEnd"/>
      <w:r w:rsidRPr="008054EC">
        <w:t xml:space="preserve">: Kesit </w:t>
      </w:r>
      <w:proofErr w:type="spellStart"/>
      <w:r w:rsidRPr="008054EC">
        <w:t>Publications</w:t>
      </w:r>
      <w:proofErr w:type="spellEnd"/>
      <w:r w:rsidRPr="008054EC">
        <w:t>.</w:t>
      </w:r>
      <w:bookmarkEnd w:id="14"/>
    </w:p>
    <w:sectPr w:rsidR="0075793F" w:rsidRPr="008054EC" w:rsidSect="00F35D55">
      <w:pgSz w:w="11900" w:h="16840"/>
      <w:pgMar w:top="1393" w:right="995" w:bottom="1244" w:left="1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08" w:rsidRDefault="00BA7B08">
      <w:r>
        <w:separator/>
      </w:r>
    </w:p>
  </w:endnote>
  <w:endnote w:type="continuationSeparator" w:id="0">
    <w:p w:rsidR="00BA7B08" w:rsidRDefault="00BA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3F" w:rsidRDefault="00F35D5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4097" type="#_x0000_t202" style="position:absolute;margin-left:10.75pt;margin-top:827.1pt;width:528.25pt;height:10.8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" filled="f" stroked="f">
          <v:textbox style="mso-fit-shape-to-text:t" inset="0,0,0,0">
            <w:txbxContent>
              <w:p w:rsidR="0075793F" w:rsidRDefault="0075793F">
                <w:pPr>
                  <w:pStyle w:val="stbilgiveyaaltbilgi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08" w:rsidRDefault="00BA7B08"/>
  </w:footnote>
  <w:footnote w:type="continuationSeparator" w:id="0">
    <w:p w:rsidR="00BA7B08" w:rsidRDefault="00BA7B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3F" w:rsidRDefault="0075793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3FC7"/>
    <w:multiLevelType w:val="multilevel"/>
    <w:tmpl w:val="05F611D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E163E6"/>
    <w:multiLevelType w:val="multilevel"/>
    <w:tmpl w:val="8D64C1CE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D664AD"/>
    <w:multiLevelType w:val="multilevel"/>
    <w:tmpl w:val="34EEFF8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5536AD"/>
    <w:multiLevelType w:val="multilevel"/>
    <w:tmpl w:val="7D301B5E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5C7582"/>
    <w:multiLevelType w:val="multilevel"/>
    <w:tmpl w:val="BF9420E6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5A3599"/>
    <w:multiLevelType w:val="multilevel"/>
    <w:tmpl w:val="B61017FA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5793F"/>
    <w:rsid w:val="00357CA3"/>
    <w:rsid w:val="003C202C"/>
    <w:rsid w:val="00605888"/>
    <w:rsid w:val="0075793F"/>
    <w:rsid w:val="008054EC"/>
    <w:rsid w:val="008D7036"/>
    <w:rsid w:val="008E3630"/>
    <w:rsid w:val="00BA7B08"/>
    <w:rsid w:val="00F3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5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F35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sid w:val="00F35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3">
    <w:name w:val="Gövde metni (3)_"/>
    <w:basedOn w:val="VarsaylanParagrafYazTipi"/>
    <w:link w:val="Gvdemetni30"/>
    <w:rsid w:val="00F35D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sid w:val="00F35D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">
    <w:name w:val="Başlık #2_"/>
    <w:basedOn w:val="VarsaylanParagrafYazTipi"/>
    <w:link w:val="Balk20"/>
    <w:rsid w:val="00F35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Dier">
    <w:name w:val="Diğer_"/>
    <w:basedOn w:val="VarsaylanParagrafYazTipi"/>
    <w:link w:val="Dier0"/>
    <w:rsid w:val="00F35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alk1">
    <w:name w:val="Başlık #1_"/>
    <w:basedOn w:val="VarsaylanParagrafYazTipi"/>
    <w:link w:val="Balk10"/>
    <w:rsid w:val="00F35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Gvdemetni0">
    <w:name w:val="Gövde metni"/>
    <w:basedOn w:val="Normal"/>
    <w:link w:val="Gvdemetni"/>
    <w:rsid w:val="00F35D55"/>
    <w:pPr>
      <w:spacing w:after="180" w:line="276" w:lineRule="auto"/>
    </w:pPr>
    <w:rPr>
      <w:rFonts w:ascii="Times New Roman" w:eastAsia="Times New Roman" w:hAnsi="Times New Roman" w:cs="Times New Roman"/>
    </w:rPr>
  </w:style>
  <w:style w:type="paragraph" w:customStyle="1" w:styleId="stbilgiveyaaltbilgi20">
    <w:name w:val="Üst bilgi veya alt bilgi (2)"/>
    <w:basedOn w:val="Normal"/>
    <w:link w:val="stbilgiveyaaltbilgi2"/>
    <w:rsid w:val="00F35D55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30">
    <w:name w:val="Gövde metni (3)"/>
    <w:basedOn w:val="Normal"/>
    <w:link w:val="Gvdemetni3"/>
    <w:rsid w:val="00F35D55"/>
    <w:pPr>
      <w:spacing w:line="254" w:lineRule="auto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Gvdemetni20">
    <w:name w:val="Gövde metni (2)"/>
    <w:basedOn w:val="Normal"/>
    <w:link w:val="Gvdemetni2"/>
    <w:rsid w:val="00F35D55"/>
    <w:pPr>
      <w:spacing w:after="240"/>
      <w:ind w:left="1220" w:firstLine="700"/>
    </w:pPr>
    <w:rPr>
      <w:rFonts w:ascii="Calibri" w:eastAsia="Calibri" w:hAnsi="Calibri" w:cs="Calibri"/>
      <w:sz w:val="22"/>
      <w:szCs w:val="22"/>
    </w:rPr>
  </w:style>
  <w:style w:type="paragraph" w:customStyle="1" w:styleId="Balk20">
    <w:name w:val="Başlık #2"/>
    <w:basedOn w:val="Normal"/>
    <w:link w:val="Balk2"/>
    <w:rsid w:val="00F35D55"/>
    <w:pPr>
      <w:spacing w:after="120" w:line="259" w:lineRule="auto"/>
      <w:ind w:left="12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Dier0">
    <w:name w:val="Diğer"/>
    <w:basedOn w:val="Normal"/>
    <w:link w:val="Dier"/>
    <w:rsid w:val="00F35D55"/>
    <w:pPr>
      <w:spacing w:after="180" w:line="276" w:lineRule="auto"/>
    </w:pPr>
    <w:rPr>
      <w:rFonts w:ascii="Times New Roman" w:eastAsia="Times New Roman" w:hAnsi="Times New Roman" w:cs="Times New Roman"/>
    </w:rPr>
  </w:style>
  <w:style w:type="paragraph" w:customStyle="1" w:styleId="Balk10">
    <w:name w:val="Başlık #1"/>
    <w:basedOn w:val="Normal"/>
    <w:link w:val="Balk1"/>
    <w:rsid w:val="00F35D55"/>
    <w:pPr>
      <w:spacing w:after="240"/>
      <w:ind w:left="12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6058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05888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058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0588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Kurul Kararı  0</dc:subject>
  <dc:creator>enVision Document &amp; (Workflow)</dc:creator>
  <cp:lastModifiedBy>Bilgisayar_</cp:lastModifiedBy>
  <cp:revision>2</cp:revision>
  <dcterms:created xsi:type="dcterms:W3CDTF">2024-01-09T05:29:00Z</dcterms:created>
  <dcterms:modified xsi:type="dcterms:W3CDTF">2024-01-09T05:29:00Z</dcterms:modified>
</cp:coreProperties>
</file>