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75" w:rsidRDefault="00DF7F75" w:rsidP="008106E3">
      <w:pPr>
        <w:jc w:val="center"/>
        <w:outlineLvl w:val="0"/>
        <w:rPr>
          <w:rFonts w:ascii="Calibri" w:eastAsia="Times New Roman" w:hAnsi="Calibri" w:cs="Times New Roman"/>
          <w:b/>
          <w:sz w:val="18"/>
          <w:szCs w:val="18"/>
        </w:rPr>
      </w:pPr>
    </w:p>
    <w:p w:rsidR="008106E3" w:rsidRPr="00294647" w:rsidRDefault="00294647" w:rsidP="008106E3">
      <w:pPr>
        <w:jc w:val="center"/>
        <w:outlineLvl w:val="0"/>
        <w:rPr>
          <w:rFonts w:ascii="Calibri" w:eastAsia="Times New Roman" w:hAnsi="Calibri" w:cs="Times New Roman"/>
          <w:b/>
          <w:sz w:val="18"/>
          <w:szCs w:val="18"/>
        </w:rPr>
      </w:pPr>
      <w:r w:rsidRPr="00294647">
        <w:rPr>
          <w:rFonts w:ascii="Calibri" w:eastAsia="Times New Roman" w:hAnsi="Calibri" w:cs="Times New Roman"/>
          <w:b/>
          <w:sz w:val="18"/>
          <w:szCs w:val="18"/>
        </w:rPr>
        <w:t xml:space="preserve"> </w:t>
      </w:r>
      <w:r w:rsidR="00AF7FC7" w:rsidRPr="00294647">
        <w:rPr>
          <w:rFonts w:ascii="Calibri" w:eastAsia="Times New Roman" w:hAnsi="Calibri" w:cs="Times New Roman"/>
          <w:b/>
          <w:sz w:val="18"/>
          <w:szCs w:val="18"/>
        </w:rPr>
        <w:t>İŞLETME</w:t>
      </w:r>
      <w:r w:rsidR="00645060" w:rsidRPr="00294647">
        <w:rPr>
          <w:rFonts w:ascii="Calibri" w:eastAsia="Times New Roman" w:hAnsi="Calibri" w:cs="Times New Roman"/>
          <w:b/>
          <w:sz w:val="18"/>
          <w:szCs w:val="18"/>
        </w:rPr>
        <w:t xml:space="preserve"> ANABİLİM DALI</w:t>
      </w:r>
      <w:r w:rsidR="00AF7FC7" w:rsidRPr="00294647">
        <w:rPr>
          <w:rFonts w:ascii="Calibri" w:eastAsia="Times New Roman" w:hAnsi="Calibri" w:cs="Times New Roman"/>
          <w:b/>
          <w:sz w:val="18"/>
          <w:szCs w:val="18"/>
        </w:rPr>
        <w:t xml:space="preserve"> TEZLİ YÜKSEK LİSANS PROGRAMI</w:t>
      </w:r>
      <w:r w:rsidRPr="00294647">
        <w:rPr>
          <w:rFonts w:ascii="Calibri" w:eastAsia="Times New Roman" w:hAnsi="Calibri" w:cs="Times New Roman"/>
          <w:b/>
          <w:sz w:val="18"/>
          <w:szCs w:val="18"/>
        </w:rPr>
        <w:t xml:space="preserve"> </w:t>
      </w:r>
      <w:r w:rsidR="00645060" w:rsidRPr="00294647">
        <w:rPr>
          <w:rFonts w:ascii="Calibri" w:eastAsia="Times New Roman" w:hAnsi="Calibri" w:cs="Times New Roman"/>
          <w:b/>
          <w:sz w:val="18"/>
          <w:szCs w:val="18"/>
        </w:rPr>
        <w:t>ZORUNLU VE SEÇMELİ</w:t>
      </w:r>
      <w:r w:rsidR="00A014D4" w:rsidRPr="00294647">
        <w:rPr>
          <w:rFonts w:ascii="Calibri" w:eastAsia="Times New Roman" w:hAnsi="Calibri" w:cs="Times New Roman"/>
          <w:b/>
          <w:sz w:val="18"/>
          <w:szCs w:val="18"/>
        </w:rPr>
        <w:t xml:space="preserve"> DERS İÇERİKLERİ</w:t>
      </w:r>
    </w:p>
    <w:tbl>
      <w:tblPr>
        <w:tblW w:w="4986" w:type="pct"/>
        <w:tblBorders>
          <w:top w:val="single" w:sz="8" w:space="0" w:color="F79646"/>
          <w:left w:val="single" w:sz="8" w:space="0" w:color="F79646"/>
          <w:bottom w:val="single" w:sz="8" w:space="0" w:color="F79646"/>
          <w:right w:val="single" w:sz="8" w:space="0" w:color="F79646"/>
        </w:tblBorders>
        <w:tblLook w:val="04A0"/>
      </w:tblPr>
      <w:tblGrid>
        <w:gridCol w:w="2856"/>
        <w:gridCol w:w="1571"/>
        <w:gridCol w:w="1059"/>
        <w:gridCol w:w="2992"/>
        <w:gridCol w:w="784"/>
      </w:tblGrid>
      <w:tr w:rsidR="008106E3" w:rsidRPr="00294647" w:rsidTr="008106E3">
        <w:trPr>
          <w:trHeight w:val="281"/>
        </w:trPr>
        <w:tc>
          <w:tcPr>
            <w:tcW w:w="1542" w:type="pct"/>
            <w:shd w:val="clear" w:color="auto" w:fill="E36C0A"/>
            <w:hideMark/>
          </w:tcPr>
          <w:p w:rsidR="008106E3" w:rsidRPr="00294647" w:rsidRDefault="008106E3"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DERS ADI</w:t>
            </w:r>
          </w:p>
        </w:tc>
        <w:tc>
          <w:tcPr>
            <w:tcW w:w="848" w:type="pct"/>
            <w:shd w:val="clear" w:color="auto" w:fill="E36C0A"/>
            <w:hideMark/>
          </w:tcPr>
          <w:p w:rsidR="008106E3" w:rsidRPr="00294647" w:rsidRDefault="008106E3"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DERS KODU</w:t>
            </w:r>
          </w:p>
        </w:tc>
        <w:tc>
          <w:tcPr>
            <w:tcW w:w="0" w:type="auto"/>
            <w:shd w:val="clear" w:color="auto" w:fill="E36C0A"/>
            <w:hideMark/>
          </w:tcPr>
          <w:p w:rsidR="008106E3" w:rsidRPr="00294647" w:rsidRDefault="008106E3"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YARIYIL</w:t>
            </w:r>
          </w:p>
        </w:tc>
        <w:tc>
          <w:tcPr>
            <w:tcW w:w="1615" w:type="pct"/>
            <w:shd w:val="clear" w:color="auto" w:fill="E36C0A"/>
            <w:hideMark/>
          </w:tcPr>
          <w:p w:rsidR="008106E3" w:rsidRPr="00294647" w:rsidRDefault="008106E3"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(Teorik-Uygulama-Kredi)</w:t>
            </w:r>
          </w:p>
        </w:tc>
        <w:tc>
          <w:tcPr>
            <w:tcW w:w="0" w:type="auto"/>
            <w:shd w:val="clear" w:color="auto" w:fill="E36C0A"/>
            <w:hideMark/>
          </w:tcPr>
          <w:p w:rsidR="008106E3" w:rsidRPr="00294647" w:rsidRDefault="008106E3"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AKTS</w:t>
            </w:r>
          </w:p>
        </w:tc>
      </w:tr>
      <w:tr w:rsidR="008106E3" w:rsidRPr="00294647" w:rsidTr="008106E3">
        <w:trPr>
          <w:trHeight w:val="578"/>
        </w:trPr>
        <w:tc>
          <w:tcPr>
            <w:tcW w:w="1542" w:type="pct"/>
            <w:tcBorders>
              <w:top w:val="single" w:sz="8" w:space="0" w:color="F79646"/>
              <w:left w:val="single" w:sz="8" w:space="0" w:color="F79646"/>
              <w:bottom w:val="single" w:sz="8" w:space="0" w:color="F79646"/>
            </w:tcBorders>
            <w:hideMark/>
          </w:tcPr>
          <w:p w:rsidR="008106E3" w:rsidRPr="00294647" w:rsidRDefault="008106E3" w:rsidP="00B62CA6">
            <w:pPr>
              <w:spacing w:after="0" w:line="240" w:lineRule="auto"/>
              <w:jc w:val="center"/>
              <w:rPr>
                <w:rFonts w:ascii="Cambria" w:eastAsia="Times New Roman" w:hAnsi="Cambria" w:cs="Times New Roman"/>
                <w:b/>
                <w:bCs/>
                <w:sz w:val="18"/>
                <w:szCs w:val="18"/>
              </w:rPr>
            </w:pPr>
            <w:r w:rsidRPr="00294647">
              <w:rPr>
                <w:rFonts w:ascii="Cambria" w:eastAsia="Times New Roman" w:hAnsi="Cambria" w:cs="Times New Roman"/>
                <w:b/>
                <w:bCs/>
                <w:sz w:val="18"/>
                <w:szCs w:val="18"/>
              </w:rPr>
              <w:t>Bilimsel Araştırma Teknikleri ve Yayın Etiği</w:t>
            </w:r>
          </w:p>
        </w:tc>
        <w:tc>
          <w:tcPr>
            <w:tcW w:w="848" w:type="pct"/>
            <w:tcBorders>
              <w:top w:val="single" w:sz="8" w:space="0" w:color="F79646"/>
              <w:bottom w:val="single" w:sz="8" w:space="0" w:color="F79646"/>
            </w:tcBorders>
            <w:hideMark/>
          </w:tcPr>
          <w:p w:rsidR="008106E3" w:rsidRPr="00294647" w:rsidRDefault="008106E3"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ISL501</w:t>
            </w:r>
          </w:p>
        </w:tc>
        <w:tc>
          <w:tcPr>
            <w:tcW w:w="0" w:type="auto"/>
            <w:tcBorders>
              <w:top w:val="single" w:sz="8" w:space="0" w:color="F79646"/>
              <w:bottom w:val="single" w:sz="8" w:space="0" w:color="F79646"/>
            </w:tcBorders>
            <w:hideMark/>
          </w:tcPr>
          <w:p w:rsidR="008106E3" w:rsidRPr="00294647" w:rsidRDefault="008106E3"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 Yarıyıl</w:t>
            </w:r>
          </w:p>
        </w:tc>
        <w:tc>
          <w:tcPr>
            <w:tcW w:w="1615" w:type="pct"/>
            <w:tcBorders>
              <w:top w:val="single" w:sz="8" w:space="0" w:color="F79646"/>
              <w:bottom w:val="single" w:sz="8" w:space="0" w:color="F79646"/>
            </w:tcBorders>
            <w:hideMark/>
          </w:tcPr>
          <w:p w:rsidR="008106E3" w:rsidRPr="00294647" w:rsidRDefault="008106E3"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3 - 0 - 3</w:t>
            </w:r>
          </w:p>
        </w:tc>
        <w:tc>
          <w:tcPr>
            <w:tcW w:w="0" w:type="auto"/>
            <w:tcBorders>
              <w:top w:val="single" w:sz="8" w:space="0" w:color="F79646"/>
              <w:bottom w:val="single" w:sz="8" w:space="0" w:color="F79646"/>
              <w:right w:val="single" w:sz="8" w:space="0" w:color="F79646"/>
            </w:tcBorders>
            <w:hideMark/>
          </w:tcPr>
          <w:p w:rsidR="008106E3" w:rsidRPr="00294647" w:rsidRDefault="008106E3"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5</w:t>
            </w:r>
          </w:p>
        </w:tc>
      </w:tr>
    </w:tbl>
    <w:p w:rsidR="008106E3" w:rsidRPr="00294647" w:rsidRDefault="008106E3" w:rsidP="008106E3">
      <w:pPr>
        <w:rPr>
          <w:rFonts w:ascii="Calibri" w:eastAsia="Times New Roman" w:hAnsi="Calibri" w:cs="Times New Roman"/>
          <w:sz w:val="18"/>
          <w:szCs w:val="18"/>
        </w:rPr>
      </w:pPr>
    </w:p>
    <w:tbl>
      <w:tblPr>
        <w:tblW w:w="5000" w:type="pct"/>
        <w:tblBorders>
          <w:insideH w:val="single" w:sz="4" w:space="0" w:color="FFFFFF"/>
        </w:tblBorders>
        <w:tblLook w:val="04A0"/>
      </w:tblPr>
      <w:tblGrid>
        <w:gridCol w:w="2926"/>
        <w:gridCol w:w="6362"/>
      </w:tblGrid>
      <w:tr w:rsidR="008106E3" w:rsidRPr="00294647" w:rsidTr="00B62CA6">
        <w:tc>
          <w:tcPr>
            <w:tcW w:w="1575" w:type="pct"/>
            <w:shd w:val="clear" w:color="auto" w:fill="FBD4B4"/>
          </w:tcPr>
          <w:p w:rsidR="008106E3" w:rsidRPr="00294647" w:rsidRDefault="008106E3" w:rsidP="00B62CA6">
            <w:pPr>
              <w:spacing w:after="0" w:line="240" w:lineRule="auto"/>
              <w:rPr>
                <w:rFonts w:ascii="Cambria" w:eastAsia="Times New Roman" w:hAnsi="Cambria" w:cs="Arial"/>
                <w:b/>
                <w:bCs/>
                <w:color w:val="FFFFFF"/>
                <w:sz w:val="18"/>
                <w:szCs w:val="18"/>
              </w:rPr>
            </w:pPr>
          </w:p>
        </w:tc>
        <w:tc>
          <w:tcPr>
            <w:tcW w:w="3425" w:type="pct"/>
            <w:shd w:val="clear" w:color="auto" w:fill="FBD4B4"/>
          </w:tcPr>
          <w:p w:rsidR="008106E3" w:rsidRPr="00294647" w:rsidRDefault="008106E3" w:rsidP="00B62CA6">
            <w:pPr>
              <w:spacing w:after="0" w:line="240" w:lineRule="auto"/>
              <w:rPr>
                <w:rFonts w:ascii="Cambria" w:eastAsia="Times New Roman" w:hAnsi="Cambria" w:cs="Arial"/>
                <w:b/>
                <w:bCs/>
                <w:color w:val="000000"/>
                <w:sz w:val="18"/>
                <w:szCs w:val="18"/>
              </w:rPr>
            </w:pP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Düzeyi</w:t>
            </w:r>
          </w:p>
        </w:tc>
        <w:tc>
          <w:tcPr>
            <w:tcW w:w="3425" w:type="pct"/>
            <w:shd w:val="clear" w:color="auto" w:fill="FBCAA2"/>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Yüksek Lisans</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Dersin Türü</w:t>
            </w:r>
          </w:p>
        </w:tc>
        <w:tc>
          <w:tcPr>
            <w:tcW w:w="3425" w:type="pct"/>
            <w:shd w:val="clear" w:color="auto" w:fill="FDE9D9"/>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Zorunlu</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Sınıf</w:t>
            </w:r>
          </w:p>
        </w:tc>
        <w:tc>
          <w:tcPr>
            <w:tcW w:w="3425" w:type="pct"/>
            <w:shd w:val="clear" w:color="auto" w:fill="FBCAA2"/>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1</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 Şart</w:t>
            </w:r>
          </w:p>
        </w:tc>
        <w:tc>
          <w:tcPr>
            <w:tcW w:w="3425" w:type="pct"/>
            <w:shd w:val="clear" w:color="auto" w:fill="FDE9D9"/>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Önerilen Dersler</w:t>
            </w:r>
          </w:p>
        </w:tc>
        <w:tc>
          <w:tcPr>
            <w:tcW w:w="3425" w:type="pct"/>
            <w:shd w:val="clear" w:color="auto" w:fill="FBCAA2"/>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 xml:space="preserve">Haftalık Ders Saati </w:t>
            </w:r>
          </w:p>
        </w:tc>
        <w:tc>
          <w:tcPr>
            <w:tcW w:w="3425" w:type="pct"/>
            <w:shd w:val="clear" w:color="auto" w:fill="FDE9D9"/>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3</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Süre</w:t>
            </w:r>
          </w:p>
        </w:tc>
        <w:tc>
          <w:tcPr>
            <w:tcW w:w="3425" w:type="pct"/>
            <w:shd w:val="clear" w:color="auto" w:fill="FBCAA2"/>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1 Yarıyıl</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Eleman(lar)ı</w:t>
            </w:r>
          </w:p>
        </w:tc>
        <w:tc>
          <w:tcPr>
            <w:tcW w:w="3425" w:type="pct"/>
            <w:shd w:val="clear" w:color="auto" w:fill="FDE9D9"/>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Doç. Dr. İrfan ERTEKİN</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Sınav</w:t>
            </w:r>
          </w:p>
        </w:tc>
        <w:tc>
          <w:tcPr>
            <w:tcW w:w="3425" w:type="pct"/>
            <w:shd w:val="clear" w:color="auto" w:fill="FBCAA2"/>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Ara sınav, yarıyıl sonu sınavı.</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Değerlendirme Yöntemi ve Geçme Kriterleri</w:t>
            </w:r>
          </w:p>
        </w:tc>
        <w:tc>
          <w:tcPr>
            <w:tcW w:w="3425" w:type="pct"/>
            <w:shd w:val="clear" w:color="auto" w:fill="FDE9D9"/>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Ara sınavın %40’ı, yarıyıl sonu sınavın %60’ı.</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Öğrenme Kazanımları</w:t>
            </w:r>
          </w:p>
        </w:tc>
        <w:tc>
          <w:tcPr>
            <w:tcW w:w="3425" w:type="pct"/>
            <w:shd w:val="clear" w:color="auto" w:fill="FBCAA2"/>
          </w:tcPr>
          <w:p w:rsidR="008106E3" w:rsidRPr="00294647" w:rsidRDefault="008106E3"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1. Bilim ile ilgili kavramları, bilimsel araştırma süreci ve bu süreçte yürütülmesi gereken bilimsel faaliyetleri tarif edebilmek,</w:t>
            </w:r>
          </w:p>
          <w:p w:rsidR="008106E3" w:rsidRPr="00294647" w:rsidRDefault="008106E3"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2. Araştırma projelerinde literatür araştırma tekniklerini kullanabilmek,</w:t>
            </w:r>
          </w:p>
          <w:p w:rsidR="008106E3" w:rsidRPr="00294647" w:rsidRDefault="008106E3"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3. Araştırma metotlarını ve makale yazma tekniklerini bilimsel bir rapor yazmakta uygulayabilmek,</w:t>
            </w:r>
          </w:p>
          <w:p w:rsidR="008106E3" w:rsidRPr="00294647" w:rsidRDefault="008106E3"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4. Bilimsel araştırmalarda ve yayınlarda etik ilkelere uyulmasının önemini kavramak,</w:t>
            </w:r>
          </w:p>
          <w:p w:rsidR="008106E3" w:rsidRPr="00294647" w:rsidRDefault="008106E3"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5. Araştırma ve yayın etiğine aykırı davranışları bilmek.</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Veriliş Biçimi</w:t>
            </w:r>
          </w:p>
        </w:tc>
        <w:tc>
          <w:tcPr>
            <w:tcW w:w="3425" w:type="pct"/>
            <w:shd w:val="clear" w:color="auto" w:fill="FDE9D9"/>
          </w:tcPr>
          <w:p w:rsidR="008106E3" w:rsidRPr="00294647" w:rsidRDefault="008106E3" w:rsidP="00B62CA6">
            <w:pPr>
              <w:spacing w:after="0" w:line="240" w:lineRule="auto"/>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Yüz Yüze</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 İçeriği</w:t>
            </w:r>
          </w:p>
        </w:tc>
        <w:tc>
          <w:tcPr>
            <w:tcW w:w="3425" w:type="pct"/>
            <w:shd w:val="clear" w:color="auto" w:fill="FBCAA2"/>
          </w:tcPr>
          <w:p w:rsidR="008106E3" w:rsidRPr="00294647" w:rsidRDefault="008106E3" w:rsidP="00B62CA6">
            <w:pPr>
              <w:pStyle w:val="NormalWeb"/>
              <w:widowControl w:val="0"/>
              <w:spacing w:before="120" w:beforeAutospacing="0" w:after="120" w:afterAutospacing="0"/>
              <w:rPr>
                <w:rFonts w:ascii="Cambria" w:hAnsi="Cambria"/>
                <w:color w:val="000000"/>
                <w:sz w:val="18"/>
                <w:szCs w:val="18"/>
              </w:rPr>
            </w:pPr>
            <w:r w:rsidRPr="00294647">
              <w:rPr>
                <w:rFonts w:ascii="Cambria" w:hAnsi="Cambria"/>
                <w:color w:val="000000"/>
                <w:sz w:val="18"/>
                <w:szCs w:val="18"/>
              </w:rPr>
              <w:t>Bilim ve araştırma kavramları, araştırmanın temel özellikleri; nicel ve nitel araştırma yöntemleri, bilimsel araştırma basamakları ve modelleri, veri toplama ve analizi, rapor yazma, araştırma sonuçlarının kullanımı, bilimsel araştırmalarda ve yayınlarda etik ilkeler, yayın etiğine aykırı davranışlar ve sonuçları, intihal tespit programlarının kullanımı.</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Kaynaklar</w:t>
            </w:r>
          </w:p>
        </w:tc>
        <w:tc>
          <w:tcPr>
            <w:tcW w:w="3425" w:type="pct"/>
            <w:shd w:val="clear" w:color="auto" w:fill="FDE9D9"/>
          </w:tcPr>
          <w:p w:rsidR="008106E3" w:rsidRPr="00294647" w:rsidRDefault="008106E3" w:rsidP="008106E3">
            <w:pPr>
              <w:numPr>
                <w:ilvl w:val="0"/>
                <w:numId w:val="1"/>
              </w:numPr>
              <w:spacing w:after="0" w:line="240" w:lineRule="auto"/>
              <w:jc w:val="both"/>
              <w:rPr>
                <w:rFonts w:ascii="Cambria" w:eastAsia="Times New Roman" w:hAnsi="Cambria" w:cs="Arial"/>
                <w:bCs/>
                <w:color w:val="000000"/>
                <w:sz w:val="18"/>
                <w:szCs w:val="18"/>
              </w:rPr>
            </w:pPr>
            <w:r w:rsidRPr="00294647">
              <w:rPr>
                <w:rFonts w:ascii="Cambria" w:eastAsia="Times New Roman" w:hAnsi="Cambria" w:cs="Arial"/>
                <w:bCs/>
                <w:color w:val="000000"/>
                <w:sz w:val="18"/>
                <w:szCs w:val="18"/>
              </w:rPr>
              <w:t>Altunışık, R., Coşkun, R., Bayraktaroğlu, S. ve Yıldırım, E. (2005). Sosyal Bilimlerde Araştırma Yöntemleri: SPSS uygulamalı. 4. Basım. Sakarya</w:t>
            </w:r>
          </w:p>
          <w:p w:rsidR="008106E3" w:rsidRPr="00294647" w:rsidRDefault="008106E3" w:rsidP="008106E3">
            <w:pPr>
              <w:numPr>
                <w:ilvl w:val="0"/>
                <w:numId w:val="1"/>
              </w:numPr>
              <w:spacing w:after="0" w:line="240" w:lineRule="auto"/>
              <w:jc w:val="both"/>
              <w:rPr>
                <w:rFonts w:ascii="Cambria" w:eastAsia="Times New Roman" w:hAnsi="Cambria" w:cs="Arial"/>
                <w:bCs/>
                <w:color w:val="000000"/>
                <w:sz w:val="18"/>
                <w:szCs w:val="18"/>
              </w:rPr>
            </w:pPr>
            <w:r w:rsidRPr="00294647">
              <w:rPr>
                <w:rFonts w:ascii="Cambria" w:eastAsia="Times New Roman" w:hAnsi="Cambria" w:cs="Arial"/>
                <w:bCs/>
                <w:color w:val="000000"/>
                <w:sz w:val="18"/>
                <w:szCs w:val="18"/>
              </w:rPr>
              <w:t>Siyez, D. M. (2012). PDR'de Kaynak Tarama ve Rapor Yazma. Ankara: Pegem Akademi</w:t>
            </w:r>
          </w:p>
          <w:p w:rsidR="008106E3" w:rsidRPr="00294647" w:rsidRDefault="008106E3" w:rsidP="008106E3">
            <w:pPr>
              <w:numPr>
                <w:ilvl w:val="0"/>
                <w:numId w:val="1"/>
              </w:numPr>
              <w:spacing w:after="0" w:line="240" w:lineRule="auto"/>
              <w:jc w:val="both"/>
              <w:rPr>
                <w:rFonts w:ascii="Cambria" w:eastAsia="Times New Roman" w:hAnsi="Cambria" w:cs="Arial"/>
                <w:bCs/>
                <w:color w:val="000000"/>
                <w:sz w:val="18"/>
                <w:szCs w:val="18"/>
              </w:rPr>
            </w:pPr>
            <w:r w:rsidRPr="00294647">
              <w:rPr>
                <w:rFonts w:ascii="Cambria" w:eastAsia="Times New Roman" w:hAnsi="Cambria" w:cs="Arial"/>
                <w:bCs/>
                <w:color w:val="000000"/>
                <w:sz w:val="18"/>
                <w:szCs w:val="18"/>
              </w:rPr>
              <w:t>Day, A. R. (2000). Bilimsel bir makale nasıl yazılır ve yayımlanır. Çev. G. A. Altay., 4. Basım. Ankara: Tübitak</w:t>
            </w:r>
          </w:p>
          <w:p w:rsidR="008106E3" w:rsidRPr="00294647" w:rsidRDefault="008106E3" w:rsidP="008106E3">
            <w:pPr>
              <w:numPr>
                <w:ilvl w:val="0"/>
                <w:numId w:val="1"/>
              </w:numPr>
              <w:spacing w:after="0" w:line="240" w:lineRule="auto"/>
              <w:jc w:val="both"/>
              <w:rPr>
                <w:rFonts w:ascii="Cambria" w:eastAsia="Times New Roman" w:hAnsi="Cambria" w:cs="Arial"/>
                <w:bCs/>
                <w:color w:val="000000"/>
                <w:sz w:val="18"/>
                <w:szCs w:val="18"/>
              </w:rPr>
            </w:pPr>
            <w:r w:rsidRPr="00294647">
              <w:rPr>
                <w:rFonts w:ascii="Cambria" w:eastAsia="Times New Roman" w:hAnsi="Cambria" w:cs="Arial"/>
                <w:bCs/>
                <w:color w:val="000000"/>
                <w:sz w:val="18"/>
                <w:szCs w:val="18"/>
              </w:rPr>
              <w:t>Büyüköztürk, Ş.; Kılıç-Çakmak, E.; vd. (2011). Bilimsel Araştırma Yöntemleri. (6. Baskı). Pegem Akademi</w:t>
            </w:r>
          </w:p>
          <w:p w:rsidR="008106E3" w:rsidRPr="00294647" w:rsidRDefault="008106E3" w:rsidP="008106E3">
            <w:pPr>
              <w:numPr>
                <w:ilvl w:val="0"/>
                <w:numId w:val="1"/>
              </w:numPr>
              <w:spacing w:after="0" w:line="240" w:lineRule="auto"/>
              <w:jc w:val="both"/>
              <w:rPr>
                <w:rFonts w:ascii="Cambria" w:eastAsia="Times New Roman" w:hAnsi="Cambria" w:cs="Arial"/>
                <w:bCs/>
                <w:color w:val="000000"/>
                <w:sz w:val="18"/>
                <w:szCs w:val="18"/>
              </w:rPr>
            </w:pPr>
            <w:r w:rsidRPr="00294647">
              <w:rPr>
                <w:rFonts w:ascii="Cambria" w:eastAsia="Times New Roman" w:hAnsi="Cambria" w:cs="Arial"/>
                <w:bCs/>
                <w:color w:val="000000"/>
                <w:sz w:val="18"/>
                <w:szCs w:val="18"/>
              </w:rPr>
              <w:t>Karasar, N. (2009). Araştırmalarda Rapor Hazırlama. (8. Basım). Ankara: Nobel</w:t>
            </w:r>
          </w:p>
          <w:p w:rsidR="008106E3" w:rsidRPr="00294647" w:rsidRDefault="008106E3" w:rsidP="00B62CA6">
            <w:pPr>
              <w:spacing w:after="0" w:line="240" w:lineRule="auto"/>
              <w:jc w:val="both"/>
              <w:rPr>
                <w:rFonts w:ascii="Cambria" w:eastAsia="Times New Roman" w:hAnsi="Cambria" w:cs="Arial"/>
                <w:bCs/>
                <w:color w:val="000000"/>
                <w:sz w:val="18"/>
                <w:szCs w:val="18"/>
              </w:rPr>
            </w:pP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Öğretim Yöntem ve Teknikleri</w:t>
            </w:r>
          </w:p>
        </w:tc>
        <w:tc>
          <w:tcPr>
            <w:tcW w:w="3425" w:type="pct"/>
            <w:shd w:val="clear" w:color="auto" w:fill="FBCAA2"/>
          </w:tcPr>
          <w:p w:rsidR="008106E3" w:rsidRPr="00294647" w:rsidRDefault="008106E3"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Anlatım, Tartışma</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Staj / Uygulama</w:t>
            </w:r>
          </w:p>
        </w:tc>
        <w:tc>
          <w:tcPr>
            <w:tcW w:w="3425" w:type="pct"/>
            <w:shd w:val="clear" w:color="auto" w:fill="FDE9D9"/>
          </w:tcPr>
          <w:p w:rsidR="008106E3" w:rsidRPr="00294647" w:rsidRDefault="008106E3"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Yok</w:t>
            </w:r>
          </w:p>
        </w:tc>
      </w:tr>
    </w:tbl>
    <w:p w:rsidR="00A014D4" w:rsidRPr="00294647" w:rsidRDefault="00A014D4" w:rsidP="008106E3">
      <w:pPr>
        <w:rPr>
          <w:rFonts w:ascii="Cambria" w:eastAsia="Times New Roman" w:hAnsi="Cambria" w:cs="Times New Roman"/>
          <w:b/>
          <w:sz w:val="18"/>
          <w:szCs w:val="18"/>
        </w:rPr>
      </w:pPr>
    </w:p>
    <w:tbl>
      <w:tblPr>
        <w:tblW w:w="5000" w:type="pct"/>
        <w:tblBorders>
          <w:top w:val="single" w:sz="8" w:space="0" w:color="F79646"/>
          <w:left w:val="single" w:sz="8" w:space="0" w:color="F79646"/>
          <w:bottom w:val="single" w:sz="8" w:space="0" w:color="F79646"/>
          <w:right w:val="single" w:sz="8" w:space="0" w:color="F79646"/>
        </w:tblBorders>
        <w:tblLook w:val="04A0"/>
      </w:tblPr>
      <w:tblGrid>
        <w:gridCol w:w="2464"/>
        <w:gridCol w:w="1596"/>
        <w:gridCol w:w="1221"/>
        <w:gridCol w:w="3120"/>
        <w:gridCol w:w="887"/>
      </w:tblGrid>
      <w:tr w:rsidR="008106E3" w:rsidRPr="00294647" w:rsidTr="00B62CA6">
        <w:tc>
          <w:tcPr>
            <w:tcW w:w="0" w:type="auto"/>
            <w:shd w:val="clear" w:color="auto" w:fill="E36C0A"/>
            <w:hideMark/>
          </w:tcPr>
          <w:p w:rsidR="008106E3" w:rsidRPr="00294647" w:rsidRDefault="008106E3"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DERS ADI</w:t>
            </w:r>
          </w:p>
        </w:tc>
        <w:tc>
          <w:tcPr>
            <w:tcW w:w="0" w:type="auto"/>
            <w:shd w:val="clear" w:color="auto" w:fill="E36C0A"/>
            <w:hideMark/>
          </w:tcPr>
          <w:p w:rsidR="008106E3" w:rsidRPr="00294647" w:rsidRDefault="008106E3"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DERS KODU</w:t>
            </w:r>
          </w:p>
        </w:tc>
        <w:tc>
          <w:tcPr>
            <w:tcW w:w="0" w:type="auto"/>
            <w:shd w:val="clear" w:color="auto" w:fill="E36C0A"/>
            <w:hideMark/>
          </w:tcPr>
          <w:p w:rsidR="008106E3" w:rsidRPr="00294647" w:rsidRDefault="008106E3"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YARIYIL</w:t>
            </w:r>
          </w:p>
        </w:tc>
        <w:tc>
          <w:tcPr>
            <w:tcW w:w="0" w:type="auto"/>
            <w:shd w:val="clear" w:color="auto" w:fill="E36C0A"/>
            <w:hideMark/>
          </w:tcPr>
          <w:p w:rsidR="008106E3" w:rsidRPr="00294647" w:rsidRDefault="008106E3"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(Teorik-Uygulama-Kredi)</w:t>
            </w:r>
          </w:p>
        </w:tc>
        <w:tc>
          <w:tcPr>
            <w:tcW w:w="0" w:type="auto"/>
            <w:shd w:val="clear" w:color="auto" w:fill="E36C0A"/>
            <w:hideMark/>
          </w:tcPr>
          <w:p w:rsidR="008106E3" w:rsidRPr="00294647" w:rsidRDefault="008106E3"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AKTS</w:t>
            </w:r>
          </w:p>
        </w:tc>
      </w:tr>
      <w:tr w:rsidR="008106E3" w:rsidRPr="00294647" w:rsidTr="00B62CA6">
        <w:tc>
          <w:tcPr>
            <w:tcW w:w="0" w:type="auto"/>
            <w:tcBorders>
              <w:top w:val="single" w:sz="8" w:space="0" w:color="F79646"/>
              <w:left w:val="single" w:sz="8" w:space="0" w:color="F79646"/>
              <w:bottom w:val="single" w:sz="8" w:space="0" w:color="F79646"/>
            </w:tcBorders>
            <w:hideMark/>
          </w:tcPr>
          <w:p w:rsidR="008106E3" w:rsidRPr="00294647" w:rsidRDefault="008106E3" w:rsidP="00B62CA6">
            <w:pPr>
              <w:spacing w:after="0" w:line="240" w:lineRule="auto"/>
              <w:jc w:val="center"/>
              <w:rPr>
                <w:rFonts w:ascii="Cambria" w:eastAsia="Times New Roman" w:hAnsi="Cambria" w:cs="Times New Roman"/>
                <w:b/>
                <w:bCs/>
                <w:sz w:val="18"/>
                <w:szCs w:val="18"/>
              </w:rPr>
            </w:pPr>
            <w:r w:rsidRPr="00294647">
              <w:rPr>
                <w:rFonts w:ascii="Cambria" w:eastAsia="Times New Roman" w:hAnsi="Cambria" w:cs="Times New Roman"/>
                <w:b/>
                <w:bCs/>
                <w:sz w:val="18"/>
                <w:szCs w:val="18"/>
              </w:rPr>
              <w:t xml:space="preserve">Araştırma </w:t>
            </w:r>
            <w:r w:rsidR="00864207" w:rsidRPr="00294647">
              <w:rPr>
                <w:rFonts w:ascii="Cambria" w:eastAsia="Times New Roman" w:hAnsi="Cambria" w:cs="Times New Roman"/>
                <w:b/>
                <w:bCs/>
                <w:sz w:val="18"/>
                <w:szCs w:val="18"/>
              </w:rPr>
              <w:t>Semi</w:t>
            </w:r>
            <w:r w:rsidRPr="00294647">
              <w:rPr>
                <w:rFonts w:ascii="Cambria" w:eastAsia="Times New Roman" w:hAnsi="Cambria" w:cs="Times New Roman"/>
                <w:b/>
                <w:bCs/>
                <w:sz w:val="18"/>
                <w:szCs w:val="18"/>
              </w:rPr>
              <w:t>neri</w:t>
            </w:r>
          </w:p>
        </w:tc>
        <w:tc>
          <w:tcPr>
            <w:tcW w:w="0" w:type="auto"/>
            <w:tcBorders>
              <w:top w:val="single" w:sz="8" w:space="0" w:color="F79646"/>
              <w:bottom w:val="single" w:sz="8" w:space="0" w:color="F79646"/>
            </w:tcBorders>
            <w:hideMark/>
          </w:tcPr>
          <w:p w:rsidR="008106E3" w:rsidRPr="00294647" w:rsidRDefault="008106E3"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sz w:val="18"/>
                <w:szCs w:val="18"/>
              </w:rPr>
              <w:t>ISL502</w:t>
            </w:r>
          </w:p>
        </w:tc>
        <w:tc>
          <w:tcPr>
            <w:tcW w:w="0" w:type="auto"/>
            <w:tcBorders>
              <w:top w:val="single" w:sz="8" w:space="0" w:color="F79646"/>
              <w:bottom w:val="single" w:sz="8" w:space="0" w:color="F79646"/>
            </w:tcBorders>
            <w:hideMark/>
          </w:tcPr>
          <w:p w:rsidR="008106E3" w:rsidRPr="00294647" w:rsidRDefault="008106E3"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II. Yarıyıl</w:t>
            </w:r>
          </w:p>
        </w:tc>
        <w:tc>
          <w:tcPr>
            <w:tcW w:w="0" w:type="auto"/>
            <w:tcBorders>
              <w:top w:val="single" w:sz="8" w:space="0" w:color="F79646"/>
              <w:bottom w:val="single" w:sz="8" w:space="0" w:color="F79646"/>
            </w:tcBorders>
            <w:hideMark/>
          </w:tcPr>
          <w:p w:rsidR="008106E3" w:rsidRPr="00294647" w:rsidRDefault="008106E3"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0 - 2 - 0</w:t>
            </w:r>
          </w:p>
        </w:tc>
        <w:tc>
          <w:tcPr>
            <w:tcW w:w="0" w:type="auto"/>
            <w:tcBorders>
              <w:top w:val="single" w:sz="8" w:space="0" w:color="F79646"/>
              <w:bottom w:val="single" w:sz="8" w:space="0" w:color="F79646"/>
              <w:right w:val="single" w:sz="8" w:space="0" w:color="F79646"/>
            </w:tcBorders>
            <w:hideMark/>
          </w:tcPr>
          <w:p w:rsidR="008106E3" w:rsidRPr="00294647" w:rsidRDefault="008106E3"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5</w:t>
            </w:r>
          </w:p>
        </w:tc>
      </w:tr>
    </w:tbl>
    <w:p w:rsidR="008106E3" w:rsidRPr="00294647" w:rsidRDefault="008106E3" w:rsidP="008106E3">
      <w:pPr>
        <w:rPr>
          <w:rFonts w:ascii="Calibri" w:eastAsia="Times New Roman" w:hAnsi="Calibri" w:cs="Times New Roman"/>
          <w:sz w:val="18"/>
          <w:szCs w:val="18"/>
        </w:rPr>
      </w:pPr>
      <w:r w:rsidRPr="00294647">
        <w:rPr>
          <w:rFonts w:ascii="Calibri" w:eastAsia="Times New Roman" w:hAnsi="Calibri" w:cs="Times New Roman"/>
          <w:sz w:val="18"/>
          <w:szCs w:val="18"/>
        </w:rPr>
        <w:tab/>
      </w:r>
    </w:p>
    <w:tbl>
      <w:tblPr>
        <w:tblW w:w="5000" w:type="pct"/>
        <w:tblBorders>
          <w:insideH w:val="single" w:sz="4" w:space="0" w:color="FFFFFF"/>
        </w:tblBorders>
        <w:tblLook w:val="04A0"/>
      </w:tblPr>
      <w:tblGrid>
        <w:gridCol w:w="2926"/>
        <w:gridCol w:w="6362"/>
      </w:tblGrid>
      <w:tr w:rsidR="008106E3" w:rsidRPr="00294647" w:rsidTr="00B62CA6">
        <w:tc>
          <w:tcPr>
            <w:tcW w:w="1575" w:type="pct"/>
            <w:shd w:val="clear" w:color="auto" w:fill="FBD4B4"/>
          </w:tcPr>
          <w:p w:rsidR="008106E3" w:rsidRPr="00294647" w:rsidRDefault="008106E3" w:rsidP="00B62CA6">
            <w:pPr>
              <w:spacing w:after="0" w:line="240" w:lineRule="auto"/>
              <w:rPr>
                <w:rFonts w:ascii="Cambria" w:eastAsia="Times New Roman" w:hAnsi="Cambria" w:cs="Arial"/>
                <w:b/>
                <w:bCs/>
                <w:color w:val="FFFFFF"/>
                <w:sz w:val="18"/>
                <w:szCs w:val="18"/>
              </w:rPr>
            </w:pPr>
          </w:p>
        </w:tc>
        <w:tc>
          <w:tcPr>
            <w:tcW w:w="3425" w:type="pct"/>
            <w:shd w:val="clear" w:color="auto" w:fill="FBD4B4"/>
          </w:tcPr>
          <w:p w:rsidR="008106E3" w:rsidRPr="00294647" w:rsidRDefault="008106E3" w:rsidP="00B62CA6">
            <w:pPr>
              <w:spacing w:after="0" w:line="240" w:lineRule="auto"/>
              <w:rPr>
                <w:rFonts w:ascii="Cambria" w:eastAsia="Times New Roman" w:hAnsi="Cambria" w:cs="Arial"/>
                <w:b/>
                <w:bCs/>
                <w:color w:val="000000"/>
                <w:sz w:val="18"/>
                <w:szCs w:val="18"/>
              </w:rPr>
            </w:pP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Düzeyi</w:t>
            </w:r>
          </w:p>
        </w:tc>
        <w:tc>
          <w:tcPr>
            <w:tcW w:w="3425" w:type="pct"/>
            <w:shd w:val="clear" w:color="auto" w:fill="FBCAA2"/>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Yüksek Lisans</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Dersin Türü</w:t>
            </w:r>
          </w:p>
        </w:tc>
        <w:tc>
          <w:tcPr>
            <w:tcW w:w="3425" w:type="pct"/>
            <w:shd w:val="clear" w:color="auto" w:fill="FDE9D9"/>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Zorunlu</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Sınıf</w:t>
            </w:r>
          </w:p>
        </w:tc>
        <w:tc>
          <w:tcPr>
            <w:tcW w:w="3425" w:type="pct"/>
            <w:shd w:val="clear" w:color="auto" w:fill="FBCAA2"/>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1</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 Şart</w:t>
            </w:r>
          </w:p>
        </w:tc>
        <w:tc>
          <w:tcPr>
            <w:tcW w:w="3425" w:type="pct"/>
            <w:shd w:val="clear" w:color="auto" w:fill="FDE9D9"/>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Önerilen Dersler</w:t>
            </w:r>
          </w:p>
        </w:tc>
        <w:tc>
          <w:tcPr>
            <w:tcW w:w="3425" w:type="pct"/>
            <w:shd w:val="clear" w:color="auto" w:fill="FBCAA2"/>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 xml:space="preserve">Haftalık Ders Saati </w:t>
            </w:r>
          </w:p>
        </w:tc>
        <w:tc>
          <w:tcPr>
            <w:tcW w:w="3425" w:type="pct"/>
            <w:shd w:val="clear" w:color="auto" w:fill="FDE9D9"/>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2</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lastRenderedPageBreak/>
              <w:t>Süre</w:t>
            </w:r>
          </w:p>
        </w:tc>
        <w:tc>
          <w:tcPr>
            <w:tcW w:w="3425" w:type="pct"/>
            <w:shd w:val="clear" w:color="auto" w:fill="FBCAA2"/>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1 Yarıyıl</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Eleman(lar)ı</w:t>
            </w:r>
          </w:p>
        </w:tc>
        <w:tc>
          <w:tcPr>
            <w:tcW w:w="3425" w:type="pct"/>
            <w:shd w:val="clear" w:color="auto" w:fill="FDE9D9"/>
          </w:tcPr>
          <w:p w:rsidR="008106E3" w:rsidRPr="00294647" w:rsidRDefault="008106E3" w:rsidP="00B62CA6">
            <w:pPr>
              <w:spacing w:after="0" w:line="240" w:lineRule="auto"/>
              <w:rPr>
                <w:rFonts w:ascii="Cambria" w:eastAsia="Times New Roman" w:hAnsi="Cambria" w:cs="Arial"/>
                <w:color w:val="000000"/>
                <w:sz w:val="18"/>
                <w:szCs w:val="18"/>
              </w:rPr>
            </w:pP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Sınav</w:t>
            </w:r>
          </w:p>
        </w:tc>
        <w:tc>
          <w:tcPr>
            <w:tcW w:w="3425" w:type="pct"/>
            <w:shd w:val="clear" w:color="auto" w:fill="FBCAA2"/>
          </w:tcPr>
          <w:p w:rsidR="008106E3" w:rsidRPr="00294647" w:rsidRDefault="008106E3" w:rsidP="00B62CA6">
            <w:pPr>
              <w:spacing w:after="0" w:line="240" w:lineRule="auto"/>
              <w:rPr>
                <w:rFonts w:ascii="Cambria" w:eastAsia="Times New Roman" w:hAnsi="Cambria" w:cs="Arial"/>
                <w:color w:val="000000"/>
                <w:sz w:val="18"/>
                <w:szCs w:val="18"/>
              </w:rPr>
            </w:pP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Değerlendirme Yöntemi ve Geçme Kriterleri</w:t>
            </w:r>
          </w:p>
        </w:tc>
        <w:tc>
          <w:tcPr>
            <w:tcW w:w="3425" w:type="pct"/>
            <w:shd w:val="clear" w:color="auto" w:fill="FDE9D9"/>
          </w:tcPr>
          <w:p w:rsidR="008106E3" w:rsidRPr="00294647" w:rsidRDefault="008106E3"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Seminer başarısı.</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Öğrenme Kazanımları</w:t>
            </w:r>
          </w:p>
        </w:tc>
        <w:tc>
          <w:tcPr>
            <w:tcW w:w="3425" w:type="pct"/>
            <w:shd w:val="clear" w:color="auto" w:fill="FBCAA2"/>
          </w:tcPr>
          <w:p w:rsidR="008106E3" w:rsidRPr="00294647" w:rsidRDefault="008106E3"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 xml:space="preserve">1 </w:t>
            </w:r>
            <w:r w:rsidRPr="00294647">
              <w:rPr>
                <w:rFonts w:ascii="Cambria" w:eastAsia="Times New Roman" w:hAnsi="Cambria" w:cs="Arial"/>
                <w:color w:val="000000"/>
                <w:sz w:val="18"/>
                <w:szCs w:val="18"/>
              </w:rPr>
              <w:tab/>
              <w:t>Çalışmanın sunum şeklinde sunumunu yapabilir.</w:t>
            </w:r>
          </w:p>
          <w:p w:rsidR="008106E3" w:rsidRPr="00294647" w:rsidRDefault="008106E3"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 xml:space="preserve">2 </w:t>
            </w:r>
            <w:r w:rsidRPr="00294647">
              <w:rPr>
                <w:rFonts w:ascii="Cambria" w:eastAsia="Times New Roman" w:hAnsi="Cambria" w:cs="Arial"/>
                <w:color w:val="000000"/>
                <w:sz w:val="18"/>
                <w:szCs w:val="18"/>
              </w:rPr>
              <w:tab/>
              <w:t>Atıf ve Teşekkür Bölümünün Oluşturması öğrenir</w:t>
            </w:r>
          </w:p>
          <w:p w:rsidR="008106E3" w:rsidRPr="00294647" w:rsidRDefault="008106E3"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 xml:space="preserve">3 </w:t>
            </w:r>
            <w:r w:rsidRPr="00294647">
              <w:rPr>
                <w:rFonts w:ascii="Cambria" w:eastAsia="Times New Roman" w:hAnsi="Cambria" w:cs="Arial"/>
                <w:color w:val="000000"/>
                <w:sz w:val="18"/>
                <w:szCs w:val="18"/>
              </w:rPr>
              <w:tab/>
              <w:t>Sonuç Bölümünün Oluşturulması ve kaynakça oluşturulmasını öğrenir</w:t>
            </w:r>
          </w:p>
          <w:p w:rsidR="008106E3" w:rsidRPr="00294647" w:rsidRDefault="008106E3"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 xml:space="preserve">4 </w:t>
            </w:r>
            <w:r w:rsidRPr="00294647">
              <w:rPr>
                <w:rFonts w:ascii="Cambria" w:eastAsia="Times New Roman" w:hAnsi="Cambria" w:cs="Arial"/>
                <w:color w:val="000000"/>
                <w:sz w:val="18"/>
                <w:szCs w:val="18"/>
              </w:rPr>
              <w:tab/>
              <w:t>Yöntem ve Bulguların Oluşturulması öğrenir</w:t>
            </w:r>
          </w:p>
          <w:p w:rsidR="008106E3" w:rsidRPr="00294647" w:rsidRDefault="008106E3"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 xml:space="preserve">5 </w:t>
            </w:r>
            <w:r w:rsidRPr="00294647">
              <w:rPr>
                <w:rFonts w:ascii="Cambria" w:eastAsia="Times New Roman" w:hAnsi="Cambria" w:cs="Arial"/>
                <w:color w:val="000000"/>
                <w:sz w:val="18"/>
                <w:szCs w:val="18"/>
              </w:rPr>
              <w:tab/>
              <w:t>Araştırma Raporunun Kısa Özet ve Giriş Bölümlerinin Oluşturulması öğrenir</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Veriliş Biçimi</w:t>
            </w:r>
          </w:p>
        </w:tc>
        <w:tc>
          <w:tcPr>
            <w:tcW w:w="3425" w:type="pct"/>
            <w:shd w:val="clear" w:color="auto" w:fill="FDE9D9"/>
          </w:tcPr>
          <w:p w:rsidR="008106E3" w:rsidRPr="00294647" w:rsidRDefault="008106E3" w:rsidP="00B62CA6">
            <w:pPr>
              <w:spacing w:after="0" w:line="240" w:lineRule="auto"/>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Yüz Yüze</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 İçeriği</w:t>
            </w:r>
          </w:p>
        </w:tc>
        <w:tc>
          <w:tcPr>
            <w:tcW w:w="3425" w:type="pct"/>
            <w:shd w:val="clear" w:color="auto" w:fill="FBCAA2"/>
          </w:tcPr>
          <w:p w:rsidR="008106E3" w:rsidRPr="00294647" w:rsidRDefault="008106E3" w:rsidP="00B62CA6">
            <w:pPr>
              <w:pStyle w:val="NormalWeb"/>
              <w:widowControl w:val="0"/>
              <w:spacing w:before="120" w:beforeAutospacing="0" w:after="120" w:afterAutospacing="0"/>
              <w:rPr>
                <w:rFonts w:ascii="Cambria" w:hAnsi="Cambria"/>
                <w:color w:val="000000"/>
                <w:sz w:val="18"/>
                <w:szCs w:val="18"/>
              </w:rPr>
            </w:pPr>
            <w:r w:rsidRPr="00294647">
              <w:rPr>
                <w:rFonts w:ascii="Cambria" w:hAnsi="Cambria"/>
                <w:color w:val="000000"/>
                <w:sz w:val="18"/>
                <w:szCs w:val="18"/>
              </w:rPr>
              <w:t>Araştırma semineri dersi, öğrencilerin tez danışmanı ve seminer dersi sorumlusu öğretim elemanının ortak görüşü ile tespit edilen bir konuyu hazırlayarak sunumunu yaptığı kredisiz bir derstir.</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Kaynaklar</w:t>
            </w:r>
          </w:p>
        </w:tc>
        <w:tc>
          <w:tcPr>
            <w:tcW w:w="3425" w:type="pct"/>
            <w:shd w:val="clear" w:color="auto" w:fill="FDE9D9"/>
          </w:tcPr>
          <w:p w:rsidR="008106E3" w:rsidRPr="00294647" w:rsidRDefault="008106E3" w:rsidP="00B62CA6">
            <w:pPr>
              <w:spacing w:after="0" w:line="240" w:lineRule="auto"/>
              <w:jc w:val="both"/>
              <w:rPr>
                <w:rFonts w:ascii="Cambria" w:eastAsia="Times New Roman" w:hAnsi="Cambria" w:cs="Arial"/>
                <w:bCs/>
                <w:color w:val="000000"/>
                <w:sz w:val="18"/>
                <w:szCs w:val="18"/>
              </w:rPr>
            </w:pPr>
            <w:r w:rsidRPr="00294647">
              <w:rPr>
                <w:rFonts w:ascii="Cambria" w:eastAsia="Times New Roman" w:hAnsi="Cambria" w:cs="Arial"/>
                <w:bCs/>
                <w:color w:val="000000"/>
                <w:sz w:val="18"/>
                <w:szCs w:val="18"/>
              </w:rPr>
              <w:t>Akademik Yazım Kuralları Kitapçığı / Doğan Gökdemir vd. / Başkent Üniversitesi 2004 Bilimsel Bir Makale Nasıl Yazılır ve Yayınlanır? Robert A. Day</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Öğretim Yöntem ve Teknikleri</w:t>
            </w:r>
          </w:p>
        </w:tc>
        <w:tc>
          <w:tcPr>
            <w:tcW w:w="3425" w:type="pct"/>
            <w:shd w:val="clear" w:color="auto" w:fill="FBCAA2"/>
          </w:tcPr>
          <w:p w:rsidR="008106E3" w:rsidRPr="00294647" w:rsidRDefault="008106E3"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Anlatım, Tartışma</w:t>
            </w:r>
          </w:p>
        </w:tc>
      </w:tr>
      <w:tr w:rsidR="008106E3" w:rsidRPr="00294647" w:rsidTr="00B62CA6">
        <w:tc>
          <w:tcPr>
            <w:tcW w:w="1575" w:type="pct"/>
            <w:shd w:val="clear" w:color="auto" w:fill="E36C0A"/>
          </w:tcPr>
          <w:p w:rsidR="008106E3" w:rsidRPr="00294647" w:rsidRDefault="008106E3"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Staj / Uygulama</w:t>
            </w:r>
          </w:p>
        </w:tc>
        <w:tc>
          <w:tcPr>
            <w:tcW w:w="3425" w:type="pct"/>
            <w:shd w:val="clear" w:color="auto" w:fill="FDE9D9"/>
          </w:tcPr>
          <w:p w:rsidR="008106E3" w:rsidRPr="00294647" w:rsidRDefault="008106E3"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Yok</w:t>
            </w:r>
          </w:p>
        </w:tc>
      </w:tr>
    </w:tbl>
    <w:p w:rsidR="00864207" w:rsidRPr="00294647" w:rsidRDefault="00864207" w:rsidP="00FC7C2A">
      <w:pPr>
        <w:rPr>
          <w:rFonts w:ascii="Calibri" w:eastAsia="Times New Roman" w:hAnsi="Calibri" w:cs="Times New Roman"/>
          <w:sz w:val="18"/>
          <w:szCs w:val="18"/>
        </w:rPr>
      </w:pPr>
    </w:p>
    <w:tbl>
      <w:tblPr>
        <w:tblW w:w="5065" w:type="pct"/>
        <w:tblBorders>
          <w:top w:val="single" w:sz="8" w:space="0" w:color="F79646"/>
          <w:left w:val="single" w:sz="8" w:space="0" w:color="F79646"/>
          <w:bottom w:val="single" w:sz="8" w:space="0" w:color="F79646"/>
          <w:right w:val="single" w:sz="8" w:space="0" w:color="F79646"/>
        </w:tblBorders>
        <w:tblLook w:val="04A0"/>
      </w:tblPr>
      <w:tblGrid>
        <w:gridCol w:w="3020"/>
        <w:gridCol w:w="1481"/>
        <w:gridCol w:w="1189"/>
        <w:gridCol w:w="2896"/>
        <w:gridCol w:w="823"/>
      </w:tblGrid>
      <w:tr w:rsidR="00FC7C2A" w:rsidRPr="00294647" w:rsidTr="00B62CA6">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Cs/>
                <w:color w:val="FFFFFF"/>
                <w:sz w:val="18"/>
                <w:szCs w:val="18"/>
              </w:rPr>
              <w:br w:type="page"/>
            </w:r>
            <w:r w:rsidRPr="00294647">
              <w:rPr>
                <w:rFonts w:ascii="Cambria" w:eastAsia="Times New Roman" w:hAnsi="Cambria" w:cs="Times New Roman"/>
                <w:bCs/>
                <w:color w:val="FFFFFF"/>
                <w:sz w:val="18"/>
                <w:szCs w:val="18"/>
              </w:rPr>
              <w:br w:type="page"/>
            </w:r>
            <w:r w:rsidRPr="00294647">
              <w:rPr>
                <w:rFonts w:ascii="Cambria" w:eastAsia="Times New Roman" w:hAnsi="Cambria" w:cs="Times New Roman"/>
                <w:b/>
                <w:bCs/>
                <w:color w:val="FFFFFF"/>
                <w:sz w:val="18"/>
                <w:szCs w:val="18"/>
              </w:rPr>
              <w:t>DERS ADI</w:t>
            </w:r>
          </w:p>
        </w:tc>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DERS KODU</w:t>
            </w:r>
          </w:p>
        </w:tc>
        <w:tc>
          <w:tcPr>
            <w:tcW w:w="632" w:type="pct"/>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YARIYIL</w:t>
            </w:r>
          </w:p>
        </w:tc>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(Teorik-Uygulama-Kredi)</w:t>
            </w:r>
          </w:p>
        </w:tc>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AKTS</w:t>
            </w:r>
          </w:p>
        </w:tc>
      </w:tr>
      <w:tr w:rsidR="00FC7C2A" w:rsidRPr="00294647" w:rsidTr="00B62CA6">
        <w:tc>
          <w:tcPr>
            <w:tcW w:w="0" w:type="auto"/>
            <w:tcBorders>
              <w:top w:val="single" w:sz="8" w:space="0" w:color="F79646"/>
              <w:left w:val="single" w:sz="8" w:space="0" w:color="F79646"/>
              <w:bottom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b/>
                <w:bCs/>
                <w:sz w:val="18"/>
                <w:szCs w:val="18"/>
              </w:rPr>
            </w:pPr>
            <w:r w:rsidRPr="00294647">
              <w:rPr>
                <w:rFonts w:ascii="Cambria" w:eastAsia="Times New Roman" w:hAnsi="Cambria" w:cs="Times New Roman"/>
                <w:b/>
                <w:bCs/>
                <w:sz w:val="18"/>
                <w:szCs w:val="18"/>
              </w:rPr>
              <w:t>Yüksek Lisans Tez Hazırlık</w:t>
            </w:r>
          </w:p>
        </w:tc>
        <w:tc>
          <w:tcPr>
            <w:tcW w:w="0" w:type="auto"/>
            <w:tcBorders>
              <w:top w:val="single" w:sz="8" w:space="0" w:color="F79646"/>
              <w:bottom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sz w:val="18"/>
                <w:szCs w:val="18"/>
              </w:rPr>
              <w:t>ISL50</w:t>
            </w:r>
            <w:r w:rsidR="00D00EF8" w:rsidRPr="00294647">
              <w:rPr>
                <w:rFonts w:ascii="Cambria" w:eastAsia="Times New Roman" w:hAnsi="Cambria"/>
                <w:sz w:val="18"/>
                <w:szCs w:val="18"/>
              </w:rPr>
              <w:t>3</w:t>
            </w:r>
          </w:p>
        </w:tc>
        <w:tc>
          <w:tcPr>
            <w:tcW w:w="632" w:type="pct"/>
            <w:tcBorders>
              <w:top w:val="single" w:sz="8" w:space="0" w:color="F79646"/>
              <w:bottom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 Yarıyıl</w:t>
            </w:r>
          </w:p>
        </w:tc>
        <w:tc>
          <w:tcPr>
            <w:tcW w:w="0" w:type="auto"/>
            <w:tcBorders>
              <w:top w:val="single" w:sz="8" w:space="0" w:color="F79646"/>
              <w:bottom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0 - 1 - 0</w:t>
            </w:r>
          </w:p>
        </w:tc>
        <w:tc>
          <w:tcPr>
            <w:tcW w:w="0" w:type="auto"/>
            <w:tcBorders>
              <w:top w:val="single" w:sz="8" w:space="0" w:color="F79646"/>
              <w:bottom w:val="single" w:sz="8" w:space="0" w:color="F79646"/>
              <w:right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2</w:t>
            </w:r>
          </w:p>
        </w:tc>
      </w:tr>
    </w:tbl>
    <w:p w:rsidR="00FC7C2A" w:rsidRPr="00294647" w:rsidRDefault="00FC7C2A" w:rsidP="00FC7C2A">
      <w:pPr>
        <w:tabs>
          <w:tab w:val="left" w:pos="1942"/>
        </w:tabs>
        <w:rPr>
          <w:rFonts w:ascii="Calibri" w:eastAsia="Times New Roman" w:hAnsi="Calibri" w:cs="Times New Roman"/>
          <w:sz w:val="18"/>
          <w:szCs w:val="18"/>
        </w:rPr>
      </w:pPr>
    </w:p>
    <w:tbl>
      <w:tblPr>
        <w:tblW w:w="5000" w:type="pct"/>
        <w:tblBorders>
          <w:insideH w:val="single" w:sz="4" w:space="0" w:color="FFFFFF"/>
        </w:tblBorders>
        <w:tblLook w:val="04A0"/>
      </w:tblPr>
      <w:tblGrid>
        <w:gridCol w:w="2926"/>
        <w:gridCol w:w="6362"/>
      </w:tblGrid>
      <w:tr w:rsidR="00FC7C2A" w:rsidRPr="00294647" w:rsidTr="00B62CA6">
        <w:tc>
          <w:tcPr>
            <w:tcW w:w="1575" w:type="pct"/>
            <w:shd w:val="clear" w:color="auto" w:fill="FBD4B4"/>
          </w:tcPr>
          <w:p w:rsidR="00FC7C2A" w:rsidRPr="00294647" w:rsidRDefault="00FC7C2A" w:rsidP="00B62CA6">
            <w:pPr>
              <w:spacing w:after="0" w:line="240" w:lineRule="auto"/>
              <w:rPr>
                <w:rFonts w:ascii="Cambria" w:eastAsia="Times New Roman" w:hAnsi="Cambria" w:cs="Arial"/>
                <w:b/>
                <w:bCs/>
                <w:color w:val="FFFFFF"/>
                <w:sz w:val="18"/>
                <w:szCs w:val="18"/>
              </w:rPr>
            </w:pPr>
          </w:p>
        </w:tc>
        <w:tc>
          <w:tcPr>
            <w:tcW w:w="3425" w:type="pct"/>
            <w:shd w:val="clear" w:color="auto" w:fill="FBD4B4"/>
          </w:tcPr>
          <w:p w:rsidR="00FC7C2A" w:rsidRPr="00294647" w:rsidRDefault="00FC7C2A" w:rsidP="00B62CA6">
            <w:pPr>
              <w:spacing w:after="0" w:line="240" w:lineRule="auto"/>
              <w:rPr>
                <w:rFonts w:ascii="Cambria" w:eastAsia="Times New Roman" w:hAnsi="Cambria" w:cs="Arial"/>
                <w:b/>
                <w:bCs/>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Düzeyi</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Yüksek Lisans</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Dersin Türü</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Zorunlu</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Sınıf</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1</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 Şart</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Önerilen Dersler</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 xml:space="preserve">Haftalık Ders Saati </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1</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Süre</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Her Yarıyıl</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Eleman(lar)ı</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Sınav</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Değerlendirme Yöntemi ve Geçme Kriterleri</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“Başarılı” veya “Başarısız”</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Öğrenme Kazanımları</w:t>
            </w:r>
          </w:p>
        </w:tc>
        <w:tc>
          <w:tcPr>
            <w:tcW w:w="3425" w:type="pct"/>
            <w:shd w:val="clear" w:color="auto" w:fill="FBCAA2"/>
          </w:tcPr>
          <w:p w:rsidR="00FC7C2A" w:rsidRPr="00294647" w:rsidRDefault="00FC7C2A" w:rsidP="00B62CA6">
            <w:pPr>
              <w:pStyle w:val="ListeParagraf"/>
              <w:widowControl w:val="0"/>
              <w:spacing w:after="0" w:line="240" w:lineRule="auto"/>
              <w:ind w:left="51"/>
              <w:jc w:val="both"/>
              <w:rPr>
                <w:rFonts w:ascii="Cambria" w:eastAsia="Times New Roman" w:hAnsi="Cambria" w:cs="Arial"/>
                <w:color w:val="000000"/>
                <w:sz w:val="18"/>
                <w:szCs w:val="18"/>
                <w:lang w:eastAsia="tr-TR"/>
              </w:rPr>
            </w:pPr>
            <w:r w:rsidRPr="00294647">
              <w:rPr>
                <w:rFonts w:ascii="Cambria" w:eastAsia="Times New Roman" w:hAnsi="Cambria" w:cs="Arial"/>
                <w:color w:val="000000"/>
                <w:sz w:val="18"/>
                <w:szCs w:val="18"/>
                <w:lang w:eastAsia="tr-TR"/>
              </w:rPr>
              <w:t>Tez konularına ve yazmaya hazırlık.</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Veriliş Biçimi</w:t>
            </w:r>
          </w:p>
        </w:tc>
        <w:tc>
          <w:tcPr>
            <w:tcW w:w="3425" w:type="pct"/>
            <w:shd w:val="clear" w:color="auto" w:fill="FDE9D9"/>
          </w:tcPr>
          <w:p w:rsidR="00FC7C2A" w:rsidRPr="00294647" w:rsidRDefault="00FC7C2A" w:rsidP="00B62CA6">
            <w:pPr>
              <w:spacing w:after="0" w:line="240" w:lineRule="auto"/>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Yüz Yüze</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 İçeriği</w:t>
            </w:r>
          </w:p>
        </w:tc>
        <w:tc>
          <w:tcPr>
            <w:tcW w:w="3425" w:type="pct"/>
            <w:shd w:val="clear" w:color="auto" w:fill="FBCAA2"/>
          </w:tcPr>
          <w:p w:rsidR="00FC7C2A" w:rsidRPr="00294647" w:rsidRDefault="00FC7C2A" w:rsidP="00B62CA6">
            <w:pPr>
              <w:pStyle w:val="NormalWeb"/>
              <w:widowControl w:val="0"/>
              <w:spacing w:before="120" w:after="120"/>
              <w:rPr>
                <w:rFonts w:ascii="Cambria" w:hAnsi="Cambria"/>
                <w:color w:val="000000"/>
                <w:sz w:val="18"/>
                <w:szCs w:val="18"/>
              </w:rPr>
            </w:pPr>
            <w:r w:rsidRPr="00294647">
              <w:rPr>
                <w:rFonts w:ascii="Cambria" w:hAnsi="Cambria"/>
                <w:color w:val="000000"/>
                <w:sz w:val="18"/>
                <w:szCs w:val="18"/>
              </w:rPr>
              <w:t xml:space="preserve">Danışman öğretim üyesinin yüksek lisans ve doktora öğrencilerinin tümü ilgili programda açılan “Uzmanlık Alan Dersi” ile birlikte, aynı şartlarda açılmak üzere, tez danışmanlığını içeren “Yüksek Lisans Tezi Hazırlık” veya “Doktora Tezi Hazırlık” dersini de almakla yükümlüdür. Bu ders her öğrenci için haftada 1 saat uygulamalı ders saati olarak değerlendirilir ve kredisizdir. </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Kaynaklar</w:t>
            </w:r>
          </w:p>
        </w:tc>
        <w:tc>
          <w:tcPr>
            <w:tcW w:w="3425" w:type="pct"/>
            <w:shd w:val="clear" w:color="auto" w:fill="FDE9D9"/>
          </w:tcPr>
          <w:p w:rsidR="00FC7C2A" w:rsidRPr="00294647" w:rsidRDefault="00FC7C2A" w:rsidP="00B62CA6">
            <w:pPr>
              <w:spacing w:after="0" w:line="240" w:lineRule="auto"/>
              <w:jc w:val="both"/>
              <w:rPr>
                <w:rFonts w:ascii="Cambria" w:eastAsia="Times New Roman" w:hAnsi="Cambria" w:cs="Arial"/>
                <w:bCs/>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Öğretim Yöntem ve Teknikleri</w:t>
            </w:r>
          </w:p>
        </w:tc>
        <w:tc>
          <w:tcPr>
            <w:tcW w:w="3425" w:type="pct"/>
            <w:shd w:val="clear" w:color="auto" w:fill="FBCAA2"/>
          </w:tcPr>
          <w:p w:rsidR="00FC7C2A" w:rsidRPr="00294647" w:rsidRDefault="00FC7C2A"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Anlatım, Tartışma</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Staj / Uygulama</w:t>
            </w:r>
          </w:p>
        </w:tc>
        <w:tc>
          <w:tcPr>
            <w:tcW w:w="3425" w:type="pct"/>
            <w:shd w:val="clear" w:color="auto" w:fill="FDE9D9"/>
          </w:tcPr>
          <w:p w:rsidR="00FC7C2A" w:rsidRPr="00294647" w:rsidRDefault="00FC7C2A"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Yok</w:t>
            </w:r>
          </w:p>
        </w:tc>
      </w:tr>
    </w:tbl>
    <w:p w:rsidR="00FC7C2A" w:rsidRPr="00294647" w:rsidRDefault="00FC7C2A" w:rsidP="00FC7C2A">
      <w:pPr>
        <w:tabs>
          <w:tab w:val="left" w:pos="1942"/>
        </w:tabs>
        <w:rPr>
          <w:rFonts w:ascii="Calibri" w:eastAsia="Times New Roman" w:hAnsi="Calibri" w:cs="Times New Roman"/>
          <w:sz w:val="18"/>
          <w:szCs w:val="18"/>
        </w:rPr>
      </w:pPr>
      <w:r w:rsidRPr="00294647">
        <w:rPr>
          <w:rFonts w:ascii="Calibri" w:eastAsia="Times New Roman" w:hAnsi="Calibri" w:cs="Times New Roman"/>
          <w:sz w:val="18"/>
          <w:szCs w:val="18"/>
        </w:rPr>
        <w:tab/>
      </w:r>
    </w:p>
    <w:p w:rsidR="00FC7C2A" w:rsidRPr="00294647" w:rsidRDefault="00FC7C2A" w:rsidP="00FC7C2A">
      <w:pPr>
        <w:rPr>
          <w:rFonts w:ascii="Calibri" w:eastAsia="Times New Roman" w:hAnsi="Calibri" w:cs="Times New Roman"/>
          <w:sz w:val="18"/>
          <w:szCs w:val="18"/>
        </w:rPr>
      </w:pPr>
      <w:r w:rsidRPr="00294647">
        <w:rPr>
          <w:rFonts w:ascii="Calibri" w:eastAsia="Times New Roman" w:hAnsi="Calibri" w:cs="Times New Roman"/>
          <w:sz w:val="18"/>
          <w:szCs w:val="18"/>
        </w:rPr>
        <w:br w:type="page"/>
      </w:r>
    </w:p>
    <w:tbl>
      <w:tblPr>
        <w:tblW w:w="5065" w:type="pct"/>
        <w:tblBorders>
          <w:top w:val="single" w:sz="8" w:space="0" w:color="F79646"/>
          <w:left w:val="single" w:sz="8" w:space="0" w:color="F79646"/>
          <w:bottom w:val="single" w:sz="8" w:space="0" w:color="F79646"/>
          <w:right w:val="single" w:sz="8" w:space="0" w:color="F79646"/>
        </w:tblBorders>
        <w:tblLook w:val="04A0"/>
      </w:tblPr>
      <w:tblGrid>
        <w:gridCol w:w="3020"/>
        <w:gridCol w:w="1481"/>
        <w:gridCol w:w="1189"/>
        <w:gridCol w:w="2896"/>
        <w:gridCol w:w="823"/>
      </w:tblGrid>
      <w:tr w:rsidR="00FC7C2A" w:rsidRPr="00294647" w:rsidTr="00B62CA6">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lastRenderedPageBreak/>
              <w:t>DERS ADI</w:t>
            </w:r>
          </w:p>
        </w:tc>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DERS KODU</w:t>
            </w:r>
          </w:p>
        </w:tc>
        <w:tc>
          <w:tcPr>
            <w:tcW w:w="632" w:type="pct"/>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YARIYIL</w:t>
            </w:r>
          </w:p>
        </w:tc>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(Teorik-Uygulama-Kredi)</w:t>
            </w:r>
          </w:p>
        </w:tc>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AKTS</w:t>
            </w:r>
          </w:p>
        </w:tc>
      </w:tr>
      <w:tr w:rsidR="00FC7C2A" w:rsidRPr="00294647" w:rsidTr="00B62CA6">
        <w:tc>
          <w:tcPr>
            <w:tcW w:w="0" w:type="auto"/>
            <w:tcBorders>
              <w:top w:val="single" w:sz="8" w:space="0" w:color="F79646"/>
              <w:left w:val="single" w:sz="8" w:space="0" w:color="F79646"/>
              <w:bottom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b/>
                <w:bCs/>
                <w:sz w:val="18"/>
                <w:szCs w:val="18"/>
              </w:rPr>
            </w:pPr>
            <w:r w:rsidRPr="00294647">
              <w:rPr>
                <w:rFonts w:ascii="Cambria" w:eastAsia="Times New Roman" w:hAnsi="Cambria" w:cs="Times New Roman"/>
                <w:b/>
                <w:bCs/>
                <w:sz w:val="18"/>
                <w:szCs w:val="18"/>
              </w:rPr>
              <w:t>Yüksek Lisans Tez Hazırlık</w:t>
            </w:r>
          </w:p>
        </w:tc>
        <w:tc>
          <w:tcPr>
            <w:tcW w:w="0" w:type="auto"/>
            <w:tcBorders>
              <w:top w:val="single" w:sz="8" w:space="0" w:color="F79646"/>
              <w:bottom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sz w:val="18"/>
                <w:szCs w:val="18"/>
              </w:rPr>
              <w:t>ISL50</w:t>
            </w:r>
            <w:r w:rsidR="00D00EF8" w:rsidRPr="00294647">
              <w:rPr>
                <w:rFonts w:ascii="Cambria" w:eastAsia="Times New Roman" w:hAnsi="Cambria"/>
                <w:sz w:val="18"/>
                <w:szCs w:val="18"/>
              </w:rPr>
              <w:t>4</w:t>
            </w:r>
          </w:p>
        </w:tc>
        <w:tc>
          <w:tcPr>
            <w:tcW w:w="632" w:type="pct"/>
            <w:tcBorders>
              <w:top w:val="single" w:sz="8" w:space="0" w:color="F79646"/>
              <w:bottom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II. Yarıyıl</w:t>
            </w:r>
          </w:p>
        </w:tc>
        <w:tc>
          <w:tcPr>
            <w:tcW w:w="0" w:type="auto"/>
            <w:tcBorders>
              <w:top w:val="single" w:sz="8" w:space="0" w:color="F79646"/>
              <w:bottom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0 - 1 - 0</w:t>
            </w:r>
          </w:p>
        </w:tc>
        <w:tc>
          <w:tcPr>
            <w:tcW w:w="0" w:type="auto"/>
            <w:tcBorders>
              <w:top w:val="single" w:sz="8" w:space="0" w:color="F79646"/>
              <w:bottom w:val="single" w:sz="8" w:space="0" w:color="F79646"/>
              <w:right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2</w:t>
            </w:r>
          </w:p>
        </w:tc>
      </w:tr>
    </w:tbl>
    <w:p w:rsidR="00FC7C2A" w:rsidRPr="00294647" w:rsidRDefault="00FC7C2A" w:rsidP="00FC7C2A">
      <w:pPr>
        <w:tabs>
          <w:tab w:val="left" w:pos="1942"/>
        </w:tabs>
        <w:rPr>
          <w:rFonts w:ascii="Calibri" w:eastAsia="Times New Roman" w:hAnsi="Calibri" w:cs="Times New Roman"/>
          <w:sz w:val="18"/>
          <w:szCs w:val="18"/>
        </w:rPr>
      </w:pPr>
    </w:p>
    <w:tbl>
      <w:tblPr>
        <w:tblW w:w="5000" w:type="pct"/>
        <w:tblBorders>
          <w:insideH w:val="single" w:sz="4" w:space="0" w:color="FFFFFF"/>
        </w:tblBorders>
        <w:tblLook w:val="04A0"/>
      </w:tblPr>
      <w:tblGrid>
        <w:gridCol w:w="2926"/>
        <w:gridCol w:w="6362"/>
      </w:tblGrid>
      <w:tr w:rsidR="00FC7C2A" w:rsidRPr="00294647" w:rsidTr="00B62CA6">
        <w:tc>
          <w:tcPr>
            <w:tcW w:w="1575" w:type="pct"/>
            <w:shd w:val="clear" w:color="auto" w:fill="FBD4B4"/>
          </w:tcPr>
          <w:p w:rsidR="00FC7C2A" w:rsidRPr="00294647" w:rsidRDefault="00FC7C2A" w:rsidP="00B62CA6">
            <w:pPr>
              <w:spacing w:after="0" w:line="240" w:lineRule="auto"/>
              <w:rPr>
                <w:rFonts w:ascii="Cambria" w:eastAsia="Times New Roman" w:hAnsi="Cambria" w:cs="Arial"/>
                <w:b/>
                <w:bCs/>
                <w:color w:val="FFFFFF"/>
                <w:sz w:val="18"/>
                <w:szCs w:val="18"/>
              </w:rPr>
            </w:pPr>
          </w:p>
        </w:tc>
        <w:tc>
          <w:tcPr>
            <w:tcW w:w="3425" w:type="pct"/>
            <w:shd w:val="clear" w:color="auto" w:fill="FBD4B4"/>
          </w:tcPr>
          <w:p w:rsidR="00FC7C2A" w:rsidRPr="00294647" w:rsidRDefault="00FC7C2A" w:rsidP="00B62CA6">
            <w:pPr>
              <w:spacing w:after="0" w:line="240" w:lineRule="auto"/>
              <w:rPr>
                <w:rFonts w:ascii="Cambria" w:eastAsia="Times New Roman" w:hAnsi="Cambria" w:cs="Arial"/>
                <w:b/>
                <w:bCs/>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Düzeyi</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Yüksek Lisans</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Dersin Türü</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Zorunlu</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Sınıf</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1 ve 2</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 Şart</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Önerilen Dersler</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 xml:space="preserve">Haftalık Ders Saati </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1</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Süre</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Her Yarıyıl</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Eleman(lar)ı</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Sınav</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Değerlendirme Yöntemi ve Geçme Kriterleri</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“Başarılı” veya “Başarısız”</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Öğrenme Kazanımları</w:t>
            </w:r>
          </w:p>
        </w:tc>
        <w:tc>
          <w:tcPr>
            <w:tcW w:w="3425" w:type="pct"/>
            <w:shd w:val="clear" w:color="auto" w:fill="FBCAA2"/>
          </w:tcPr>
          <w:p w:rsidR="00FC7C2A" w:rsidRPr="00294647" w:rsidRDefault="00FC7C2A" w:rsidP="00B62CA6">
            <w:pPr>
              <w:pStyle w:val="ListeParagraf"/>
              <w:widowControl w:val="0"/>
              <w:spacing w:after="0" w:line="240" w:lineRule="auto"/>
              <w:ind w:left="51"/>
              <w:jc w:val="both"/>
              <w:rPr>
                <w:rFonts w:ascii="Cambria" w:eastAsia="Times New Roman" w:hAnsi="Cambria" w:cs="Arial"/>
                <w:color w:val="000000"/>
                <w:sz w:val="18"/>
                <w:szCs w:val="18"/>
                <w:lang w:eastAsia="tr-TR"/>
              </w:rPr>
            </w:pPr>
            <w:r w:rsidRPr="00294647">
              <w:rPr>
                <w:rFonts w:ascii="Cambria" w:eastAsia="Times New Roman" w:hAnsi="Cambria" w:cs="Arial"/>
                <w:color w:val="000000"/>
                <w:sz w:val="18"/>
                <w:szCs w:val="18"/>
                <w:lang w:eastAsia="tr-TR"/>
              </w:rPr>
              <w:t>Tez konularına ve yazmaya hazırlık.</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Veriliş Biçimi</w:t>
            </w:r>
          </w:p>
        </w:tc>
        <w:tc>
          <w:tcPr>
            <w:tcW w:w="3425" w:type="pct"/>
            <w:shd w:val="clear" w:color="auto" w:fill="FDE9D9"/>
          </w:tcPr>
          <w:p w:rsidR="00FC7C2A" w:rsidRPr="00294647" w:rsidRDefault="00FC7C2A" w:rsidP="00B62CA6">
            <w:pPr>
              <w:spacing w:after="0" w:line="240" w:lineRule="auto"/>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Yüz Yüze</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 İçeriği</w:t>
            </w:r>
          </w:p>
        </w:tc>
        <w:tc>
          <w:tcPr>
            <w:tcW w:w="3425" w:type="pct"/>
            <w:shd w:val="clear" w:color="auto" w:fill="FBCAA2"/>
          </w:tcPr>
          <w:p w:rsidR="00FC7C2A" w:rsidRPr="00294647" w:rsidRDefault="00FC7C2A" w:rsidP="00B62CA6">
            <w:pPr>
              <w:pStyle w:val="NormalWeb"/>
              <w:widowControl w:val="0"/>
              <w:spacing w:before="120" w:after="120"/>
              <w:rPr>
                <w:rFonts w:ascii="Cambria" w:hAnsi="Cambria"/>
                <w:color w:val="000000"/>
                <w:sz w:val="18"/>
                <w:szCs w:val="18"/>
              </w:rPr>
            </w:pPr>
            <w:r w:rsidRPr="00294647">
              <w:rPr>
                <w:rFonts w:ascii="Cambria" w:hAnsi="Cambria"/>
                <w:color w:val="000000"/>
                <w:sz w:val="18"/>
                <w:szCs w:val="18"/>
              </w:rPr>
              <w:t xml:space="preserve">Danışman öğretim üyesinin yüksek lisans ve doktora öğrencilerinin tümü ilgili programda açılan “Uzmanlık Alan Dersi” ile birlikte, aynı şartlarda açılmak üzere, tez danışmanlığını içeren “Yüksek Lisans Tezi Hazırlık” veya “Doktora Tezi Hazırlık” dersini de almakla yükümlüdür. Bu ders her öğrenci için haftada 1 saat uygulamalı ders saati olarak değerlendirilir ve kredisizdir. </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Kaynaklar</w:t>
            </w:r>
          </w:p>
        </w:tc>
        <w:tc>
          <w:tcPr>
            <w:tcW w:w="3425" w:type="pct"/>
            <w:shd w:val="clear" w:color="auto" w:fill="FDE9D9"/>
          </w:tcPr>
          <w:p w:rsidR="00FC7C2A" w:rsidRPr="00294647" w:rsidRDefault="00FC7C2A" w:rsidP="00B62CA6">
            <w:pPr>
              <w:spacing w:after="0" w:line="240" w:lineRule="auto"/>
              <w:jc w:val="both"/>
              <w:rPr>
                <w:rFonts w:ascii="Cambria" w:eastAsia="Times New Roman" w:hAnsi="Cambria" w:cs="Arial"/>
                <w:bCs/>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Öğretim Yöntem ve Teknikleri</w:t>
            </w:r>
          </w:p>
        </w:tc>
        <w:tc>
          <w:tcPr>
            <w:tcW w:w="3425" w:type="pct"/>
            <w:shd w:val="clear" w:color="auto" w:fill="FBCAA2"/>
          </w:tcPr>
          <w:p w:rsidR="00FC7C2A" w:rsidRPr="00294647" w:rsidRDefault="00FC7C2A"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Anlatım, Tartışma</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Staj / Uygulama</w:t>
            </w:r>
          </w:p>
        </w:tc>
        <w:tc>
          <w:tcPr>
            <w:tcW w:w="3425" w:type="pct"/>
            <w:shd w:val="clear" w:color="auto" w:fill="FDE9D9"/>
          </w:tcPr>
          <w:p w:rsidR="00FC7C2A" w:rsidRPr="00294647" w:rsidRDefault="00FC7C2A"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Yok</w:t>
            </w:r>
          </w:p>
        </w:tc>
      </w:tr>
    </w:tbl>
    <w:p w:rsidR="00D00EF8" w:rsidRPr="00294647" w:rsidRDefault="00FC7C2A" w:rsidP="00D00EF8">
      <w:pPr>
        <w:rPr>
          <w:rFonts w:ascii="Calibri" w:eastAsia="Times New Roman" w:hAnsi="Calibri" w:cs="Times New Roman"/>
          <w:sz w:val="18"/>
          <w:szCs w:val="18"/>
        </w:rPr>
      </w:pPr>
      <w:r w:rsidRPr="00294647">
        <w:rPr>
          <w:rFonts w:ascii="Calibri" w:eastAsia="Times New Roman" w:hAnsi="Calibri" w:cs="Times New Roman"/>
          <w:sz w:val="18"/>
          <w:szCs w:val="18"/>
        </w:rPr>
        <w:tab/>
      </w:r>
    </w:p>
    <w:tbl>
      <w:tblPr>
        <w:tblW w:w="5000" w:type="pct"/>
        <w:tblBorders>
          <w:top w:val="single" w:sz="8" w:space="0" w:color="F79646"/>
          <w:left w:val="single" w:sz="8" w:space="0" w:color="F79646"/>
          <w:bottom w:val="single" w:sz="8" w:space="0" w:color="F79646"/>
          <w:right w:val="single" w:sz="8" w:space="0" w:color="F79646"/>
        </w:tblBorders>
        <w:tblLook w:val="04A0"/>
      </w:tblPr>
      <w:tblGrid>
        <w:gridCol w:w="3074"/>
        <w:gridCol w:w="1437"/>
        <w:gridCol w:w="1170"/>
        <w:gridCol w:w="2809"/>
        <w:gridCol w:w="798"/>
      </w:tblGrid>
      <w:tr w:rsidR="00D00EF8" w:rsidRPr="00294647" w:rsidTr="00B62CA6">
        <w:tc>
          <w:tcPr>
            <w:tcW w:w="0" w:type="auto"/>
            <w:shd w:val="clear" w:color="auto" w:fill="E36C0A"/>
            <w:hideMark/>
          </w:tcPr>
          <w:p w:rsidR="00D00EF8" w:rsidRPr="00294647" w:rsidRDefault="00D00EF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DERS ADI</w:t>
            </w:r>
          </w:p>
        </w:tc>
        <w:tc>
          <w:tcPr>
            <w:tcW w:w="0" w:type="auto"/>
            <w:shd w:val="clear" w:color="auto" w:fill="E36C0A"/>
            <w:hideMark/>
          </w:tcPr>
          <w:p w:rsidR="00D00EF8" w:rsidRPr="00294647" w:rsidRDefault="00D00EF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DERS KODU</w:t>
            </w:r>
          </w:p>
        </w:tc>
        <w:tc>
          <w:tcPr>
            <w:tcW w:w="0" w:type="auto"/>
            <w:shd w:val="clear" w:color="auto" w:fill="E36C0A"/>
            <w:hideMark/>
          </w:tcPr>
          <w:p w:rsidR="00D00EF8" w:rsidRPr="00294647" w:rsidRDefault="00D00EF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YARIYIL</w:t>
            </w:r>
          </w:p>
        </w:tc>
        <w:tc>
          <w:tcPr>
            <w:tcW w:w="0" w:type="auto"/>
            <w:shd w:val="clear" w:color="auto" w:fill="E36C0A"/>
            <w:hideMark/>
          </w:tcPr>
          <w:p w:rsidR="00D00EF8" w:rsidRPr="00294647" w:rsidRDefault="00D00EF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(Teorik-Uygulama-Kredi)</w:t>
            </w:r>
          </w:p>
        </w:tc>
        <w:tc>
          <w:tcPr>
            <w:tcW w:w="0" w:type="auto"/>
            <w:shd w:val="clear" w:color="auto" w:fill="E36C0A"/>
            <w:hideMark/>
          </w:tcPr>
          <w:p w:rsidR="00D00EF8" w:rsidRPr="00294647" w:rsidRDefault="00D00EF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AKTS</w:t>
            </w:r>
          </w:p>
        </w:tc>
      </w:tr>
      <w:tr w:rsidR="00D00EF8" w:rsidRPr="00294647" w:rsidTr="00B62CA6">
        <w:tc>
          <w:tcPr>
            <w:tcW w:w="0" w:type="auto"/>
            <w:tcBorders>
              <w:top w:val="single" w:sz="8" w:space="0" w:color="F79646"/>
              <w:left w:val="single" w:sz="8" w:space="0" w:color="F79646"/>
              <w:bottom w:val="single" w:sz="8" w:space="0" w:color="F79646"/>
            </w:tcBorders>
            <w:hideMark/>
          </w:tcPr>
          <w:p w:rsidR="00D00EF8" w:rsidRPr="00294647" w:rsidRDefault="00D00EF8" w:rsidP="00B62CA6">
            <w:pPr>
              <w:spacing w:after="0" w:line="240" w:lineRule="auto"/>
              <w:jc w:val="center"/>
              <w:rPr>
                <w:rFonts w:ascii="Cambria" w:eastAsia="Times New Roman" w:hAnsi="Cambria" w:cs="Times New Roman"/>
                <w:b/>
                <w:bCs/>
                <w:sz w:val="18"/>
                <w:szCs w:val="18"/>
              </w:rPr>
            </w:pPr>
            <w:r w:rsidRPr="00294647">
              <w:rPr>
                <w:rFonts w:ascii="Cambria" w:eastAsia="Times New Roman" w:hAnsi="Cambria" w:cs="Times New Roman"/>
                <w:b/>
                <w:bCs/>
                <w:sz w:val="18"/>
                <w:szCs w:val="18"/>
              </w:rPr>
              <w:t>Yüksek Lisans Tez Çalışması</w:t>
            </w:r>
          </w:p>
        </w:tc>
        <w:tc>
          <w:tcPr>
            <w:tcW w:w="0" w:type="auto"/>
            <w:tcBorders>
              <w:top w:val="single" w:sz="8" w:space="0" w:color="F79646"/>
              <w:bottom w:val="single" w:sz="8" w:space="0" w:color="F79646"/>
            </w:tcBorders>
            <w:hideMark/>
          </w:tcPr>
          <w:p w:rsidR="00D00EF8" w:rsidRPr="00294647" w:rsidRDefault="00D00EF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ISL601</w:t>
            </w:r>
          </w:p>
        </w:tc>
        <w:tc>
          <w:tcPr>
            <w:tcW w:w="0" w:type="auto"/>
            <w:tcBorders>
              <w:top w:val="single" w:sz="8" w:space="0" w:color="F79646"/>
              <w:bottom w:val="single" w:sz="8" w:space="0" w:color="F79646"/>
            </w:tcBorders>
            <w:hideMark/>
          </w:tcPr>
          <w:p w:rsidR="00D00EF8" w:rsidRPr="00294647" w:rsidRDefault="00D00EF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III. Yarıyıl</w:t>
            </w:r>
          </w:p>
        </w:tc>
        <w:tc>
          <w:tcPr>
            <w:tcW w:w="0" w:type="auto"/>
            <w:tcBorders>
              <w:top w:val="single" w:sz="8" w:space="0" w:color="F79646"/>
              <w:bottom w:val="single" w:sz="8" w:space="0" w:color="F79646"/>
            </w:tcBorders>
            <w:hideMark/>
          </w:tcPr>
          <w:p w:rsidR="00D00EF8" w:rsidRPr="00294647" w:rsidRDefault="00D00EF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0 - 1 - 0</w:t>
            </w:r>
          </w:p>
        </w:tc>
        <w:tc>
          <w:tcPr>
            <w:tcW w:w="0" w:type="auto"/>
            <w:tcBorders>
              <w:top w:val="single" w:sz="8" w:space="0" w:color="F79646"/>
              <w:bottom w:val="single" w:sz="8" w:space="0" w:color="F79646"/>
              <w:right w:val="single" w:sz="8" w:space="0" w:color="F79646"/>
            </w:tcBorders>
            <w:hideMark/>
          </w:tcPr>
          <w:p w:rsidR="00D00EF8" w:rsidRPr="00294647" w:rsidRDefault="00D00EF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22</w:t>
            </w:r>
          </w:p>
        </w:tc>
      </w:tr>
    </w:tbl>
    <w:p w:rsidR="00D00EF8" w:rsidRPr="00294647" w:rsidRDefault="00D00EF8" w:rsidP="00D00EF8">
      <w:pPr>
        <w:rPr>
          <w:rFonts w:ascii="Calibri" w:eastAsia="Times New Roman" w:hAnsi="Calibri" w:cs="Times New Roman"/>
          <w:sz w:val="18"/>
          <w:szCs w:val="18"/>
        </w:rPr>
      </w:pPr>
    </w:p>
    <w:tbl>
      <w:tblPr>
        <w:tblW w:w="5000" w:type="pct"/>
        <w:tblBorders>
          <w:insideH w:val="single" w:sz="4" w:space="0" w:color="FFFFFF"/>
        </w:tblBorders>
        <w:tblLook w:val="04A0"/>
      </w:tblPr>
      <w:tblGrid>
        <w:gridCol w:w="2926"/>
        <w:gridCol w:w="6362"/>
      </w:tblGrid>
      <w:tr w:rsidR="00D00EF8" w:rsidRPr="00294647" w:rsidTr="00B62CA6">
        <w:tc>
          <w:tcPr>
            <w:tcW w:w="1575" w:type="pct"/>
            <w:shd w:val="clear" w:color="auto" w:fill="FBD4B4"/>
          </w:tcPr>
          <w:p w:rsidR="00D00EF8" w:rsidRPr="00294647" w:rsidRDefault="00D00EF8" w:rsidP="00B62CA6">
            <w:pPr>
              <w:spacing w:after="0" w:line="240" w:lineRule="auto"/>
              <w:rPr>
                <w:rFonts w:ascii="Cambria" w:eastAsia="Times New Roman" w:hAnsi="Cambria" w:cs="Arial"/>
                <w:b/>
                <w:bCs/>
                <w:color w:val="FFFFFF"/>
                <w:sz w:val="18"/>
                <w:szCs w:val="18"/>
              </w:rPr>
            </w:pPr>
          </w:p>
        </w:tc>
        <w:tc>
          <w:tcPr>
            <w:tcW w:w="3425" w:type="pct"/>
            <w:shd w:val="clear" w:color="auto" w:fill="FBD4B4"/>
          </w:tcPr>
          <w:p w:rsidR="00D00EF8" w:rsidRPr="00294647" w:rsidRDefault="00D00EF8" w:rsidP="00B62CA6">
            <w:pPr>
              <w:spacing w:after="0" w:line="240" w:lineRule="auto"/>
              <w:rPr>
                <w:rFonts w:ascii="Cambria" w:eastAsia="Times New Roman" w:hAnsi="Cambria" w:cs="Arial"/>
                <w:b/>
                <w:bCs/>
                <w:color w:val="000000"/>
                <w:sz w:val="18"/>
                <w:szCs w:val="18"/>
              </w:rPr>
            </w:pP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Düzeyi</w:t>
            </w:r>
          </w:p>
        </w:tc>
        <w:tc>
          <w:tcPr>
            <w:tcW w:w="3425" w:type="pct"/>
            <w:shd w:val="clear" w:color="auto" w:fill="FBCAA2"/>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Yüksek Lisans</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Dersin Türü</w:t>
            </w:r>
          </w:p>
        </w:tc>
        <w:tc>
          <w:tcPr>
            <w:tcW w:w="3425" w:type="pct"/>
            <w:shd w:val="clear" w:color="auto" w:fill="FDE9D9"/>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Zorunlu</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Sınıf</w:t>
            </w:r>
          </w:p>
        </w:tc>
        <w:tc>
          <w:tcPr>
            <w:tcW w:w="3425" w:type="pct"/>
            <w:shd w:val="clear" w:color="auto" w:fill="FBCAA2"/>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2</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 Şart</w:t>
            </w:r>
          </w:p>
        </w:tc>
        <w:tc>
          <w:tcPr>
            <w:tcW w:w="3425" w:type="pct"/>
            <w:shd w:val="clear" w:color="auto" w:fill="FDE9D9"/>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Önerilen Dersler</w:t>
            </w:r>
          </w:p>
        </w:tc>
        <w:tc>
          <w:tcPr>
            <w:tcW w:w="3425" w:type="pct"/>
            <w:shd w:val="clear" w:color="auto" w:fill="FBCAA2"/>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 xml:space="preserve">Haftalık Ders Saati </w:t>
            </w:r>
          </w:p>
        </w:tc>
        <w:tc>
          <w:tcPr>
            <w:tcW w:w="3425" w:type="pct"/>
            <w:shd w:val="clear" w:color="auto" w:fill="FDE9D9"/>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3</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Süre</w:t>
            </w:r>
          </w:p>
        </w:tc>
        <w:tc>
          <w:tcPr>
            <w:tcW w:w="3425" w:type="pct"/>
            <w:shd w:val="clear" w:color="auto" w:fill="FBCAA2"/>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1 Yarıyıl</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Eleman(lar)ı</w:t>
            </w:r>
          </w:p>
        </w:tc>
        <w:tc>
          <w:tcPr>
            <w:tcW w:w="3425" w:type="pct"/>
            <w:shd w:val="clear" w:color="auto" w:fill="FDE9D9"/>
          </w:tcPr>
          <w:p w:rsidR="00D00EF8" w:rsidRPr="00294647" w:rsidRDefault="00D00EF8" w:rsidP="00B62CA6">
            <w:pPr>
              <w:spacing w:after="0" w:line="240" w:lineRule="auto"/>
              <w:rPr>
                <w:rFonts w:ascii="Cambria" w:eastAsia="Times New Roman" w:hAnsi="Cambria" w:cs="Arial"/>
                <w:color w:val="000000"/>
                <w:sz w:val="18"/>
                <w:szCs w:val="18"/>
              </w:rPr>
            </w:pP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Sınav</w:t>
            </w:r>
          </w:p>
        </w:tc>
        <w:tc>
          <w:tcPr>
            <w:tcW w:w="3425" w:type="pct"/>
            <w:shd w:val="clear" w:color="auto" w:fill="FBCAA2"/>
          </w:tcPr>
          <w:p w:rsidR="00D00EF8" w:rsidRPr="00294647" w:rsidRDefault="00D00EF8" w:rsidP="00B62CA6">
            <w:pPr>
              <w:spacing w:after="0" w:line="240" w:lineRule="auto"/>
              <w:rPr>
                <w:rFonts w:ascii="Cambria" w:eastAsia="Times New Roman" w:hAnsi="Cambria" w:cs="Arial"/>
                <w:color w:val="000000"/>
                <w:sz w:val="18"/>
                <w:szCs w:val="18"/>
              </w:rPr>
            </w:pP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Değerlendirme Yöntemi ve Geçme Kriterleri</w:t>
            </w:r>
          </w:p>
        </w:tc>
        <w:tc>
          <w:tcPr>
            <w:tcW w:w="3425" w:type="pct"/>
            <w:shd w:val="clear" w:color="auto" w:fill="FDE9D9"/>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Tez başarısı.</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Öğrenme Kazanımları</w:t>
            </w:r>
          </w:p>
        </w:tc>
        <w:tc>
          <w:tcPr>
            <w:tcW w:w="3425" w:type="pct"/>
            <w:shd w:val="clear" w:color="auto" w:fill="FBCAA2"/>
          </w:tcPr>
          <w:p w:rsidR="00D00EF8" w:rsidRPr="00294647" w:rsidRDefault="00D00EF8"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Bu dersin sonunda öğrenciler;</w:t>
            </w:r>
          </w:p>
          <w:p w:rsidR="00D00EF8" w:rsidRPr="00294647" w:rsidRDefault="00D00EF8"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1) Diğer derslerde öğrendikleri bilgileri araştırma alanına taşıyabilirler</w:t>
            </w:r>
          </w:p>
          <w:p w:rsidR="00D00EF8" w:rsidRPr="00294647" w:rsidRDefault="00D00EF8"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2) Kendi başlarına bir araştırma tasarlayabilirler</w:t>
            </w:r>
          </w:p>
          <w:p w:rsidR="00D00EF8" w:rsidRPr="00294647" w:rsidRDefault="00D00EF8"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3) Tasarladıkları araştırmayı hayata geçirebilirler</w:t>
            </w:r>
          </w:p>
          <w:p w:rsidR="00D00EF8" w:rsidRPr="00294647" w:rsidRDefault="00D00EF8"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4) Yaptıkları araştırmanın sonuçlarını değerlendirebilir, raporlayabilir ve sunabilirler</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Veriliş Biçimi</w:t>
            </w:r>
          </w:p>
        </w:tc>
        <w:tc>
          <w:tcPr>
            <w:tcW w:w="3425" w:type="pct"/>
            <w:shd w:val="clear" w:color="auto" w:fill="FDE9D9"/>
          </w:tcPr>
          <w:p w:rsidR="00D00EF8" w:rsidRPr="00294647" w:rsidRDefault="00D00EF8" w:rsidP="00B62CA6">
            <w:pPr>
              <w:spacing w:after="0" w:line="240" w:lineRule="auto"/>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Yüz Yüze</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 İçeriği</w:t>
            </w:r>
          </w:p>
        </w:tc>
        <w:tc>
          <w:tcPr>
            <w:tcW w:w="3425" w:type="pct"/>
            <w:shd w:val="clear" w:color="auto" w:fill="FBCAA2"/>
          </w:tcPr>
          <w:p w:rsidR="00D00EF8" w:rsidRPr="00294647" w:rsidRDefault="00D00EF8" w:rsidP="00B62CA6">
            <w:pPr>
              <w:pStyle w:val="NormalWeb"/>
              <w:widowControl w:val="0"/>
              <w:spacing w:before="120" w:beforeAutospacing="0" w:after="120" w:afterAutospacing="0"/>
              <w:rPr>
                <w:rFonts w:ascii="Cambria" w:hAnsi="Cambria"/>
                <w:color w:val="000000"/>
                <w:sz w:val="18"/>
                <w:szCs w:val="18"/>
              </w:rPr>
            </w:pPr>
            <w:r w:rsidRPr="00294647">
              <w:rPr>
                <w:rFonts w:ascii="Cambria" w:hAnsi="Cambria"/>
                <w:color w:val="000000"/>
                <w:sz w:val="18"/>
                <w:szCs w:val="18"/>
              </w:rPr>
              <w:t>Kredili derslerini ve seminer dersini başarı ile tamamlayan öğrencilerin, Anabilim Dalı Başkanlığının önerdiği ve Enstitü Yönetim Kurulunun onayladığı bir konuda ve tez danışmanının sorumluluğunda yaptıkları çalışmadır.</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Kaynaklar</w:t>
            </w:r>
          </w:p>
        </w:tc>
        <w:tc>
          <w:tcPr>
            <w:tcW w:w="3425" w:type="pct"/>
            <w:shd w:val="clear" w:color="auto" w:fill="FDE9D9"/>
          </w:tcPr>
          <w:p w:rsidR="00D00EF8" w:rsidRPr="00294647" w:rsidRDefault="00D00EF8" w:rsidP="00B62CA6">
            <w:pPr>
              <w:spacing w:after="0" w:line="240" w:lineRule="auto"/>
              <w:jc w:val="both"/>
              <w:rPr>
                <w:rFonts w:ascii="Cambria" w:eastAsia="Times New Roman" w:hAnsi="Cambria" w:cs="Arial"/>
                <w:bCs/>
                <w:color w:val="000000"/>
                <w:sz w:val="18"/>
                <w:szCs w:val="18"/>
              </w:rPr>
            </w:pPr>
            <w:r w:rsidRPr="00294647">
              <w:rPr>
                <w:rFonts w:ascii="Cambria" w:eastAsia="Times New Roman" w:hAnsi="Cambria" w:cs="Arial"/>
                <w:bCs/>
                <w:color w:val="000000"/>
                <w:sz w:val="18"/>
                <w:szCs w:val="18"/>
              </w:rPr>
              <w:t>Tez/seminer/proje konusu ile ilgili literatür.</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Öğretim Yöntem ve Teknikleri</w:t>
            </w:r>
          </w:p>
        </w:tc>
        <w:tc>
          <w:tcPr>
            <w:tcW w:w="3425" w:type="pct"/>
            <w:shd w:val="clear" w:color="auto" w:fill="FBCAA2"/>
          </w:tcPr>
          <w:p w:rsidR="00D00EF8" w:rsidRPr="00294647" w:rsidRDefault="00D00EF8"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Anlatım, Tartışma</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Staj / Uygulama</w:t>
            </w:r>
          </w:p>
        </w:tc>
        <w:tc>
          <w:tcPr>
            <w:tcW w:w="3425" w:type="pct"/>
            <w:shd w:val="clear" w:color="auto" w:fill="FDE9D9"/>
          </w:tcPr>
          <w:p w:rsidR="00D00EF8" w:rsidRPr="00294647" w:rsidRDefault="00D00EF8"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Yok</w:t>
            </w:r>
          </w:p>
        </w:tc>
      </w:tr>
    </w:tbl>
    <w:p w:rsidR="00D00EF8" w:rsidRPr="00294647" w:rsidRDefault="00D00EF8" w:rsidP="00D00EF8">
      <w:pPr>
        <w:rPr>
          <w:rFonts w:ascii="Cambria" w:eastAsia="Times New Roman" w:hAnsi="Cambria" w:cs="Times New Roman"/>
          <w:b/>
          <w:sz w:val="18"/>
          <w:szCs w:val="18"/>
        </w:rPr>
      </w:pPr>
      <w:r w:rsidRPr="00294647">
        <w:rPr>
          <w:rFonts w:ascii="Cambria" w:eastAsia="Times New Roman" w:hAnsi="Cambria" w:cs="Times New Roman"/>
          <w:b/>
          <w:sz w:val="18"/>
          <w:szCs w:val="18"/>
        </w:rPr>
        <w:br w:type="page"/>
      </w:r>
    </w:p>
    <w:tbl>
      <w:tblPr>
        <w:tblW w:w="5000" w:type="pct"/>
        <w:tblBorders>
          <w:top w:val="single" w:sz="8" w:space="0" w:color="F79646"/>
          <w:left w:val="single" w:sz="8" w:space="0" w:color="F79646"/>
          <w:bottom w:val="single" w:sz="8" w:space="0" w:color="F79646"/>
          <w:right w:val="single" w:sz="8" w:space="0" w:color="F79646"/>
        </w:tblBorders>
        <w:tblLook w:val="04A0"/>
      </w:tblPr>
      <w:tblGrid>
        <w:gridCol w:w="3077"/>
        <w:gridCol w:w="1438"/>
        <w:gridCol w:w="1162"/>
        <w:gridCol w:w="2812"/>
        <w:gridCol w:w="799"/>
      </w:tblGrid>
      <w:tr w:rsidR="00D00EF8" w:rsidRPr="00294647" w:rsidTr="00B62CA6">
        <w:tc>
          <w:tcPr>
            <w:tcW w:w="0" w:type="auto"/>
            <w:shd w:val="clear" w:color="auto" w:fill="E36C0A"/>
            <w:hideMark/>
          </w:tcPr>
          <w:p w:rsidR="00D00EF8" w:rsidRPr="00294647" w:rsidRDefault="00D00EF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lastRenderedPageBreak/>
              <w:t>DERS ADI</w:t>
            </w:r>
          </w:p>
        </w:tc>
        <w:tc>
          <w:tcPr>
            <w:tcW w:w="0" w:type="auto"/>
            <w:shd w:val="clear" w:color="auto" w:fill="E36C0A"/>
            <w:hideMark/>
          </w:tcPr>
          <w:p w:rsidR="00D00EF8" w:rsidRPr="00294647" w:rsidRDefault="00D00EF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DERS KODU</w:t>
            </w:r>
          </w:p>
        </w:tc>
        <w:tc>
          <w:tcPr>
            <w:tcW w:w="0" w:type="auto"/>
            <w:shd w:val="clear" w:color="auto" w:fill="E36C0A"/>
            <w:hideMark/>
          </w:tcPr>
          <w:p w:rsidR="00D00EF8" w:rsidRPr="00294647" w:rsidRDefault="00D00EF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YARIYIL</w:t>
            </w:r>
          </w:p>
        </w:tc>
        <w:tc>
          <w:tcPr>
            <w:tcW w:w="0" w:type="auto"/>
            <w:shd w:val="clear" w:color="auto" w:fill="E36C0A"/>
            <w:hideMark/>
          </w:tcPr>
          <w:p w:rsidR="00D00EF8" w:rsidRPr="00294647" w:rsidRDefault="00D00EF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(Teorik-Uygulama-Kredi)</w:t>
            </w:r>
          </w:p>
        </w:tc>
        <w:tc>
          <w:tcPr>
            <w:tcW w:w="0" w:type="auto"/>
            <w:shd w:val="clear" w:color="auto" w:fill="E36C0A"/>
            <w:hideMark/>
          </w:tcPr>
          <w:p w:rsidR="00D00EF8" w:rsidRPr="00294647" w:rsidRDefault="00D00EF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AKTS</w:t>
            </w:r>
          </w:p>
        </w:tc>
      </w:tr>
      <w:tr w:rsidR="00D00EF8" w:rsidRPr="00294647" w:rsidTr="00B62CA6">
        <w:tc>
          <w:tcPr>
            <w:tcW w:w="0" w:type="auto"/>
            <w:tcBorders>
              <w:top w:val="single" w:sz="8" w:space="0" w:color="F79646"/>
              <w:left w:val="single" w:sz="8" w:space="0" w:color="F79646"/>
              <w:bottom w:val="single" w:sz="8" w:space="0" w:color="F79646"/>
            </w:tcBorders>
            <w:hideMark/>
          </w:tcPr>
          <w:p w:rsidR="00D00EF8" w:rsidRPr="00294647" w:rsidRDefault="00D00EF8" w:rsidP="00B62CA6">
            <w:pPr>
              <w:spacing w:after="0" w:line="240" w:lineRule="auto"/>
              <w:jc w:val="center"/>
              <w:rPr>
                <w:rFonts w:ascii="Cambria" w:eastAsia="Times New Roman" w:hAnsi="Cambria" w:cs="Times New Roman"/>
                <w:b/>
                <w:bCs/>
                <w:sz w:val="18"/>
                <w:szCs w:val="18"/>
              </w:rPr>
            </w:pPr>
            <w:r w:rsidRPr="00294647">
              <w:rPr>
                <w:rFonts w:ascii="Cambria" w:eastAsia="Times New Roman" w:hAnsi="Cambria" w:cs="Times New Roman"/>
                <w:b/>
                <w:bCs/>
                <w:sz w:val="18"/>
                <w:szCs w:val="18"/>
              </w:rPr>
              <w:t>Yüksek Lisans Tez Çalışması</w:t>
            </w:r>
          </w:p>
        </w:tc>
        <w:tc>
          <w:tcPr>
            <w:tcW w:w="0" w:type="auto"/>
            <w:tcBorders>
              <w:top w:val="single" w:sz="8" w:space="0" w:color="F79646"/>
              <w:bottom w:val="single" w:sz="8" w:space="0" w:color="F79646"/>
            </w:tcBorders>
            <w:hideMark/>
          </w:tcPr>
          <w:p w:rsidR="00D00EF8" w:rsidRPr="00294647" w:rsidRDefault="00D00EF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ISL602</w:t>
            </w:r>
          </w:p>
        </w:tc>
        <w:tc>
          <w:tcPr>
            <w:tcW w:w="0" w:type="auto"/>
            <w:tcBorders>
              <w:top w:val="single" w:sz="8" w:space="0" w:color="F79646"/>
              <w:bottom w:val="single" w:sz="8" w:space="0" w:color="F79646"/>
            </w:tcBorders>
            <w:hideMark/>
          </w:tcPr>
          <w:p w:rsidR="00D00EF8" w:rsidRPr="00294647" w:rsidRDefault="00D00EF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IV. Yarıyıl</w:t>
            </w:r>
          </w:p>
        </w:tc>
        <w:tc>
          <w:tcPr>
            <w:tcW w:w="0" w:type="auto"/>
            <w:tcBorders>
              <w:top w:val="single" w:sz="8" w:space="0" w:color="F79646"/>
              <w:bottom w:val="single" w:sz="8" w:space="0" w:color="F79646"/>
            </w:tcBorders>
            <w:hideMark/>
          </w:tcPr>
          <w:p w:rsidR="00D00EF8" w:rsidRPr="00294647" w:rsidRDefault="00D00EF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0 - 1 - 0</w:t>
            </w:r>
          </w:p>
        </w:tc>
        <w:tc>
          <w:tcPr>
            <w:tcW w:w="0" w:type="auto"/>
            <w:tcBorders>
              <w:top w:val="single" w:sz="8" w:space="0" w:color="F79646"/>
              <w:bottom w:val="single" w:sz="8" w:space="0" w:color="F79646"/>
              <w:right w:val="single" w:sz="8" w:space="0" w:color="F79646"/>
            </w:tcBorders>
            <w:hideMark/>
          </w:tcPr>
          <w:p w:rsidR="00D00EF8" w:rsidRPr="00294647" w:rsidRDefault="00D00EF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22</w:t>
            </w:r>
          </w:p>
        </w:tc>
      </w:tr>
    </w:tbl>
    <w:p w:rsidR="00D00EF8" w:rsidRPr="00294647" w:rsidRDefault="00D00EF8" w:rsidP="00D00EF8">
      <w:pPr>
        <w:rPr>
          <w:rFonts w:ascii="Calibri" w:eastAsia="Times New Roman" w:hAnsi="Calibri" w:cs="Times New Roman"/>
          <w:sz w:val="18"/>
          <w:szCs w:val="18"/>
        </w:rPr>
      </w:pPr>
    </w:p>
    <w:tbl>
      <w:tblPr>
        <w:tblW w:w="5000" w:type="pct"/>
        <w:tblBorders>
          <w:insideH w:val="single" w:sz="4" w:space="0" w:color="FFFFFF"/>
        </w:tblBorders>
        <w:tblLook w:val="04A0"/>
      </w:tblPr>
      <w:tblGrid>
        <w:gridCol w:w="2926"/>
        <w:gridCol w:w="6362"/>
      </w:tblGrid>
      <w:tr w:rsidR="00D00EF8" w:rsidRPr="00294647" w:rsidTr="00B62CA6">
        <w:tc>
          <w:tcPr>
            <w:tcW w:w="1575" w:type="pct"/>
            <w:shd w:val="clear" w:color="auto" w:fill="FBD4B4"/>
          </w:tcPr>
          <w:p w:rsidR="00D00EF8" w:rsidRPr="00294647" w:rsidRDefault="00D00EF8" w:rsidP="00B62CA6">
            <w:pPr>
              <w:spacing w:after="0" w:line="240" w:lineRule="auto"/>
              <w:rPr>
                <w:rFonts w:ascii="Cambria" w:eastAsia="Times New Roman" w:hAnsi="Cambria" w:cs="Arial"/>
                <w:b/>
                <w:bCs/>
                <w:color w:val="FFFFFF"/>
                <w:sz w:val="18"/>
                <w:szCs w:val="18"/>
              </w:rPr>
            </w:pPr>
          </w:p>
        </w:tc>
        <w:tc>
          <w:tcPr>
            <w:tcW w:w="3425" w:type="pct"/>
            <w:shd w:val="clear" w:color="auto" w:fill="FBD4B4"/>
          </w:tcPr>
          <w:p w:rsidR="00D00EF8" w:rsidRPr="00294647" w:rsidRDefault="00D00EF8" w:rsidP="00B62CA6">
            <w:pPr>
              <w:spacing w:after="0" w:line="240" w:lineRule="auto"/>
              <w:rPr>
                <w:rFonts w:ascii="Cambria" w:eastAsia="Times New Roman" w:hAnsi="Cambria" w:cs="Arial"/>
                <w:b/>
                <w:bCs/>
                <w:color w:val="000000"/>
                <w:sz w:val="18"/>
                <w:szCs w:val="18"/>
              </w:rPr>
            </w:pP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Düzeyi</w:t>
            </w:r>
          </w:p>
        </w:tc>
        <w:tc>
          <w:tcPr>
            <w:tcW w:w="3425" w:type="pct"/>
            <w:shd w:val="clear" w:color="auto" w:fill="FBCAA2"/>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Yüksek Lisans</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Dersin Türü</w:t>
            </w:r>
          </w:p>
        </w:tc>
        <w:tc>
          <w:tcPr>
            <w:tcW w:w="3425" w:type="pct"/>
            <w:shd w:val="clear" w:color="auto" w:fill="FDE9D9"/>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Zorunlu</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Sınıf</w:t>
            </w:r>
          </w:p>
        </w:tc>
        <w:tc>
          <w:tcPr>
            <w:tcW w:w="3425" w:type="pct"/>
            <w:shd w:val="clear" w:color="auto" w:fill="FBCAA2"/>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2</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 Şart</w:t>
            </w:r>
          </w:p>
        </w:tc>
        <w:tc>
          <w:tcPr>
            <w:tcW w:w="3425" w:type="pct"/>
            <w:shd w:val="clear" w:color="auto" w:fill="FDE9D9"/>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Önerilen Dersler</w:t>
            </w:r>
          </w:p>
        </w:tc>
        <w:tc>
          <w:tcPr>
            <w:tcW w:w="3425" w:type="pct"/>
            <w:shd w:val="clear" w:color="auto" w:fill="FBCAA2"/>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 xml:space="preserve">Haftalık Ders Saati </w:t>
            </w:r>
          </w:p>
        </w:tc>
        <w:tc>
          <w:tcPr>
            <w:tcW w:w="3425" w:type="pct"/>
            <w:shd w:val="clear" w:color="auto" w:fill="FDE9D9"/>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3</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Süre</w:t>
            </w:r>
          </w:p>
        </w:tc>
        <w:tc>
          <w:tcPr>
            <w:tcW w:w="3425" w:type="pct"/>
            <w:shd w:val="clear" w:color="auto" w:fill="FBCAA2"/>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1 Yarıyıl</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Eleman(lar)ı</w:t>
            </w:r>
          </w:p>
        </w:tc>
        <w:tc>
          <w:tcPr>
            <w:tcW w:w="3425" w:type="pct"/>
            <w:shd w:val="clear" w:color="auto" w:fill="FDE9D9"/>
          </w:tcPr>
          <w:p w:rsidR="00D00EF8" w:rsidRPr="00294647" w:rsidRDefault="00D00EF8" w:rsidP="00B62CA6">
            <w:pPr>
              <w:spacing w:after="0" w:line="240" w:lineRule="auto"/>
              <w:rPr>
                <w:rFonts w:ascii="Cambria" w:eastAsia="Times New Roman" w:hAnsi="Cambria" w:cs="Arial"/>
                <w:color w:val="000000"/>
                <w:sz w:val="18"/>
                <w:szCs w:val="18"/>
              </w:rPr>
            </w:pP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Sınav</w:t>
            </w:r>
          </w:p>
        </w:tc>
        <w:tc>
          <w:tcPr>
            <w:tcW w:w="3425" w:type="pct"/>
            <w:shd w:val="clear" w:color="auto" w:fill="FBCAA2"/>
          </w:tcPr>
          <w:p w:rsidR="00D00EF8" w:rsidRPr="00294647" w:rsidRDefault="00D00EF8" w:rsidP="00B62CA6">
            <w:pPr>
              <w:spacing w:after="0" w:line="240" w:lineRule="auto"/>
              <w:rPr>
                <w:rFonts w:ascii="Cambria" w:eastAsia="Times New Roman" w:hAnsi="Cambria" w:cs="Arial"/>
                <w:color w:val="000000"/>
                <w:sz w:val="18"/>
                <w:szCs w:val="18"/>
              </w:rPr>
            </w:pP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Değerlendirme Yöntemi ve Geçme Kriterleri</w:t>
            </w:r>
          </w:p>
        </w:tc>
        <w:tc>
          <w:tcPr>
            <w:tcW w:w="3425" w:type="pct"/>
            <w:shd w:val="clear" w:color="auto" w:fill="FDE9D9"/>
          </w:tcPr>
          <w:p w:rsidR="00D00EF8" w:rsidRPr="00294647" w:rsidRDefault="00D00EF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Tez başarısı.</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Öğrenme Kazanımları</w:t>
            </w:r>
          </w:p>
        </w:tc>
        <w:tc>
          <w:tcPr>
            <w:tcW w:w="3425" w:type="pct"/>
            <w:shd w:val="clear" w:color="auto" w:fill="FBCAA2"/>
          </w:tcPr>
          <w:p w:rsidR="00D00EF8" w:rsidRPr="00294647" w:rsidRDefault="00D00EF8"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Bu dersin sonunda öğrenciler;</w:t>
            </w:r>
          </w:p>
          <w:p w:rsidR="00D00EF8" w:rsidRPr="00294647" w:rsidRDefault="00D00EF8"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1) Diğer derslerde öğrendikleri bilgileri araştırma alanına taşıyabilirler</w:t>
            </w:r>
          </w:p>
          <w:p w:rsidR="00D00EF8" w:rsidRPr="00294647" w:rsidRDefault="00D00EF8"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2) Kendi başlarına bir araştırma tasarlayabilirler</w:t>
            </w:r>
          </w:p>
          <w:p w:rsidR="00D00EF8" w:rsidRPr="00294647" w:rsidRDefault="00D00EF8"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3) Tasarladıkları araştırmayı hayata geçirebilirler</w:t>
            </w:r>
          </w:p>
          <w:p w:rsidR="00D00EF8" w:rsidRPr="00294647" w:rsidRDefault="00D00EF8" w:rsidP="00B62CA6">
            <w:pPr>
              <w:spacing w:after="0" w:line="240" w:lineRule="auto"/>
              <w:ind w:left="193" w:hanging="193"/>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4) Yaptıkları araştırmanın sonuçlarını değerlendirebilir, raporlayabilir ve sunabilirler</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Veriliş Biçimi</w:t>
            </w:r>
          </w:p>
        </w:tc>
        <w:tc>
          <w:tcPr>
            <w:tcW w:w="3425" w:type="pct"/>
            <w:shd w:val="clear" w:color="auto" w:fill="FDE9D9"/>
          </w:tcPr>
          <w:p w:rsidR="00D00EF8" w:rsidRPr="00294647" w:rsidRDefault="00D00EF8" w:rsidP="00B62CA6">
            <w:pPr>
              <w:spacing w:after="0" w:line="240" w:lineRule="auto"/>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Yüz Yüze</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 İçeriği</w:t>
            </w:r>
          </w:p>
        </w:tc>
        <w:tc>
          <w:tcPr>
            <w:tcW w:w="3425" w:type="pct"/>
            <w:shd w:val="clear" w:color="auto" w:fill="FBCAA2"/>
          </w:tcPr>
          <w:p w:rsidR="00D00EF8" w:rsidRPr="00294647" w:rsidRDefault="00D00EF8" w:rsidP="00B62CA6">
            <w:pPr>
              <w:pStyle w:val="NormalWeb"/>
              <w:widowControl w:val="0"/>
              <w:spacing w:before="120" w:beforeAutospacing="0" w:after="120" w:afterAutospacing="0"/>
              <w:rPr>
                <w:rFonts w:ascii="Cambria" w:hAnsi="Cambria"/>
                <w:color w:val="000000"/>
                <w:sz w:val="18"/>
                <w:szCs w:val="18"/>
              </w:rPr>
            </w:pPr>
            <w:r w:rsidRPr="00294647">
              <w:rPr>
                <w:rFonts w:ascii="Cambria" w:hAnsi="Cambria"/>
                <w:color w:val="000000"/>
                <w:sz w:val="18"/>
                <w:szCs w:val="18"/>
              </w:rPr>
              <w:t>Kredili derslerini ve seminer dersini başarı ile tamamlayan öğrencilerin, Anabilim Dalı Başkanlığının önerdiği ve Enstitü Yönetim Kurulunun onayladığı bir konuda ve tez danışmanının sorumluluğunda yaptıkları çalışmadır.</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Kaynaklar</w:t>
            </w:r>
          </w:p>
        </w:tc>
        <w:tc>
          <w:tcPr>
            <w:tcW w:w="3425" w:type="pct"/>
            <w:shd w:val="clear" w:color="auto" w:fill="FDE9D9"/>
          </w:tcPr>
          <w:p w:rsidR="00D00EF8" w:rsidRPr="00294647" w:rsidRDefault="00D00EF8" w:rsidP="00B62CA6">
            <w:pPr>
              <w:spacing w:after="0" w:line="240" w:lineRule="auto"/>
              <w:jc w:val="both"/>
              <w:rPr>
                <w:rFonts w:ascii="Cambria" w:eastAsia="Times New Roman" w:hAnsi="Cambria" w:cs="Arial"/>
                <w:bCs/>
                <w:color w:val="000000"/>
                <w:sz w:val="18"/>
                <w:szCs w:val="18"/>
              </w:rPr>
            </w:pPr>
            <w:r w:rsidRPr="00294647">
              <w:rPr>
                <w:rFonts w:ascii="Cambria" w:eastAsia="Times New Roman" w:hAnsi="Cambria" w:cs="Arial"/>
                <w:bCs/>
                <w:color w:val="000000"/>
                <w:sz w:val="18"/>
                <w:szCs w:val="18"/>
              </w:rPr>
              <w:t>Tez/seminer/proje konusu ile ilgili literatür.</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Öğretim Yöntem ve Teknikleri</w:t>
            </w:r>
          </w:p>
        </w:tc>
        <w:tc>
          <w:tcPr>
            <w:tcW w:w="3425" w:type="pct"/>
            <w:shd w:val="clear" w:color="auto" w:fill="FBCAA2"/>
          </w:tcPr>
          <w:p w:rsidR="00D00EF8" w:rsidRPr="00294647" w:rsidRDefault="00D00EF8"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Anlatım, Tartışma</w:t>
            </w:r>
          </w:p>
        </w:tc>
      </w:tr>
      <w:tr w:rsidR="00D00EF8" w:rsidRPr="00294647" w:rsidTr="00B62CA6">
        <w:tc>
          <w:tcPr>
            <w:tcW w:w="1575" w:type="pct"/>
            <w:shd w:val="clear" w:color="auto" w:fill="E36C0A"/>
          </w:tcPr>
          <w:p w:rsidR="00D00EF8" w:rsidRPr="00294647" w:rsidRDefault="00D00EF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Staj / Uygulama</w:t>
            </w:r>
          </w:p>
        </w:tc>
        <w:tc>
          <w:tcPr>
            <w:tcW w:w="3425" w:type="pct"/>
            <w:shd w:val="clear" w:color="auto" w:fill="FDE9D9"/>
          </w:tcPr>
          <w:p w:rsidR="00D00EF8" w:rsidRPr="00294647" w:rsidRDefault="00D00EF8"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Yok</w:t>
            </w:r>
          </w:p>
        </w:tc>
      </w:tr>
    </w:tbl>
    <w:p w:rsidR="00D00EF8" w:rsidRPr="00294647" w:rsidRDefault="00D00EF8" w:rsidP="00D00EF8">
      <w:pPr>
        <w:rPr>
          <w:rFonts w:ascii="Cambria" w:eastAsia="Times New Roman" w:hAnsi="Cambria" w:cs="Times New Roman"/>
          <w:b/>
          <w:sz w:val="18"/>
          <w:szCs w:val="18"/>
        </w:rPr>
      </w:pPr>
    </w:p>
    <w:p w:rsidR="00D00EF8" w:rsidRPr="00294647" w:rsidRDefault="00D00EF8" w:rsidP="00FC7C2A">
      <w:pPr>
        <w:rPr>
          <w:rFonts w:ascii="Cambria" w:eastAsia="Times New Roman" w:hAnsi="Cambria" w:cs="Times New Roman"/>
          <w:b/>
          <w:sz w:val="18"/>
          <w:szCs w:val="18"/>
        </w:rPr>
      </w:pPr>
      <w:r w:rsidRPr="00294647">
        <w:rPr>
          <w:rFonts w:ascii="Cambria" w:eastAsia="Times New Roman" w:hAnsi="Cambria" w:cs="Times New Roman"/>
          <w:b/>
          <w:sz w:val="18"/>
          <w:szCs w:val="18"/>
        </w:rPr>
        <w:br w:type="page"/>
      </w:r>
    </w:p>
    <w:p w:rsidR="00D00EF8" w:rsidRPr="00294647" w:rsidRDefault="00D00EF8" w:rsidP="00FC7C2A">
      <w:pPr>
        <w:rPr>
          <w:rFonts w:ascii="Cambria" w:eastAsia="Times New Roman" w:hAnsi="Cambria" w:cs="Times New Roman"/>
          <w:b/>
          <w:sz w:val="18"/>
          <w:szCs w:val="18"/>
        </w:rPr>
      </w:pPr>
    </w:p>
    <w:tbl>
      <w:tblPr>
        <w:tblW w:w="5152" w:type="pct"/>
        <w:tblBorders>
          <w:top w:val="single" w:sz="8" w:space="0" w:color="F79646"/>
          <w:left w:val="single" w:sz="8" w:space="0" w:color="F79646"/>
          <w:bottom w:val="single" w:sz="8" w:space="0" w:color="F79646"/>
          <w:right w:val="single" w:sz="8" w:space="0" w:color="F79646"/>
        </w:tblBorders>
        <w:tblLook w:val="04A0"/>
      </w:tblPr>
      <w:tblGrid>
        <w:gridCol w:w="2571"/>
        <w:gridCol w:w="1609"/>
        <w:gridCol w:w="1351"/>
        <w:gridCol w:w="3145"/>
        <w:gridCol w:w="894"/>
      </w:tblGrid>
      <w:tr w:rsidR="00FC7C2A" w:rsidRPr="00294647" w:rsidTr="00B62CA6">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DERS ADI</w:t>
            </w:r>
          </w:p>
        </w:tc>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DERS KODU</w:t>
            </w:r>
          </w:p>
        </w:tc>
        <w:tc>
          <w:tcPr>
            <w:tcW w:w="706" w:type="pct"/>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YARIYIL</w:t>
            </w:r>
          </w:p>
        </w:tc>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(Teorik-Uygulama-Kredi)</w:t>
            </w:r>
          </w:p>
        </w:tc>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AKTS</w:t>
            </w:r>
          </w:p>
        </w:tc>
      </w:tr>
      <w:tr w:rsidR="00FC7C2A" w:rsidRPr="00294647" w:rsidTr="00B62CA6">
        <w:tc>
          <w:tcPr>
            <w:tcW w:w="0" w:type="auto"/>
            <w:tcBorders>
              <w:top w:val="single" w:sz="8" w:space="0" w:color="F79646"/>
              <w:left w:val="single" w:sz="8" w:space="0" w:color="F79646"/>
              <w:bottom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b/>
                <w:bCs/>
                <w:sz w:val="18"/>
                <w:szCs w:val="18"/>
              </w:rPr>
            </w:pPr>
            <w:r w:rsidRPr="00294647">
              <w:rPr>
                <w:rFonts w:ascii="Cambria" w:eastAsia="Times New Roman" w:hAnsi="Cambria" w:cs="Times New Roman"/>
                <w:b/>
                <w:bCs/>
                <w:sz w:val="18"/>
                <w:szCs w:val="18"/>
              </w:rPr>
              <w:t>Uzmanlık Alan Dersi</w:t>
            </w:r>
          </w:p>
        </w:tc>
        <w:tc>
          <w:tcPr>
            <w:tcW w:w="0" w:type="auto"/>
            <w:tcBorders>
              <w:top w:val="single" w:sz="8" w:space="0" w:color="F79646"/>
              <w:bottom w:val="single" w:sz="8" w:space="0" w:color="F79646"/>
            </w:tcBorders>
            <w:hideMark/>
          </w:tcPr>
          <w:p w:rsidR="00FC7C2A" w:rsidRPr="00294647" w:rsidRDefault="00BD59A5"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ISL505</w:t>
            </w:r>
          </w:p>
        </w:tc>
        <w:tc>
          <w:tcPr>
            <w:tcW w:w="706" w:type="pct"/>
            <w:tcBorders>
              <w:top w:val="single" w:sz="8" w:space="0" w:color="F79646"/>
              <w:bottom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 Yarıyıl</w:t>
            </w:r>
          </w:p>
        </w:tc>
        <w:tc>
          <w:tcPr>
            <w:tcW w:w="0" w:type="auto"/>
            <w:tcBorders>
              <w:top w:val="single" w:sz="8" w:space="0" w:color="F79646"/>
              <w:bottom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8 - 0 - 0</w:t>
            </w:r>
          </w:p>
        </w:tc>
        <w:tc>
          <w:tcPr>
            <w:tcW w:w="0" w:type="auto"/>
            <w:tcBorders>
              <w:top w:val="single" w:sz="8" w:space="0" w:color="F79646"/>
              <w:bottom w:val="single" w:sz="8" w:space="0" w:color="F79646"/>
              <w:right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8</w:t>
            </w:r>
          </w:p>
        </w:tc>
      </w:tr>
    </w:tbl>
    <w:p w:rsidR="00FC7C2A" w:rsidRPr="00294647" w:rsidRDefault="00FC7C2A" w:rsidP="00FC7C2A">
      <w:pPr>
        <w:tabs>
          <w:tab w:val="left" w:pos="1942"/>
        </w:tabs>
        <w:rPr>
          <w:rFonts w:ascii="Calibri" w:eastAsia="Times New Roman" w:hAnsi="Calibri" w:cs="Times New Roman"/>
          <w:sz w:val="18"/>
          <w:szCs w:val="18"/>
        </w:rPr>
      </w:pPr>
    </w:p>
    <w:tbl>
      <w:tblPr>
        <w:tblW w:w="5000" w:type="pct"/>
        <w:tblBorders>
          <w:insideH w:val="single" w:sz="4" w:space="0" w:color="FFFFFF"/>
        </w:tblBorders>
        <w:tblLook w:val="04A0"/>
      </w:tblPr>
      <w:tblGrid>
        <w:gridCol w:w="2926"/>
        <w:gridCol w:w="6362"/>
      </w:tblGrid>
      <w:tr w:rsidR="00FC7C2A" w:rsidRPr="00294647" w:rsidTr="00B62CA6">
        <w:tc>
          <w:tcPr>
            <w:tcW w:w="1575" w:type="pct"/>
            <w:shd w:val="clear" w:color="auto" w:fill="FBD4B4"/>
          </w:tcPr>
          <w:p w:rsidR="00FC7C2A" w:rsidRPr="00294647" w:rsidRDefault="00FC7C2A" w:rsidP="00B62CA6">
            <w:pPr>
              <w:spacing w:after="0" w:line="240" w:lineRule="auto"/>
              <w:rPr>
                <w:rFonts w:ascii="Cambria" w:eastAsia="Times New Roman" w:hAnsi="Cambria" w:cs="Arial"/>
                <w:b/>
                <w:bCs/>
                <w:color w:val="FFFFFF"/>
                <w:sz w:val="18"/>
                <w:szCs w:val="18"/>
              </w:rPr>
            </w:pPr>
          </w:p>
        </w:tc>
        <w:tc>
          <w:tcPr>
            <w:tcW w:w="3425" w:type="pct"/>
            <w:shd w:val="clear" w:color="auto" w:fill="FBD4B4"/>
          </w:tcPr>
          <w:p w:rsidR="00FC7C2A" w:rsidRPr="00294647" w:rsidRDefault="00FC7C2A" w:rsidP="00B62CA6">
            <w:pPr>
              <w:spacing w:after="0" w:line="240" w:lineRule="auto"/>
              <w:rPr>
                <w:rFonts w:ascii="Cambria" w:eastAsia="Times New Roman" w:hAnsi="Cambria" w:cs="Arial"/>
                <w:b/>
                <w:bCs/>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Düzeyi</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Yüksek Lisans</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Dersin Türü</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Zorunlu</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Sınıf</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1 ve 2</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 Şart</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Önerilen Dersler</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 xml:space="preserve">Haftalık Ders Saati </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8</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Süre</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Her Yarıyıl</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Eleman(lar)ı</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Sınav</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Değerlendirme Yöntemi ve Geçme Kriterleri</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“Başarılı” veya “Başarısız”</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Öğrenme Kazanımları</w:t>
            </w:r>
          </w:p>
        </w:tc>
        <w:tc>
          <w:tcPr>
            <w:tcW w:w="3425" w:type="pct"/>
            <w:shd w:val="clear" w:color="auto" w:fill="FBCAA2"/>
          </w:tcPr>
          <w:p w:rsidR="00FC7C2A" w:rsidRPr="00294647" w:rsidRDefault="00FC7C2A" w:rsidP="00B62CA6">
            <w:pPr>
              <w:pStyle w:val="ListeParagraf"/>
              <w:widowControl w:val="0"/>
              <w:spacing w:after="0" w:line="240" w:lineRule="auto"/>
              <w:ind w:left="51"/>
              <w:jc w:val="both"/>
              <w:rPr>
                <w:rFonts w:ascii="Cambria" w:eastAsia="Times New Roman" w:hAnsi="Cambria" w:cs="Arial"/>
                <w:color w:val="000000"/>
                <w:sz w:val="18"/>
                <w:szCs w:val="18"/>
                <w:lang w:eastAsia="tr-TR"/>
              </w:rPr>
            </w:pPr>
            <w:r w:rsidRPr="00294647">
              <w:rPr>
                <w:rFonts w:ascii="Cambria" w:eastAsia="Times New Roman" w:hAnsi="Cambria" w:cs="Arial"/>
                <w:color w:val="000000"/>
                <w:sz w:val="18"/>
                <w:szCs w:val="18"/>
                <w:lang w:eastAsia="tr-TR"/>
              </w:rPr>
              <w:t>Tez konularında uzmanlaşma.</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Veriliş Biçimi</w:t>
            </w:r>
          </w:p>
        </w:tc>
        <w:tc>
          <w:tcPr>
            <w:tcW w:w="3425" w:type="pct"/>
            <w:shd w:val="clear" w:color="auto" w:fill="FDE9D9"/>
          </w:tcPr>
          <w:p w:rsidR="00FC7C2A" w:rsidRPr="00294647" w:rsidRDefault="00FC7C2A" w:rsidP="00B62CA6">
            <w:pPr>
              <w:spacing w:after="0" w:line="240" w:lineRule="auto"/>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Yüz Yüze</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 İçeriği</w:t>
            </w:r>
          </w:p>
        </w:tc>
        <w:tc>
          <w:tcPr>
            <w:tcW w:w="3425" w:type="pct"/>
            <w:shd w:val="clear" w:color="auto" w:fill="FBCAA2"/>
          </w:tcPr>
          <w:p w:rsidR="00FC7C2A" w:rsidRPr="00294647" w:rsidRDefault="00FC7C2A" w:rsidP="00B62CA6">
            <w:pPr>
              <w:pStyle w:val="NormalWeb"/>
              <w:widowControl w:val="0"/>
              <w:spacing w:before="120" w:after="120"/>
              <w:rPr>
                <w:rFonts w:ascii="Cambria" w:hAnsi="Cambria"/>
                <w:color w:val="000000"/>
                <w:sz w:val="18"/>
                <w:szCs w:val="18"/>
              </w:rPr>
            </w:pPr>
            <w:r w:rsidRPr="00294647">
              <w:rPr>
                <w:rFonts w:ascii="Cambria" w:hAnsi="Cambria"/>
                <w:color w:val="000000"/>
                <w:sz w:val="18"/>
                <w:szCs w:val="18"/>
              </w:rPr>
              <w:t>Uzmanlık Alan Dersi, danışman öğretim üyelerinin uzmanlaştıkları bilimsel alandaki bilgi, görgü ve deneyimlerini yüksek lisans ve doktora öğrencilerine aktarmalarını, öğrencilere bilimsel etik ve çalışma disiplini kazandırılmasını, yönetilen tez çalışması konusundaki gelişmelerin öğrencilerle birlikte değerlendirilmesini amaçlayan kredisiz ve teorik bir derstir.</w:t>
            </w:r>
          </w:p>
          <w:p w:rsidR="00FC7C2A" w:rsidRPr="00294647" w:rsidRDefault="00FC7C2A" w:rsidP="00B62CA6">
            <w:pPr>
              <w:pStyle w:val="NormalWeb"/>
              <w:widowControl w:val="0"/>
              <w:spacing w:before="120" w:after="120"/>
              <w:rPr>
                <w:rFonts w:ascii="Cambria" w:hAnsi="Cambria"/>
                <w:color w:val="000000"/>
                <w:sz w:val="18"/>
                <w:szCs w:val="18"/>
              </w:rPr>
            </w:pPr>
            <w:r w:rsidRPr="00294647">
              <w:rPr>
                <w:rFonts w:ascii="Cambria" w:hAnsi="Cambria"/>
                <w:color w:val="000000"/>
                <w:sz w:val="18"/>
                <w:szCs w:val="18"/>
              </w:rPr>
              <w:t>Uzmanlık alan dersleri. Enstitü Yönetim Kurulunca tez danışmanının atandığı tarihte başlar ve Enstitü Yönetim Kurulunun öğrencinin mezuniyetine karar verdiği tarihe kadar devam eder. Bu dersler yarı yıl ve yaz tatillerin de devam edebilir. Öğrenciler açılan Uzmanlık Alan Dersini almakla yükümlüdürler. Uzmanlık Alan Dersine ilişkin esaslar Senato tarafından belirlenir ve enstitü yönetim kurulunca uygulanır.</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Kaynaklar</w:t>
            </w:r>
          </w:p>
        </w:tc>
        <w:tc>
          <w:tcPr>
            <w:tcW w:w="3425" w:type="pct"/>
            <w:shd w:val="clear" w:color="auto" w:fill="FDE9D9"/>
          </w:tcPr>
          <w:p w:rsidR="00FC7C2A" w:rsidRPr="00294647" w:rsidRDefault="00FC7C2A" w:rsidP="00B62CA6">
            <w:pPr>
              <w:spacing w:after="0" w:line="240" w:lineRule="auto"/>
              <w:jc w:val="both"/>
              <w:rPr>
                <w:rFonts w:ascii="Cambria" w:eastAsia="Times New Roman" w:hAnsi="Cambria" w:cs="Arial"/>
                <w:bCs/>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Öğretim Yöntem ve Teknikleri</w:t>
            </w:r>
          </w:p>
        </w:tc>
        <w:tc>
          <w:tcPr>
            <w:tcW w:w="3425" w:type="pct"/>
            <w:shd w:val="clear" w:color="auto" w:fill="FBCAA2"/>
          </w:tcPr>
          <w:p w:rsidR="00FC7C2A" w:rsidRPr="00294647" w:rsidRDefault="00FC7C2A"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Anlatım, Tartışma</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Staj / Uygulama</w:t>
            </w:r>
          </w:p>
        </w:tc>
        <w:tc>
          <w:tcPr>
            <w:tcW w:w="3425" w:type="pct"/>
            <w:shd w:val="clear" w:color="auto" w:fill="FDE9D9"/>
          </w:tcPr>
          <w:p w:rsidR="00FC7C2A" w:rsidRPr="00294647" w:rsidRDefault="00FC7C2A"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Yok</w:t>
            </w:r>
          </w:p>
        </w:tc>
      </w:tr>
    </w:tbl>
    <w:p w:rsidR="00FC7C2A" w:rsidRPr="00294647" w:rsidRDefault="00FC7C2A" w:rsidP="00FC7C2A">
      <w:pPr>
        <w:rPr>
          <w:rFonts w:ascii="Calibri" w:eastAsia="Times New Roman" w:hAnsi="Calibri" w:cs="Times New Roman"/>
          <w:sz w:val="18"/>
          <w:szCs w:val="18"/>
        </w:rPr>
      </w:pPr>
    </w:p>
    <w:p w:rsidR="00FC7C2A" w:rsidRPr="00294647" w:rsidRDefault="00FC7C2A" w:rsidP="00FC7C2A">
      <w:pPr>
        <w:rPr>
          <w:rFonts w:ascii="Cambria" w:eastAsia="Times New Roman" w:hAnsi="Cambria" w:cs="Times New Roman"/>
          <w:b/>
          <w:sz w:val="18"/>
          <w:szCs w:val="18"/>
        </w:rPr>
      </w:pPr>
      <w:r w:rsidRPr="00294647">
        <w:rPr>
          <w:rFonts w:ascii="Cambria" w:eastAsia="Times New Roman" w:hAnsi="Cambria" w:cs="Times New Roman"/>
          <w:b/>
          <w:sz w:val="18"/>
          <w:szCs w:val="18"/>
        </w:rPr>
        <w:br w:type="page"/>
      </w:r>
    </w:p>
    <w:tbl>
      <w:tblPr>
        <w:tblW w:w="5152" w:type="pct"/>
        <w:tblBorders>
          <w:top w:val="single" w:sz="8" w:space="0" w:color="F79646"/>
          <w:left w:val="single" w:sz="8" w:space="0" w:color="F79646"/>
          <w:bottom w:val="single" w:sz="8" w:space="0" w:color="F79646"/>
          <w:right w:val="single" w:sz="8" w:space="0" w:color="F79646"/>
        </w:tblBorders>
        <w:tblLook w:val="04A0"/>
      </w:tblPr>
      <w:tblGrid>
        <w:gridCol w:w="2571"/>
        <w:gridCol w:w="1609"/>
        <w:gridCol w:w="1351"/>
        <w:gridCol w:w="3145"/>
        <w:gridCol w:w="894"/>
      </w:tblGrid>
      <w:tr w:rsidR="00FC7C2A" w:rsidRPr="00294647" w:rsidTr="00B62CA6">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lastRenderedPageBreak/>
              <w:t>DERS ADI</w:t>
            </w:r>
          </w:p>
        </w:tc>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DERS KODU</w:t>
            </w:r>
          </w:p>
        </w:tc>
        <w:tc>
          <w:tcPr>
            <w:tcW w:w="706" w:type="pct"/>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YARIYIL</w:t>
            </w:r>
          </w:p>
        </w:tc>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(Teorik-Uygulama-Kredi)</w:t>
            </w:r>
          </w:p>
        </w:tc>
        <w:tc>
          <w:tcPr>
            <w:tcW w:w="0" w:type="auto"/>
            <w:shd w:val="clear" w:color="auto" w:fill="E36C0A"/>
            <w:hideMark/>
          </w:tcPr>
          <w:p w:rsidR="00FC7C2A" w:rsidRPr="00294647" w:rsidRDefault="00FC7C2A"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AKTS</w:t>
            </w:r>
          </w:p>
        </w:tc>
      </w:tr>
      <w:tr w:rsidR="00FC7C2A" w:rsidRPr="00294647" w:rsidTr="00B62CA6">
        <w:tc>
          <w:tcPr>
            <w:tcW w:w="0" w:type="auto"/>
            <w:tcBorders>
              <w:top w:val="single" w:sz="8" w:space="0" w:color="F79646"/>
              <w:left w:val="single" w:sz="8" w:space="0" w:color="F79646"/>
              <w:bottom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b/>
                <w:bCs/>
                <w:sz w:val="18"/>
                <w:szCs w:val="18"/>
              </w:rPr>
            </w:pPr>
            <w:r w:rsidRPr="00294647">
              <w:rPr>
                <w:rFonts w:ascii="Cambria" w:eastAsia="Times New Roman" w:hAnsi="Cambria" w:cs="Times New Roman"/>
                <w:b/>
                <w:bCs/>
                <w:sz w:val="18"/>
                <w:szCs w:val="18"/>
              </w:rPr>
              <w:t>Uzmanlık Alan Dersi</w:t>
            </w:r>
          </w:p>
        </w:tc>
        <w:tc>
          <w:tcPr>
            <w:tcW w:w="0" w:type="auto"/>
            <w:tcBorders>
              <w:top w:val="single" w:sz="8" w:space="0" w:color="F79646"/>
              <w:bottom w:val="single" w:sz="8" w:space="0" w:color="F79646"/>
            </w:tcBorders>
            <w:hideMark/>
          </w:tcPr>
          <w:p w:rsidR="00FC7C2A" w:rsidRPr="00294647" w:rsidRDefault="00BD59A5"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ISL506</w:t>
            </w:r>
          </w:p>
        </w:tc>
        <w:tc>
          <w:tcPr>
            <w:tcW w:w="706" w:type="pct"/>
            <w:tcBorders>
              <w:top w:val="single" w:sz="8" w:space="0" w:color="F79646"/>
              <w:bottom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II. Yarıyıl</w:t>
            </w:r>
          </w:p>
        </w:tc>
        <w:tc>
          <w:tcPr>
            <w:tcW w:w="0" w:type="auto"/>
            <w:tcBorders>
              <w:top w:val="single" w:sz="8" w:space="0" w:color="F79646"/>
              <w:bottom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8 - 0 - 0</w:t>
            </w:r>
          </w:p>
        </w:tc>
        <w:tc>
          <w:tcPr>
            <w:tcW w:w="0" w:type="auto"/>
            <w:tcBorders>
              <w:top w:val="single" w:sz="8" w:space="0" w:color="F79646"/>
              <w:bottom w:val="single" w:sz="8" w:space="0" w:color="F79646"/>
              <w:right w:val="single" w:sz="8" w:space="0" w:color="F79646"/>
            </w:tcBorders>
            <w:hideMark/>
          </w:tcPr>
          <w:p w:rsidR="00FC7C2A" w:rsidRPr="00294647" w:rsidRDefault="00FC7C2A"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8</w:t>
            </w:r>
          </w:p>
        </w:tc>
      </w:tr>
    </w:tbl>
    <w:p w:rsidR="00FC7C2A" w:rsidRPr="00294647" w:rsidRDefault="00FC7C2A" w:rsidP="00FC7C2A">
      <w:pPr>
        <w:tabs>
          <w:tab w:val="left" w:pos="1942"/>
        </w:tabs>
        <w:rPr>
          <w:rFonts w:ascii="Calibri" w:eastAsia="Times New Roman" w:hAnsi="Calibri" w:cs="Times New Roman"/>
          <w:sz w:val="18"/>
          <w:szCs w:val="18"/>
        </w:rPr>
      </w:pPr>
    </w:p>
    <w:tbl>
      <w:tblPr>
        <w:tblW w:w="5000" w:type="pct"/>
        <w:tblBorders>
          <w:insideH w:val="single" w:sz="4" w:space="0" w:color="FFFFFF"/>
        </w:tblBorders>
        <w:tblLook w:val="04A0"/>
      </w:tblPr>
      <w:tblGrid>
        <w:gridCol w:w="2926"/>
        <w:gridCol w:w="6362"/>
      </w:tblGrid>
      <w:tr w:rsidR="00FC7C2A" w:rsidRPr="00294647" w:rsidTr="00B62CA6">
        <w:tc>
          <w:tcPr>
            <w:tcW w:w="1575" w:type="pct"/>
            <w:shd w:val="clear" w:color="auto" w:fill="FBD4B4"/>
          </w:tcPr>
          <w:p w:rsidR="00FC7C2A" w:rsidRPr="00294647" w:rsidRDefault="00FC7C2A" w:rsidP="00B62CA6">
            <w:pPr>
              <w:spacing w:after="0" w:line="240" w:lineRule="auto"/>
              <w:rPr>
                <w:rFonts w:ascii="Cambria" w:eastAsia="Times New Roman" w:hAnsi="Cambria" w:cs="Arial"/>
                <w:b/>
                <w:bCs/>
                <w:color w:val="FFFFFF"/>
                <w:sz w:val="18"/>
                <w:szCs w:val="18"/>
              </w:rPr>
            </w:pPr>
          </w:p>
        </w:tc>
        <w:tc>
          <w:tcPr>
            <w:tcW w:w="3425" w:type="pct"/>
            <w:shd w:val="clear" w:color="auto" w:fill="FBD4B4"/>
          </w:tcPr>
          <w:p w:rsidR="00FC7C2A" w:rsidRPr="00294647" w:rsidRDefault="00FC7C2A" w:rsidP="00B62CA6">
            <w:pPr>
              <w:spacing w:after="0" w:line="240" w:lineRule="auto"/>
              <w:rPr>
                <w:rFonts w:ascii="Cambria" w:eastAsia="Times New Roman" w:hAnsi="Cambria" w:cs="Arial"/>
                <w:b/>
                <w:bCs/>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Düzeyi</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Yüksek Lisans</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Dersin Türü</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Zorunlu</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Sınıf</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1 ve 2</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 Şart</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Önerilen Dersler</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 xml:space="preserve">Haftalık Ders Saati </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8</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Süre</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Her Yarıyıl</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Eleman(lar)ı</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Sınav</w:t>
            </w:r>
          </w:p>
        </w:tc>
        <w:tc>
          <w:tcPr>
            <w:tcW w:w="3425" w:type="pct"/>
            <w:shd w:val="clear" w:color="auto" w:fill="FBCAA2"/>
          </w:tcPr>
          <w:p w:rsidR="00FC7C2A" w:rsidRPr="00294647" w:rsidRDefault="00FC7C2A" w:rsidP="00B62CA6">
            <w:pPr>
              <w:spacing w:after="0" w:line="240" w:lineRule="auto"/>
              <w:rPr>
                <w:rFonts w:ascii="Cambria" w:eastAsia="Times New Roman" w:hAnsi="Cambria" w:cs="Arial"/>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Değerlendirme Yöntemi ve Geçme Kriterleri</w:t>
            </w:r>
          </w:p>
        </w:tc>
        <w:tc>
          <w:tcPr>
            <w:tcW w:w="3425" w:type="pct"/>
            <w:shd w:val="clear" w:color="auto" w:fill="FDE9D9"/>
          </w:tcPr>
          <w:p w:rsidR="00FC7C2A" w:rsidRPr="00294647" w:rsidRDefault="00FC7C2A"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“Başarılı” veya “Başarısız”</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Öğrenme Kazanımları</w:t>
            </w:r>
          </w:p>
        </w:tc>
        <w:tc>
          <w:tcPr>
            <w:tcW w:w="3425" w:type="pct"/>
            <w:shd w:val="clear" w:color="auto" w:fill="FBCAA2"/>
          </w:tcPr>
          <w:p w:rsidR="00FC7C2A" w:rsidRPr="00294647" w:rsidRDefault="00FC7C2A" w:rsidP="00B62CA6">
            <w:pPr>
              <w:pStyle w:val="ListeParagraf"/>
              <w:widowControl w:val="0"/>
              <w:spacing w:after="0" w:line="240" w:lineRule="auto"/>
              <w:ind w:left="51"/>
              <w:jc w:val="both"/>
              <w:rPr>
                <w:rFonts w:ascii="Cambria" w:eastAsia="Times New Roman" w:hAnsi="Cambria" w:cs="Arial"/>
                <w:color w:val="000000"/>
                <w:sz w:val="18"/>
                <w:szCs w:val="18"/>
                <w:lang w:eastAsia="tr-TR"/>
              </w:rPr>
            </w:pPr>
            <w:r w:rsidRPr="00294647">
              <w:rPr>
                <w:rFonts w:ascii="Cambria" w:eastAsia="Times New Roman" w:hAnsi="Cambria" w:cs="Arial"/>
                <w:color w:val="000000"/>
                <w:sz w:val="18"/>
                <w:szCs w:val="18"/>
                <w:lang w:eastAsia="tr-TR"/>
              </w:rPr>
              <w:t>Tez konularında uzmanlaşma.</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Veriliş Biçimi</w:t>
            </w:r>
          </w:p>
        </w:tc>
        <w:tc>
          <w:tcPr>
            <w:tcW w:w="3425" w:type="pct"/>
            <w:shd w:val="clear" w:color="auto" w:fill="FDE9D9"/>
          </w:tcPr>
          <w:p w:rsidR="00FC7C2A" w:rsidRPr="00294647" w:rsidRDefault="00FC7C2A" w:rsidP="00B62CA6">
            <w:pPr>
              <w:spacing w:after="0" w:line="240" w:lineRule="auto"/>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Yüz Yüze</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 İçeriği</w:t>
            </w:r>
          </w:p>
        </w:tc>
        <w:tc>
          <w:tcPr>
            <w:tcW w:w="3425" w:type="pct"/>
            <w:shd w:val="clear" w:color="auto" w:fill="FBCAA2"/>
          </w:tcPr>
          <w:p w:rsidR="00FC7C2A" w:rsidRPr="00294647" w:rsidRDefault="00FC7C2A" w:rsidP="00B62CA6">
            <w:pPr>
              <w:pStyle w:val="NormalWeb"/>
              <w:widowControl w:val="0"/>
              <w:spacing w:before="120" w:after="120"/>
              <w:rPr>
                <w:rFonts w:ascii="Cambria" w:hAnsi="Cambria"/>
                <w:color w:val="000000"/>
                <w:sz w:val="18"/>
                <w:szCs w:val="18"/>
              </w:rPr>
            </w:pPr>
            <w:r w:rsidRPr="00294647">
              <w:rPr>
                <w:rFonts w:ascii="Cambria" w:hAnsi="Cambria"/>
                <w:color w:val="000000"/>
                <w:sz w:val="18"/>
                <w:szCs w:val="18"/>
              </w:rPr>
              <w:t>Uzmanlık Alan Dersi, danışman öğretim üyelerinin uzmanlaştıkları bilimsel alandaki bilgi, görgü ve deneyimlerini yüksek lisans ve doktora öğrencilerine aktarmalarını, öğrencilere bilimsel etik ve çalışma disiplini kazandırılmasını, yönetilen tez çalışması konusundaki gelişmelerin öğrencilerle birlikte değerlendirilmesini amaçlayan kredisiz ve teorik bir derstir.</w:t>
            </w:r>
          </w:p>
          <w:p w:rsidR="00FC7C2A" w:rsidRPr="00294647" w:rsidRDefault="00FC7C2A" w:rsidP="00B62CA6">
            <w:pPr>
              <w:pStyle w:val="NormalWeb"/>
              <w:widowControl w:val="0"/>
              <w:spacing w:before="120" w:after="120"/>
              <w:rPr>
                <w:rFonts w:ascii="Cambria" w:hAnsi="Cambria"/>
                <w:color w:val="000000"/>
                <w:sz w:val="18"/>
                <w:szCs w:val="18"/>
              </w:rPr>
            </w:pPr>
            <w:r w:rsidRPr="00294647">
              <w:rPr>
                <w:rFonts w:ascii="Cambria" w:hAnsi="Cambria"/>
                <w:color w:val="000000"/>
                <w:sz w:val="18"/>
                <w:szCs w:val="18"/>
              </w:rPr>
              <w:t>Uzmanlık alan dersleri. Enstitü Yönetim Kurulunca tez danışmanının atandığı tarihte başlar ve Enstitü Yönetim Kurulunun öğrencinin mezuniyetine karar verdiği tarihe kadar devam eder. Bu dersler yarı yıl ve yaz tatillerin de devam edebilir. Öğrenciler açılan Uzmanlık Alan Dersini almakla yükümlüdürler. Uzmanlık Alan Dersine ilişkin esaslar Senato tarafından belirlenir ve enstitü yönetim kurulunca uygulanır.</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Kaynaklar</w:t>
            </w:r>
          </w:p>
        </w:tc>
        <w:tc>
          <w:tcPr>
            <w:tcW w:w="3425" w:type="pct"/>
            <w:shd w:val="clear" w:color="auto" w:fill="FDE9D9"/>
          </w:tcPr>
          <w:p w:rsidR="00FC7C2A" w:rsidRPr="00294647" w:rsidRDefault="00FC7C2A" w:rsidP="00B62CA6">
            <w:pPr>
              <w:spacing w:after="0" w:line="240" w:lineRule="auto"/>
              <w:jc w:val="both"/>
              <w:rPr>
                <w:rFonts w:ascii="Cambria" w:eastAsia="Times New Roman" w:hAnsi="Cambria" w:cs="Arial"/>
                <w:bCs/>
                <w:color w:val="000000"/>
                <w:sz w:val="18"/>
                <w:szCs w:val="18"/>
              </w:rPr>
            </w:pP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Öğretim Yöntem ve Teknikleri</w:t>
            </w:r>
          </w:p>
        </w:tc>
        <w:tc>
          <w:tcPr>
            <w:tcW w:w="3425" w:type="pct"/>
            <w:shd w:val="clear" w:color="auto" w:fill="FBCAA2"/>
          </w:tcPr>
          <w:p w:rsidR="00FC7C2A" w:rsidRPr="00294647" w:rsidRDefault="00FC7C2A"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Anlatım, Tartışma</w:t>
            </w:r>
          </w:p>
        </w:tc>
      </w:tr>
      <w:tr w:rsidR="00FC7C2A" w:rsidRPr="00294647" w:rsidTr="00B62CA6">
        <w:tc>
          <w:tcPr>
            <w:tcW w:w="1575" w:type="pct"/>
            <w:shd w:val="clear" w:color="auto" w:fill="E36C0A"/>
          </w:tcPr>
          <w:p w:rsidR="00FC7C2A" w:rsidRPr="00294647" w:rsidRDefault="00FC7C2A"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Staj / Uygulama</w:t>
            </w:r>
          </w:p>
        </w:tc>
        <w:tc>
          <w:tcPr>
            <w:tcW w:w="3425" w:type="pct"/>
            <w:shd w:val="clear" w:color="auto" w:fill="FDE9D9"/>
          </w:tcPr>
          <w:p w:rsidR="00FC7C2A" w:rsidRPr="00294647" w:rsidRDefault="00FC7C2A"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Yok</w:t>
            </w:r>
          </w:p>
        </w:tc>
      </w:tr>
    </w:tbl>
    <w:p w:rsidR="00FC7C2A" w:rsidRPr="00294647" w:rsidRDefault="00FC7C2A" w:rsidP="00FC7C2A">
      <w:pPr>
        <w:rPr>
          <w:rFonts w:ascii="Calibri" w:eastAsia="Times New Roman" w:hAnsi="Calibri" w:cs="Times New Roman"/>
          <w:sz w:val="18"/>
          <w:szCs w:val="18"/>
        </w:rPr>
      </w:pPr>
    </w:p>
    <w:p w:rsidR="00FC7C2A" w:rsidRPr="00294647" w:rsidRDefault="00FC7C2A" w:rsidP="00FC7C2A">
      <w:pPr>
        <w:rPr>
          <w:rFonts w:ascii="Cambria" w:eastAsia="Times New Roman" w:hAnsi="Cambria" w:cs="Times New Roman"/>
          <w:b/>
          <w:sz w:val="18"/>
          <w:szCs w:val="18"/>
        </w:rPr>
      </w:pPr>
      <w:r w:rsidRPr="00294647">
        <w:rPr>
          <w:rFonts w:ascii="Cambria" w:eastAsia="Times New Roman" w:hAnsi="Cambria" w:cs="Times New Roman"/>
          <w:b/>
          <w:sz w:val="18"/>
          <w:szCs w:val="18"/>
        </w:rPr>
        <w:br w:type="page"/>
      </w:r>
    </w:p>
    <w:p w:rsidR="00FC7C2A" w:rsidRPr="00294647" w:rsidRDefault="00FC7C2A" w:rsidP="00FC7C2A">
      <w:pPr>
        <w:rPr>
          <w:rFonts w:ascii="Cambria" w:eastAsia="Times New Roman" w:hAnsi="Cambria" w:cs="Times New Roman"/>
          <w:b/>
          <w:sz w:val="18"/>
          <w:szCs w:val="18"/>
        </w:rPr>
      </w:pPr>
    </w:p>
    <w:p w:rsidR="00686EB8" w:rsidRPr="00294647" w:rsidRDefault="00686EB8" w:rsidP="00686EB8">
      <w:pPr>
        <w:rPr>
          <w:rFonts w:ascii="Cambria" w:eastAsia="Times New Roman" w:hAnsi="Cambria" w:cs="Times New Roman"/>
          <w:b/>
          <w:sz w:val="18"/>
          <w:szCs w:val="18"/>
        </w:rPr>
      </w:pPr>
    </w:p>
    <w:tbl>
      <w:tblPr>
        <w:tblW w:w="5152" w:type="pct"/>
        <w:tblBorders>
          <w:top w:val="single" w:sz="8" w:space="0" w:color="F79646"/>
          <w:left w:val="single" w:sz="8" w:space="0" w:color="F79646"/>
          <w:bottom w:val="single" w:sz="8" w:space="0" w:color="F79646"/>
          <w:right w:val="single" w:sz="8" w:space="0" w:color="F79646"/>
        </w:tblBorders>
        <w:tblLook w:val="04A0"/>
      </w:tblPr>
      <w:tblGrid>
        <w:gridCol w:w="2571"/>
        <w:gridCol w:w="1609"/>
        <w:gridCol w:w="1351"/>
        <w:gridCol w:w="3145"/>
        <w:gridCol w:w="894"/>
      </w:tblGrid>
      <w:tr w:rsidR="00686EB8" w:rsidRPr="00294647" w:rsidTr="00B62CA6">
        <w:tc>
          <w:tcPr>
            <w:tcW w:w="0" w:type="auto"/>
            <w:shd w:val="clear" w:color="auto" w:fill="E36C0A"/>
            <w:hideMark/>
          </w:tcPr>
          <w:p w:rsidR="00686EB8" w:rsidRPr="00294647" w:rsidRDefault="00686EB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DERS ADI</w:t>
            </w:r>
          </w:p>
        </w:tc>
        <w:tc>
          <w:tcPr>
            <w:tcW w:w="0" w:type="auto"/>
            <w:shd w:val="clear" w:color="auto" w:fill="E36C0A"/>
            <w:hideMark/>
          </w:tcPr>
          <w:p w:rsidR="00686EB8" w:rsidRPr="00294647" w:rsidRDefault="00686EB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DERS KODU</w:t>
            </w:r>
          </w:p>
        </w:tc>
        <w:tc>
          <w:tcPr>
            <w:tcW w:w="706" w:type="pct"/>
            <w:shd w:val="clear" w:color="auto" w:fill="E36C0A"/>
            <w:hideMark/>
          </w:tcPr>
          <w:p w:rsidR="00686EB8" w:rsidRPr="00294647" w:rsidRDefault="00686EB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YARIYIL</w:t>
            </w:r>
          </w:p>
        </w:tc>
        <w:tc>
          <w:tcPr>
            <w:tcW w:w="0" w:type="auto"/>
            <w:shd w:val="clear" w:color="auto" w:fill="E36C0A"/>
            <w:hideMark/>
          </w:tcPr>
          <w:p w:rsidR="00686EB8" w:rsidRPr="00294647" w:rsidRDefault="00686EB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(Teorik-Uygulama-Kredi)</w:t>
            </w:r>
          </w:p>
        </w:tc>
        <w:tc>
          <w:tcPr>
            <w:tcW w:w="0" w:type="auto"/>
            <w:shd w:val="clear" w:color="auto" w:fill="E36C0A"/>
            <w:hideMark/>
          </w:tcPr>
          <w:p w:rsidR="00686EB8" w:rsidRPr="00294647" w:rsidRDefault="00686EB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AKTS</w:t>
            </w:r>
          </w:p>
        </w:tc>
      </w:tr>
      <w:tr w:rsidR="00686EB8" w:rsidRPr="00294647" w:rsidTr="00B62CA6">
        <w:tc>
          <w:tcPr>
            <w:tcW w:w="0" w:type="auto"/>
            <w:tcBorders>
              <w:top w:val="single" w:sz="8" w:space="0" w:color="F79646"/>
              <w:left w:val="single" w:sz="8" w:space="0" w:color="F79646"/>
              <w:bottom w:val="single" w:sz="8" w:space="0" w:color="F79646"/>
            </w:tcBorders>
            <w:hideMark/>
          </w:tcPr>
          <w:p w:rsidR="00686EB8" w:rsidRPr="00294647" w:rsidRDefault="00686EB8" w:rsidP="00B62CA6">
            <w:pPr>
              <w:spacing w:after="0" w:line="240" w:lineRule="auto"/>
              <w:jc w:val="center"/>
              <w:rPr>
                <w:rFonts w:ascii="Cambria" w:eastAsia="Times New Roman" w:hAnsi="Cambria" w:cs="Times New Roman"/>
                <w:b/>
                <w:bCs/>
                <w:sz w:val="18"/>
                <w:szCs w:val="18"/>
              </w:rPr>
            </w:pPr>
            <w:r w:rsidRPr="00294647">
              <w:rPr>
                <w:rFonts w:ascii="Cambria" w:eastAsia="Times New Roman" w:hAnsi="Cambria" w:cs="Times New Roman"/>
                <w:b/>
                <w:bCs/>
                <w:sz w:val="18"/>
                <w:szCs w:val="18"/>
              </w:rPr>
              <w:t>Uzmanlık Alan Dersi</w:t>
            </w:r>
          </w:p>
        </w:tc>
        <w:tc>
          <w:tcPr>
            <w:tcW w:w="0" w:type="auto"/>
            <w:tcBorders>
              <w:top w:val="single" w:sz="8" w:space="0" w:color="F79646"/>
              <w:bottom w:val="single" w:sz="8" w:space="0" w:color="F79646"/>
            </w:tcBorders>
            <w:hideMark/>
          </w:tcPr>
          <w:p w:rsidR="00686EB8" w:rsidRPr="00294647" w:rsidRDefault="00686EB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sz w:val="18"/>
                <w:szCs w:val="18"/>
              </w:rPr>
              <w:t>ISL603</w:t>
            </w:r>
          </w:p>
        </w:tc>
        <w:tc>
          <w:tcPr>
            <w:tcW w:w="706" w:type="pct"/>
            <w:tcBorders>
              <w:top w:val="single" w:sz="8" w:space="0" w:color="F79646"/>
              <w:bottom w:val="single" w:sz="8" w:space="0" w:color="F79646"/>
            </w:tcBorders>
            <w:hideMark/>
          </w:tcPr>
          <w:p w:rsidR="00686EB8" w:rsidRPr="00294647" w:rsidRDefault="00686EB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III. Yarıyıl</w:t>
            </w:r>
          </w:p>
        </w:tc>
        <w:tc>
          <w:tcPr>
            <w:tcW w:w="0" w:type="auto"/>
            <w:tcBorders>
              <w:top w:val="single" w:sz="8" w:space="0" w:color="F79646"/>
              <w:bottom w:val="single" w:sz="8" w:space="0" w:color="F79646"/>
            </w:tcBorders>
            <w:hideMark/>
          </w:tcPr>
          <w:p w:rsidR="00686EB8" w:rsidRPr="00294647" w:rsidRDefault="00686EB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8 - 0 - 0</w:t>
            </w:r>
          </w:p>
        </w:tc>
        <w:tc>
          <w:tcPr>
            <w:tcW w:w="0" w:type="auto"/>
            <w:tcBorders>
              <w:top w:val="single" w:sz="8" w:space="0" w:color="F79646"/>
              <w:bottom w:val="single" w:sz="8" w:space="0" w:color="F79646"/>
              <w:right w:val="single" w:sz="8" w:space="0" w:color="F79646"/>
            </w:tcBorders>
            <w:hideMark/>
          </w:tcPr>
          <w:p w:rsidR="00686EB8" w:rsidRPr="00294647" w:rsidRDefault="00686EB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8</w:t>
            </w:r>
          </w:p>
        </w:tc>
      </w:tr>
    </w:tbl>
    <w:p w:rsidR="00686EB8" w:rsidRPr="00294647" w:rsidRDefault="00686EB8" w:rsidP="00686EB8">
      <w:pPr>
        <w:tabs>
          <w:tab w:val="left" w:pos="1942"/>
        </w:tabs>
        <w:rPr>
          <w:rFonts w:ascii="Calibri" w:eastAsia="Times New Roman" w:hAnsi="Calibri" w:cs="Times New Roman"/>
          <w:sz w:val="18"/>
          <w:szCs w:val="18"/>
        </w:rPr>
      </w:pPr>
    </w:p>
    <w:tbl>
      <w:tblPr>
        <w:tblW w:w="5000" w:type="pct"/>
        <w:tblBorders>
          <w:insideH w:val="single" w:sz="4" w:space="0" w:color="FFFFFF"/>
        </w:tblBorders>
        <w:tblLook w:val="04A0"/>
      </w:tblPr>
      <w:tblGrid>
        <w:gridCol w:w="2926"/>
        <w:gridCol w:w="6362"/>
      </w:tblGrid>
      <w:tr w:rsidR="00686EB8" w:rsidRPr="00294647" w:rsidTr="00B62CA6">
        <w:tc>
          <w:tcPr>
            <w:tcW w:w="1575" w:type="pct"/>
            <w:shd w:val="clear" w:color="auto" w:fill="FBD4B4"/>
          </w:tcPr>
          <w:p w:rsidR="00686EB8" w:rsidRPr="00294647" w:rsidRDefault="00686EB8" w:rsidP="00B62CA6">
            <w:pPr>
              <w:spacing w:after="0" w:line="240" w:lineRule="auto"/>
              <w:rPr>
                <w:rFonts w:ascii="Cambria" w:eastAsia="Times New Roman" w:hAnsi="Cambria" w:cs="Arial"/>
                <w:b/>
                <w:bCs/>
                <w:color w:val="FFFFFF"/>
                <w:sz w:val="18"/>
                <w:szCs w:val="18"/>
              </w:rPr>
            </w:pPr>
          </w:p>
        </w:tc>
        <w:tc>
          <w:tcPr>
            <w:tcW w:w="3425" w:type="pct"/>
            <w:shd w:val="clear" w:color="auto" w:fill="FBD4B4"/>
          </w:tcPr>
          <w:p w:rsidR="00686EB8" w:rsidRPr="00294647" w:rsidRDefault="00686EB8" w:rsidP="00B62CA6">
            <w:pPr>
              <w:spacing w:after="0" w:line="240" w:lineRule="auto"/>
              <w:rPr>
                <w:rFonts w:ascii="Cambria" w:eastAsia="Times New Roman" w:hAnsi="Cambria" w:cs="Arial"/>
                <w:b/>
                <w:bCs/>
                <w:color w:val="000000"/>
                <w:sz w:val="18"/>
                <w:szCs w:val="18"/>
              </w:rPr>
            </w:pP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Düzeyi</w:t>
            </w:r>
          </w:p>
        </w:tc>
        <w:tc>
          <w:tcPr>
            <w:tcW w:w="3425" w:type="pct"/>
            <w:shd w:val="clear" w:color="auto" w:fill="FBCAA2"/>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Yüksek Lisans</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Dersin Türü</w:t>
            </w:r>
          </w:p>
        </w:tc>
        <w:tc>
          <w:tcPr>
            <w:tcW w:w="3425" w:type="pct"/>
            <w:shd w:val="clear" w:color="auto" w:fill="FDE9D9"/>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Zorunlu</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Sınıf</w:t>
            </w:r>
          </w:p>
        </w:tc>
        <w:tc>
          <w:tcPr>
            <w:tcW w:w="3425" w:type="pct"/>
            <w:shd w:val="clear" w:color="auto" w:fill="FBCAA2"/>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1 ve 2</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 Şart</w:t>
            </w:r>
          </w:p>
        </w:tc>
        <w:tc>
          <w:tcPr>
            <w:tcW w:w="3425" w:type="pct"/>
            <w:shd w:val="clear" w:color="auto" w:fill="FDE9D9"/>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Önerilen Dersler</w:t>
            </w:r>
          </w:p>
        </w:tc>
        <w:tc>
          <w:tcPr>
            <w:tcW w:w="3425" w:type="pct"/>
            <w:shd w:val="clear" w:color="auto" w:fill="FBCAA2"/>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 xml:space="preserve">Haftalık Ders Saati </w:t>
            </w:r>
          </w:p>
        </w:tc>
        <w:tc>
          <w:tcPr>
            <w:tcW w:w="3425" w:type="pct"/>
            <w:shd w:val="clear" w:color="auto" w:fill="FDE9D9"/>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8</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Süre</w:t>
            </w:r>
          </w:p>
        </w:tc>
        <w:tc>
          <w:tcPr>
            <w:tcW w:w="3425" w:type="pct"/>
            <w:shd w:val="clear" w:color="auto" w:fill="FBCAA2"/>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Her Yarıyıl</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Eleman(lar)ı</w:t>
            </w:r>
          </w:p>
        </w:tc>
        <w:tc>
          <w:tcPr>
            <w:tcW w:w="3425" w:type="pct"/>
            <w:shd w:val="clear" w:color="auto" w:fill="FDE9D9"/>
          </w:tcPr>
          <w:p w:rsidR="00686EB8" w:rsidRPr="00294647" w:rsidRDefault="00686EB8" w:rsidP="00B62CA6">
            <w:pPr>
              <w:spacing w:after="0" w:line="240" w:lineRule="auto"/>
              <w:rPr>
                <w:rFonts w:ascii="Cambria" w:eastAsia="Times New Roman" w:hAnsi="Cambria" w:cs="Arial"/>
                <w:color w:val="000000"/>
                <w:sz w:val="18"/>
                <w:szCs w:val="18"/>
              </w:rPr>
            </w:pP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Sınav</w:t>
            </w:r>
          </w:p>
        </w:tc>
        <w:tc>
          <w:tcPr>
            <w:tcW w:w="3425" w:type="pct"/>
            <w:shd w:val="clear" w:color="auto" w:fill="FBCAA2"/>
          </w:tcPr>
          <w:p w:rsidR="00686EB8" w:rsidRPr="00294647" w:rsidRDefault="00686EB8" w:rsidP="00B62CA6">
            <w:pPr>
              <w:spacing w:after="0" w:line="240" w:lineRule="auto"/>
              <w:rPr>
                <w:rFonts w:ascii="Cambria" w:eastAsia="Times New Roman" w:hAnsi="Cambria" w:cs="Arial"/>
                <w:color w:val="000000"/>
                <w:sz w:val="18"/>
                <w:szCs w:val="18"/>
              </w:rPr>
            </w:pP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Değerlendirme Yöntemi ve Geçme Kriterleri</w:t>
            </w:r>
          </w:p>
        </w:tc>
        <w:tc>
          <w:tcPr>
            <w:tcW w:w="3425" w:type="pct"/>
            <w:shd w:val="clear" w:color="auto" w:fill="FDE9D9"/>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“Başarılı” veya “Başarısız”</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Öğrenme Kazanımları</w:t>
            </w:r>
          </w:p>
        </w:tc>
        <w:tc>
          <w:tcPr>
            <w:tcW w:w="3425" w:type="pct"/>
            <w:shd w:val="clear" w:color="auto" w:fill="FBCAA2"/>
          </w:tcPr>
          <w:p w:rsidR="00686EB8" w:rsidRPr="00294647" w:rsidRDefault="00686EB8" w:rsidP="00B62CA6">
            <w:pPr>
              <w:pStyle w:val="ListeParagraf"/>
              <w:widowControl w:val="0"/>
              <w:spacing w:after="0" w:line="240" w:lineRule="auto"/>
              <w:ind w:left="51"/>
              <w:jc w:val="both"/>
              <w:rPr>
                <w:rFonts w:ascii="Cambria" w:eastAsia="Times New Roman" w:hAnsi="Cambria" w:cs="Arial"/>
                <w:color w:val="000000"/>
                <w:sz w:val="18"/>
                <w:szCs w:val="18"/>
                <w:lang w:eastAsia="tr-TR"/>
              </w:rPr>
            </w:pPr>
            <w:r w:rsidRPr="00294647">
              <w:rPr>
                <w:rFonts w:ascii="Cambria" w:eastAsia="Times New Roman" w:hAnsi="Cambria" w:cs="Arial"/>
                <w:color w:val="000000"/>
                <w:sz w:val="18"/>
                <w:szCs w:val="18"/>
                <w:lang w:eastAsia="tr-TR"/>
              </w:rPr>
              <w:t>Tez konularında uzmanlaşma.</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Veriliş Biçimi</w:t>
            </w:r>
          </w:p>
        </w:tc>
        <w:tc>
          <w:tcPr>
            <w:tcW w:w="3425" w:type="pct"/>
            <w:shd w:val="clear" w:color="auto" w:fill="FDE9D9"/>
          </w:tcPr>
          <w:p w:rsidR="00686EB8" w:rsidRPr="00294647" w:rsidRDefault="00686EB8" w:rsidP="00B62CA6">
            <w:pPr>
              <w:spacing w:after="0" w:line="240" w:lineRule="auto"/>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Yüz Yüze</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 İçeriği</w:t>
            </w:r>
          </w:p>
        </w:tc>
        <w:tc>
          <w:tcPr>
            <w:tcW w:w="3425" w:type="pct"/>
            <w:shd w:val="clear" w:color="auto" w:fill="FBCAA2"/>
          </w:tcPr>
          <w:p w:rsidR="00686EB8" w:rsidRPr="00294647" w:rsidRDefault="00686EB8" w:rsidP="00B62CA6">
            <w:pPr>
              <w:pStyle w:val="NormalWeb"/>
              <w:widowControl w:val="0"/>
              <w:spacing w:before="120" w:after="120"/>
              <w:rPr>
                <w:rFonts w:ascii="Cambria" w:hAnsi="Cambria"/>
                <w:color w:val="000000"/>
                <w:sz w:val="18"/>
                <w:szCs w:val="18"/>
              </w:rPr>
            </w:pPr>
            <w:r w:rsidRPr="00294647">
              <w:rPr>
                <w:rFonts w:ascii="Cambria" w:hAnsi="Cambria"/>
                <w:color w:val="000000"/>
                <w:sz w:val="18"/>
                <w:szCs w:val="18"/>
              </w:rPr>
              <w:t>Uzmanlık Alan Dersi, danışman öğretim üyelerinin uzmanlaştıkları bilimsel alandaki bilgi, görgü ve deneyimlerini yüksek lisans ve doktora öğrencilerine aktarmalarını, öğrencilere bilimsel etik ve çalışma disiplini kazandırılmasını, yönetilen tez çalışması konusundaki gelişmelerin öğrencilerle birlikte değerlendirilmesini amaçlayan kredisiz ve teorik bir derstir.</w:t>
            </w:r>
          </w:p>
          <w:p w:rsidR="00686EB8" w:rsidRPr="00294647" w:rsidRDefault="00686EB8" w:rsidP="00B62CA6">
            <w:pPr>
              <w:pStyle w:val="NormalWeb"/>
              <w:widowControl w:val="0"/>
              <w:spacing w:before="120" w:after="120"/>
              <w:rPr>
                <w:rFonts w:ascii="Cambria" w:hAnsi="Cambria"/>
                <w:color w:val="000000"/>
                <w:sz w:val="18"/>
                <w:szCs w:val="18"/>
              </w:rPr>
            </w:pPr>
            <w:r w:rsidRPr="00294647">
              <w:rPr>
                <w:rFonts w:ascii="Cambria" w:hAnsi="Cambria"/>
                <w:color w:val="000000"/>
                <w:sz w:val="18"/>
                <w:szCs w:val="18"/>
              </w:rPr>
              <w:t>Uzmanlık alan dersleri. Enstitü Yönetim Kurulunca tez danışmanının atandığı tarihte başlar ve Enstitü Yönetim Kurulunun öğrencinin mezuniyetine karar verdiği tarihe kadar devam eder. Bu dersler yarı yıl ve yaz tatillerin de devam edebilir. Öğrenciler açılan Uzmanlık Alan Dersini almakla yükümlüdürler. Uzmanlık Alan Dersine ilişkin esaslar Senato tarafından belirlenir ve enstitü yönetim kurulunca uygulanır.</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Kaynaklar</w:t>
            </w:r>
          </w:p>
        </w:tc>
        <w:tc>
          <w:tcPr>
            <w:tcW w:w="3425" w:type="pct"/>
            <w:shd w:val="clear" w:color="auto" w:fill="FDE9D9"/>
          </w:tcPr>
          <w:p w:rsidR="00686EB8" w:rsidRPr="00294647" w:rsidRDefault="00686EB8" w:rsidP="00B62CA6">
            <w:pPr>
              <w:spacing w:after="0" w:line="240" w:lineRule="auto"/>
              <w:jc w:val="both"/>
              <w:rPr>
                <w:rFonts w:ascii="Cambria" w:eastAsia="Times New Roman" w:hAnsi="Cambria" w:cs="Arial"/>
                <w:bCs/>
                <w:color w:val="000000"/>
                <w:sz w:val="18"/>
                <w:szCs w:val="18"/>
              </w:rPr>
            </w:pP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Öğretim Yöntem ve Teknikleri</w:t>
            </w:r>
          </w:p>
        </w:tc>
        <w:tc>
          <w:tcPr>
            <w:tcW w:w="3425" w:type="pct"/>
            <w:shd w:val="clear" w:color="auto" w:fill="FBCAA2"/>
          </w:tcPr>
          <w:p w:rsidR="00686EB8" w:rsidRPr="00294647" w:rsidRDefault="00686EB8"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Anlatım, Tartışma</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Staj / Uygulama</w:t>
            </w:r>
          </w:p>
        </w:tc>
        <w:tc>
          <w:tcPr>
            <w:tcW w:w="3425" w:type="pct"/>
            <w:shd w:val="clear" w:color="auto" w:fill="FDE9D9"/>
          </w:tcPr>
          <w:p w:rsidR="00686EB8" w:rsidRPr="00294647" w:rsidRDefault="00686EB8"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Yok</w:t>
            </w:r>
          </w:p>
        </w:tc>
      </w:tr>
    </w:tbl>
    <w:p w:rsidR="00686EB8" w:rsidRPr="00294647" w:rsidRDefault="00686EB8" w:rsidP="00686EB8">
      <w:pPr>
        <w:rPr>
          <w:rFonts w:ascii="Calibri" w:eastAsia="Times New Roman" w:hAnsi="Calibri" w:cs="Times New Roman"/>
          <w:sz w:val="18"/>
          <w:szCs w:val="18"/>
        </w:rPr>
      </w:pPr>
    </w:p>
    <w:p w:rsidR="00686EB8" w:rsidRPr="00294647" w:rsidRDefault="00686EB8" w:rsidP="00686EB8">
      <w:pPr>
        <w:rPr>
          <w:rFonts w:ascii="Cambria" w:eastAsia="Times New Roman" w:hAnsi="Cambria" w:cs="Times New Roman"/>
          <w:b/>
          <w:sz w:val="18"/>
          <w:szCs w:val="18"/>
        </w:rPr>
      </w:pPr>
      <w:r w:rsidRPr="00294647">
        <w:rPr>
          <w:rFonts w:ascii="Cambria" w:eastAsia="Times New Roman" w:hAnsi="Cambria" w:cs="Times New Roman"/>
          <w:b/>
          <w:sz w:val="18"/>
          <w:szCs w:val="18"/>
        </w:rPr>
        <w:br w:type="page"/>
      </w:r>
    </w:p>
    <w:tbl>
      <w:tblPr>
        <w:tblW w:w="5152" w:type="pct"/>
        <w:tblBorders>
          <w:top w:val="single" w:sz="8" w:space="0" w:color="F79646"/>
          <w:left w:val="single" w:sz="8" w:space="0" w:color="F79646"/>
          <w:bottom w:val="single" w:sz="8" w:space="0" w:color="F79646"/>
          <w:right w:val="single" w:sz="8" w:space="0" w:color="F79646"/>
        </w:tblBorders>
        <w:tblLook w:val="04A0"/>
      </w:tblPr>
      <w:tblGrid>
        <w:gridCol w:w="2571"/>
        <w:gridCol w:w="1609"/>
        <w:gridCol w:w="1351"/>
        <w:gridCol w:w="3145"/>
        <w:gridCol w:w="894"/>
      </w:tblGrid>
      <w:tr w:rsidR="00686EB8" w:rsidRPr="00294647" w:rsidTr="00B62CA6">
        <w:tc>
          <w:tcPr>
            <w:tcW w:w="0" w:type="auto"/>
            <w:shd w:val="clear" w:color="auto" w:fill="E36C0A"/>
            <w:hideMark/>
          </w:tcPr>
          <w:p w:rsidR="00686EB8" w:rsidRPr="00294647" w:rsidRDefault="00686EB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lastRenderedPageBreak/>
              <w:t>DERS ADI</w:t>
            </w:r>
          </w:p>
        </w:tc>
        <w:tc>
          <w:tcPr>
            <w:tcW w:w="0" w:type="auto"/>
            <w:shd w:val="clear" w:color="auto" w:fill="E36C0A"/>
            <w:hideMark/>
          </w:tcPr>
          <w:p w:rsidR="00686EB8" w:rsidRPr="00294647" w:rsidRDefault="00686EB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DERS KODU</w:t>
            </w:r>
          </w:p>
        </w:tc>
        <w:tc>
          <w:tcPr>
            <w:tcW w:w="706" w:type="pct"/>
            <w:shd w:val="clear" w:color="auto" w:fill="E36C0A"/>
            <w:hideMark/>
          </w:tcPr>
          <w:p w:rsidR="00686EB8" w:rsidRPr="00294647" w:rsidRDefault="00686EB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YARIYIL</w:t>
            </w:r>
          </w:p>
        </w:tc>
        <w:tc>
          <w:tcPr>
            <w:tcW w:w="0" w:type="auto"/>
            <w:shd w:val="clear" w:color="auto" w:fill="E36C0A"/>
            <w:hideMark/>
          </w:tcPr>
          <w:p w:rsidR="00686EB8" w:rsidRPr="00294647" w:rsidRDefault="00686EB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(Teorik-Uygulama-Kredi)</w:t>
            </w:r>
          </w:p>
        </w:tc>
        <w:tc>
          <w:tcPr>
            <w:tcW w:w="0" w:type="auto"/>
            <w:shd w:val="clear" w:color="auto" w:fill="E36C0A"/>
            <w:hideMark/>
          </w:tcPr>
          <w:p w:rsidR="00686EB8" w:rsidRPr="00294647" w:rsidRDefault="00686EB8" w:rsidP="00B62CA6">
            <w:pPr>
              <w:spacing w:after="0" w:line="240" w:lineRule="auto"/>
              <w:jc w:val="center"/>
              <w:rPr>
                <w:rFonts w:ascii="Cambria" w:eastAsia="Times New Roman" w:hAnsi="Cambria" w:cs="Times New Roman"/>
                <w:b/>
                <w:bCs/>
                <w:color w:val="FFFFFF"/>
                <w:sz w:val="18"/>
                <w:szCs w:val="18"/>
              </w:rPr>
            </w:pPr>
            <w:r w:rsidRPr="00294647">
              <w:rPr>
                <w:rFonts w:ascii="Cambria" w:eastAsia="Times New Roman" w:hAnsi="Cambria" w:cs="Times New Roman"/>
                <w:b/>
                <w:bCs/>
                <w:color w:val="FFFFFF"/>
                <w:sz w:val="18"/>
                <w:szCs w:val="18"/>
              </w:rPr>
              <w:t>AKTS</w:t>
            </w:r>
          </w:p>
        </w:tc>
      </w:tr>
      <w:tr w:rsidR="00686EB8" w:rsidRPr="00294647" w:rsidTr="00B62CA6">
        <w:tc>
          <w:tcPr>
            <w:tcW w:w="0" w:type="auto"/>
            <w:tcBorders>
              <w:top w:val="single" w:sz="8" w:space="0" w:color="F79646"/>
              <w:left w:val="single" w:sz="8" w:space="0" w:color="F79646"/>
              <w:bottom w:val="single" w:sz="8" w:space="0" w:color="F79646"/>
            </w:tcBorders>
            <w:hideMark/>
          </w:tcPr>
          <w:p w:rsidR="00686EB8" w:rsidRPr="00294647" w:rsidRDefault="00686EB8" w:rsidP="00B62CA6">
            <w:pPr>
              <w:spacing w:after="0" w:line="240" w:lineRule="auto"/>
              <w:jc w:val="center"/>
              <w:rPr>
                <w:rFonts w:ascii="Cambria" w:eastAsia="Times New Roman" w:hAnsi="Cambria" w:cs="Times New Roman"/>
                <w:b/>
                <w:bCs/>
                <w:sz w:val="18"/>
                <w:szCs w:val="18"/>
              </w:rPr>
            </w:pPr>
            <w:r w:rsidRPr="00294647">
              <w:rPr>
                <w:rFonts w:ascii="Cambria" w:eastAsia="Times New Roman" w:hAnsi="Cambria" w:cs="Times New Roman"/>
                <w:b/>
                <w:bCs/>
                <w:sz w:val="18"/>
                <w:szCs w:val="18"/>
              </w:rPr>
              <w:t>Uzmanlık Alan Dersi</w:t>
            </w:r>
          </w:p>
        </w:tc>
        <w:tc>
          <w:tcPr>
            <w:tcW w:w="0" w:type="auto"/>
            <w:tcBorders>
              <w:top w:val="single" w:sz="8" w:space="0" w:color="F79646"/>
              <w:bottom w:val="single" w:sz="8" w:space="0" w:color="F79646"/>
            </w:tcBorders>
            <w:hideMark/>
          </w:tcPr>
          <w:p w:rsidR="00686EB8" w:rsidRPr="00294647" w:rsidRDefault="00686EB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ISL604</w:t>
            </w:r>
          </w:p>
        </w:tc>
        <w:tc>
          <w:tcPr>
            <w:tcW w:w="706" w:type="pct"/>
            <w:tcBorders>
              <w:top w:val="single" w:sz="8" w:space="0" w:color="F79646"/>
              <w:bottom w:val="single" w:sz="8" w:space="0" w:color="F79646"/>
            </w:tcBorders>
            <w:hideMark/>
          </w:tcPr>
          <w:p w:rsidR="00686EB8" w:rsidRPr="00294647" w:rsidRDefault="00686EB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IV. Yarıyıl</w:t>
            </w:r>
          </w:p>
        </w:tc>
        <w:tc>
          <w:tcPr>
            <w:tcW w:w="0" w:type="auto"/>
            <w:tcBorders>
              <w:top w:val="single" w:sz="8" w:space="0" w:color="F79646"/>
              <w:bottom w:val="single" w:sz="8" w:space="0" w:color="F79646"/>
            </w:tcBorders>
            <w:hideMark/>
          </w:tcPr>
          <w:p w:rsidR="00686EB8" w:rsidRPr="00294647" w:rsidRDefault="00686EB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8 - 0 - 0</w:t>
            </w:r>
          </w:p>
        </w:tc>
        <w:tc>
          <w:tcPr>
            <w:tcW w:w="0" w:type="auto"/>
            <w:tcBorders>
              <w:top w:val="single" w:sz="8" w:space="0" w:color="F79646"/>
              <w:bottom w:val="single" w:sz="8" w:space="0" w:color="F79646"/>
              <w:right w:val="single" w:sz="8" w:space="0" w:color="F79646"/>
            </w:tcBorders>
            <w:hideMark/>
          </w:tcPr>
          <w:p w:rsidR="00686EB8" w:rsidRPr="00294647" w:rsidRDefault="00686EB8" w:rsidP="00B62CA6">
            <w:pPr>
              <w:spacing w:after="0" w:line="240" w:lineRule="auto"/>
              <w:jc w:val="center"/>
              <w:rPr>
                <w:rFonts w:ascii="Cambria" w:eastAsia="Times New Roman" w:hAnsi="Cambria" w:cs="Times New Roman"/>
                <w:sz w:val="18"/>
                <w:szCs w:val="18"/>
              </w:rPr>
            </w:pPr>
            <w:r w:rsidRPr="00294647">
              <w:rPr>
                <w:rFonts w:ascii="Cambria" w:eastAsia="Times New Roman" w:hAnsi="Cambria" w:cs="Times New Roman"/>
                <w:sz w:val="18"/>
                <w:szCs w:val="18"/>
              </w:rPr>
              <w:t>8</w:t>
            </w:r>
          </w:p>
        </w:tc>
      </w:tr>
    </w:tbl>
    <w:p w:rsidR="00686EB8" w:rsidRPr="00294647" w:rsidRDefault="00686EB8" w:rsidP="00686EB8">
      <w:pPr>
        <w:tabs>
          <w:tab w:val="left" w:pos="1942"/>
        </w:tabs>
        <w:rPr>
          <w:rFonts w:ascii="Calibri" w:eastAsia="Times New Roman" w:hAnsi="Calibri" w:cs="Times New Roman"/>
          <w:sz w:val="18"/>
          <w:szCs w:val="18"/>
        </w:rPr>
      </w:pPr>
    </w:p>
    <w:tbl>
      <w:tblPr>
        <w:tblW w:w="5000" w:type="pct"/>
        <w:tblBorders>
          <w:insideH w:val="single" w:sz="4" w:space="0" w:color="FFFFFF"/>
        </w:tblBorders>
        <w:tblLook w:val="04A0"/>
      </w:tblPr>
      <w:tblGrid>
        <w:gridCol w:w="2926"/>
        <w:gridCol w:w="6362"/>
      </w:tblGrid>
      <w:tr w:rsidR="00686EB8" w:rsidRPr="00294647" w:rsidTr="00B62CA6">
        <w:tc>
          <w:tcPr>
            <w:tcW w:w="1575" w:type="pct"/>
            <w:shd w:val="clear" w:color="auto" w:fill="FBD4B4"/>
          </w:tcPr>
          <w:p w:rsidR="00686EB8" w:rsidRPr="00294647" w:rsidRDefault="00686EB8" w:rsidP="00B62CA6">
            <w:pPr>
              <w:spacing w:after="0" w:line="240" w:lineRule="auto"/>
              <w:rPr>
                <w:rFonts w:ascii="Cambria" w:eastAsia="Times New Roman" w:hAnsi="Cambria" w:cs="Arial"/>
                <w:b/>
                <w:bCs/>
                <w:color w:val="FFFFFF"/>
                <w:sz w:val="18"/>
                <w:szCs w:val="18"/>
              </w:rPr>
            </w:pPr>
          </w:p>
        </w:tc>
        <w:tc>
          <w:tcPr>
            <w:tcW w:w="3425" w:type="pct"/>
            <w:shd w:val="clear" w:color="auto" w:fill="FBD4B4"/>
          </w:tcPr>
          <w:p w:rsidR="00686EB8" w:rsidRPr="00294647" w:rsidRDefault="00686EB8" w:rsidP="00B62CA6">
            <w:pPr>
              <w:spacing w:after="0" w:line="240" w:lineRule="auto"/>
              <w:rPr>
                <w:rFonts w:ascii="Cambria" w:eastAsia="Times New Roman" w:hAnsi="Cambria" w:cs="Arial"/>
                <w:b/>
                <w:bCs/>
                <w:color w:val="000000"/>
                <w:sz w:val="18"/>
                <w:szCs w:val="18"/>
              </w:rPr>
            </w:pP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Düzeyi</w:t>
            </w:r>
          </w:p>
        </w:tc>
        <w:tc>
          <w:tcPr>
            <w:tcW w:w="3425" w:type="pct"/>
            <w:shd w:val="clear" w:color="auto" w:fill="FBCAA2"/>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Yüksek Lisans</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Dersin Türü</w:t>
            </w:r>
          </w:p>
        </w:tc>
        <w:tc>
          <w:tcPr>
            <w:tcW w:w="3425" w:type="pct"/>
            <w:shd w:val="clear" w:color="auto" w:fill="FDE9D9"/>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Zorunlu</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Sınıf</w:t>
            </w:r>
          </w:p>
        </w:tc>
        <w:tc>
          <w:tcPr>
            <w:tcW w:w="3425" w:type="pct"/>
            <w:shd w:val="clear" w:color="auto" w:fill="FBCAA2"/>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1 ve 2</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 Şart</w:t>
            </w:r>
          </w:p>
        </w:tc>
        <w:tc>
          <w:tcPr>
            <w:tcW w:w="3425" w:type="pct"/>
            <w:shd w:val="clear" w:color="auto" w:fill="FDE9D9"/>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Önerilen Dersler</w:t>
            </w:r>
          </w:p>
        </w:tc>
        <w:tc>
          <w:tcPr>
            <w:tcW w:w="3425" w:type="pct"/>
            <w:shd w:val="clear" w:color="auto" w:fill="FBCAA2"/>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Yok</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 xml:space="preserve">Haftalık Ders Saati </w:t>
            </w:r>
          </w:p>
        </w:tc>
        <w:tc>
          <w:tcPr>
            <w:tcW w:w="3425" w:type="pct"/>
            <w:shd w:val="clear" w:color="auto" w:fill="FDE9D9"/>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8</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Süre</w:t>
            </w:r>
          </w:p>
        </w:tc>
        <w:tc>
          <w:tcPr>
            <w:tcW w:w="3425" w:type="pct"/>
            <w:shd w:val="clear" w:color="auto" w:fill="FBCAA2"/>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Her Yarıyıl</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Öğretim Eleman(lar)ı</w:t>
            </w:r>
          </w:p>
        </w:tc>
        <w:tc>
          <w:tcPr>
            <w:tcW w:w="3425" w:type="pct"/>
            <w:shd w:val="clear" w:color="auto" w:fill="FDE9D9"/>
          </w:tcPr>
          <w:p w:rsidR="00686EB8" w:rsidRPr="00294647" w:rsidRDefault="00686EB8" w:rsidP="00B62CA6">
            <w:pPr>
              <w:spacing w:after="0" w:line="240" w:lineRule="auto"/>
              <w:rPr>
                <w:rFonts w:ascii="Cambria" w:eastAsia="Times New Roman" w:hAnsi="Cambria" w:cs="Arial"/>
                <w:color w:val="000000"/>
                <w:sz w:val="18"/>
                <w:szCs w:val="18"/>
              </w:rPr>
            </w:pP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Sınav</w:t>
            </w:r>
          </w:p>
        </w:tc>
        <w:tc>
          <w:tcPr>
            <w:tcW w:w="3425" w:type="pct"/>
            <w:shd w:val="clear" w:color="auto" w:fill="FBCAA2"/>
          </w:tcPr>
          <w:p w:rsidR="00686EB8" w:rsidRPr="00294647" w:rsidRDefault="00686EB8" w:rsidP="00B62CA6">
            <w:pPr>
              <w:spacing w:after="0" w:line="240" w:lineRule="auto"/>
              <w:rPr>
                <w:rFonts w:ascii="Cambria" w:eastAsia="Times New Roman" w:hAnsi="Cambria" w:cs="Arial"/>
                <w:color w:val="000000"/>
                <w:sz w:val="18"/>
                <w:szCs w:val="18"/>
              </w:rPr>
            </w:pP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Değerlendirme Yöntemi ve Geçme Kriterleri</w:t>
            </w:r>
          </w:p>
        </w:tc>
        <w:tc>
          <w:tcPr>
            <w:tcW w:w="3425" w:type="pct"/>
            <w:shd w:val="clear" w:color="auto" w:fill="FDE9D9"/>
          </w:tcPr>
          <w:p w:rsidR="00686EB8" w:rsidRPr="00294647" w:rsidRDefault="00686EB8" w:rsidP="00B62CA6">
            <w:pPr>
              <w:spacing w:after="0" w:line="240" w:lineRule="auto"/>
              <w:rPr>
                <w:rFonts w:ascii="Cambria" w:eastAsia="Times New Roman" w:hAnsi="Cambria" w:cs="Arial"/>
                <w:color w:val="000000"/>
                <w:sz w:val="18"/>
                <w:szCs w:val="18"/>
              </w:rPr>
            </w:pPr>
            <w:r w:rsidRPr="00294647">
              <w:rPr>
                <w:rFonts w:ascii="Cambria" w:eastAsia="Times New Roman" w:hAnsi="Cambria" w:cs="Arial"/>
                <w:color w:val="000000"/>
                <w:sz w:val="18"/>
                <w:szCs w:val="18"/>
              </w:rPr>
              <w:t>“Başarılı” veya “Başarısız”</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Öğrenme Kazanımları</w:t>
            </w:r>
          </w:p>
        </w:tc>
        <w:tc>
          <w:tcPr>
            <w:tcW w:w="3425" w:type="pct"/>
            <w:shd w:val="clear" w:color="auto" w:fill="FBCAA2"/>
          </w:tcPr>
          <w:p w:rsidR="00686EB8" w:rsidRPr="00294647" w:rsidRDefault="00686EB8" w:rsidP="00B62CA6">
            <w:pPr>
              <w:pStyle w:val="ListeParagraf"/>
              <w:widowControl w:val="0"/>
              <w:spacing w:after="0" w:line="240" w:lineRule="auto"/>
              <w:ind w:left="51"/>
              <w:jc w:val="both"/>
              <w:rPr>
                <w:rFonts w:ascii="Cambria" w:eastAsia="Times New Roman" w:hAnsi="Cambria" w:cs="Arial"/>
                <w:color w:val="000000"/>
                <w:sz w:val="18"/>
                <w:szCs w:val="18"/>
                <w:lang w:eastAsia="tr-TR"/>
              </w:rPr>
            </w:pPr>
            <w:r w:rsidRPr="00294647">
              <w:rPr>
                <w:rFonts w:ascii="Cambria" w:eastAsia="Times New Roman" w:hAnsi="Cambria" w:cs="Arial"/>
                <w:color w:val="000000"/>
                <w:sz w:val="18"/>
                <w:szCs w:val="18"/>
                <w:lang w:eastAsia="tr-TR"/>
              </w:rPr>
              <w:t>Tez konularında uzmanlaşma.</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Dersin Veriliş Biçimi</w:t>
            </w:r>
          </w:p>
        </w:tc>
        <w:tc>
          <w:tcPr>
            <w:tcW w:w="3425" w:type="pct"/>
            <w:shd w:val="clear" w:color="auto" w:fill="FDE9D9"/>
          </w:tcPr>
          <w:p w:rsidR="00686EB8" w:rsidRPr="00294647" w:rsidRDefault="00686EB8" w:rsidP="00B62CA6">
            <w:pPr>
              <w:spacing w:after="0" w:line="240" w:lineRule="auto"/>
              <w:jc w:val="both"/>
              <w:rPr>
                <w:rFonts w:ascii="Cambria" w:eastAsia="Times New Roman" w:hAnsi="Cambria" w:cs="Arial"/>
                <w:color w:val="000000"/>
                <w:sz w:val="18"/>
                <w:szCs w:val="18"/>
              </w:rPr>
            </w:pPr>
            <w:r w:rsidRPr="00294647">
              <w:rPr>
                <w:rFonts w:ascii="Cambria" w:eastAsia="Times New Roman" w:hAnsi="Cambria" w:cs="Arial"/>
                <w:color w:val="000000"/>
                <w:sz w:val="18"/>
                <w:szCs w:val="18"/>
              </w:rPr>
              <w:t>Yüz Yüze</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Ders İçeriği</w:t>
            </w:r>
          </w:p>
        </w:tc>
        <w:tc>
          <w:tcPr>
            <w:tcW w:w="3425" w:type="pct"/>
            <w:shd w:val="clear" w:color="auto" w:fill="FBCAA2"/>
          </w:tcPr>
          <w:p w:rsidR="00686EB8" w:rsidRPr="00294647" w:rsidRDefault="00686EB8" w:rsidP="00B62CA6">
            <w:pPr>
              <w:pStyle w:val="NormalWeb"/>
              <w:widowControl w:val="0"/>
              <w:spacing w:before="120" w:after="120"/>
              <w:rPr>
                <w:rFonts w:ascii="Cambria" w:hAnsi="Cambria"/>
                <w:color w:val="000000"/>
                <w:sz w:val="18"/>
                <w:szCs w:val="18"/>
              </w:rPr>
            </w:pPr>
            <w:r w:rsidRPr="00294647">
              <w:rPr>
                <w:rFonts w:ascii="Cambria" w:hAnsi="Cambria"/>
                <w:color w:val="000000"/>
                <w:sz w:val="18"/>
                <w:szCs w:val="18"/>
              </w:rPr>
              <w:t>Uzmanlık Alan Dersi, danışman öğretim üyelerinin uzmanlaştıkları bilimsel alandaki bilgi, görgü ve deneyimlerini yüksek lisans ve doktora öğrencilerine aktarmalarını, öğrencilere bilimsel etik ve çalışma disiplini kazandırılmasını, yönetilen tez çalışması konusundaki gelişmelerin öğrencilerle birlikte değerlendirilmesini amaçlayan kredisiz ve teorik bir derstir.</w:t>
            </w:r>
          </w:p>
          <w:p w:rsidR="00686EB8" w:rsidRPr="00294647" w:rsidRDefault="00686EB8" w:rsidP="00B62CA6">
            <w:pPr>
              <w:pStyle w:val="NormalWeb"/>
              <w:widowControl w:val="0"/>
              <w:spacing w:before="120" w:after="120"/>
              <w:rPr>
                <w:rFonts w:ascii="Cambria" w:hAnsi="Cambria"/>
                <w:color w:val="000000"/>
                <w:sz w:val="18"/>
                <w:szCs w:val="18"/>
              </w:rPr>
            </w:pPr>
            <w:r w:rsidRPr="00294647">
              <w:rPr>
                <w:rFonts w:ascii="Cambria" w:hAnsi="Cambria"/>
                <w:color w:val="000000"/>
                <w:sz w:val="18"/>
                <w:szCs w:val="18"/>
              </w:rPr>
              <w:t>Uzmanlık alan dersleri. Enstitü Yönetim Kurulunca tez danışmanının atandığı tarihte başlar ve Enstitü Yönetim Kurulunun öğrencinin mezuniyetine karar verdiği tarihe kadar devam eder. Bu dersler yarı yıl ve yaz tatillerin de devam edebilir. Öğrenciler açılan Uzmanlık Alan Dersini almakla yükümlüdürler. Uzmanlık Alan Dersine ilişkin esaslar Senato tarafından belirlenir ve enstitü yönetim kurulunca uygulanır.</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Arial"/>
                <w:b/>
                <w:bCs/>
                <w:color w:val="FFFFFF"/>
                <w:sz w:val="18"/>
                <w:szCs w:val="18"/>
              </w:rPr>
            </w:pPr>
            <w:r w:rsidRPr="00294647">
              <w:rPr>
                <w:rFonts w:ascii="Cambria" w:eastAsia="Times New Roman" w:hAnsi="Cambria" w:cs="Arial"/>
                <w:b/>
                <w:bCs/>
                <w:color w:val="FFFFFF"/>
                <w:sz w:val="18"/>
                <w:szCs w:val="18"/>
              </w:rPr>
              <w:t>Kaynaklar</w:t>
            </w:r>
          </w:p>
        </w:tc>
        <w:tc>
          <w:tcPr>
            <w:tcW w:w="3425" w:type="pct"/>
            <w:shd w:val="clear" w:color="auto" w:fill="FDE9D9"/>
          </w:tcPr>
          <w:p w:rsidR="00686EB8" w:rsidRPr="00294647" w:rsidRDefault="00686EB8" w:rsidP="00B62CA6">
            <w:pPr>
              <w:spacing w:after="0" w:line="240" w:lineRule="auto"/>
              <w:jc w:val="both"/>
              <w:rPr>
                <w:rFonts w:ascii="Cambria" w:eastAsia="Times New Roman" w:hAnsi="Cambria" w:cs="Arial"/>
                <w:bCs/>
                <w:color w:val="000000"/>
                <w:sz w:val="18"/>
                <w:szCs w:val="18"/>
              </w:rPr>
            </w:pP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Öğretim Yöntem ve Teknikleri</w:t>
            </w:r>
          </w:p>
        </w:tc>
        <w:tc>
          <w:tcPr>
            <w:tcW w:w="3425" w:type="pct"/>
            <w:shd w:val="clear" w:color="auto" w:fill="FBCAA2"/>
          </w:tcPr>
          <w:p w:rsidR="00686EB8" w:rsidRPr="00294647" w:rsidRDefault="00686EB8"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Anlatım, Tartışma</w:t>
            </w:r>
          </w:p>
        </w:tc>
      </w:tr>
      <w:tr w:rsidR="00686EB8" w:rsidRPr="00294647" w:rsidTr="00B62CA6">
        <w:tc>
          <w:tcPr>
            <w:tcW w:w="1575" w:type="pct"/>
            <w:shd w:val="clear" w:color="auto" w:fill="E36C0A"/>
          </w:tcPr>
          <w:p w:rsidR="00686EB8" w:rsidRPr="00294647" w:rsidRDefault="00686EB8" w:rsidP="00B62CA6">
            <w:pPr>
              <w:spacing w:after="0" w:line="240" w:lineRule="auto"/>
              <w:rPr>
                <w:rFonts w:ascii="Cambria" w:eastAsia="Times New Roman" w:hAnsi="Cambria" w:cs="Times New Roman"/>
                <w:b/>
                <w:color w:val="FFFFFF"/>
                <w:sz w:val="18"/>
                <w:szCs w:val="18"/>
              </w:rPr>
            </w:pPr>
            <w:r w:rsidRPr="00294647">
              <w:rPr>
                <w:rFonts w:ascii="Cambria" w:eastAsia="Times New Roman" w:hAnsi="Cambria" w:cs="Times New Roman"/>
                <w:b/>
                <w:color w:val="FFFFFF"/>
                <w:sz w:val="18"/>
                <w:szCs w:val="18"/>
              </w:rPr>
              <w:t>Staj / Uygulama</w:t>
            </w:r>
          </w:p>
        </w:tc>
        <w:tc>
          <w:tcPr>
            <w:tcW w:w="3425" w:type="pct"/>
            <w:shd w:val="clear" w:color="auto" w:fill="FDE9D9"/>
          </w:tcPr>
          <w:p w:rsidR="00686EB8" w:rsidRPr="00294647" w:rsidRDefault="00686EB8" w:rsidP="00B62CA6">
            <w:pPr>
              <w:spacing w:after="0" w:line="240" w:lineRule="auto"/>
              <w:rPr>
                <w:rFonts w:ascii="Cambria" w:eastAsia="Times New Roman" w:hAnsi="Cambria" w:cs="Times New Roman"/>
                <w:color w:val="000000"/>
                <w:sz w:val="18"/>
                <w:szCs w:val="18"/>
              </w:rPr>
            </w:pPr>
            <w:r w:rsidRPr="00294647">
              <w:rPr>
                <w:rFonts w:ascii="Cambria" w:eastAsia="Times New Roman" w:hAnsi="Cambria" w:cs="Times New Roman"/>
                <w:color w:val="000000"/>
                <w:sz w:val="18"/>
                <w:szCs w:val="18"/>
              </w:rPr>
              <w:t>Yok</w:t>
            </w:r>
          </w:p>
        </w:tc>
      </w:tr>
    </w:tbl>
    <w:p w:rsidR="00641DE2" w:rsidRPr="00294647" w:rsidRDefault="00641DE2" w:rsidP="00645060">
      <w:pPr>
        <w:jc w:val="center"/>
        <w:outlineLvl w:val="0"/>
        <w:rPr>
          <w:rFonts w:ascii="Calibri" w:eastAsia="Times New Roman" w:hAnsi="Calibri" w:cs="Times New Roman"/>
          <w:b/>
          <w:sz w:val="18"/>
          <w:szCs w:val="18"/>
        </w:rPr>
      </w:pPr>
    </w:p>
    <w:tbl>
      <w:tblPr>
        <w:tblW w:w="4963"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134"/>
        <w:gridCol w:w="2935"/>
        <w:gridCol w:w="806"/>
      </w:tblGrid>
      <w:tr w:rsidR="00620601" w:rsidRPr="00294647" w:rsidTr="00B62CA6">
        <w:tc>
          <w:tcPr>
            <w:tcW w:w="1572" w:type="pct"/>
            <w:shd w:val="clear" w:color="auto" w:fill="E36C0A"/>
            <w:hideMark/>
          </w:tcPr>
          <w:p w:rsidR="00620601" w:rsidRPr="00294647" w:rsidRDefault="00FC7C2A" w:rsidP="00B62CA6">
            <w:pPr>
              <w:spacing w:after="160" w:line="259" w:lineRule="auto"/>
              <w:jc w:val="center"/>
              <w:rPr>
                <w:rFonts w:ascii="Calibri" w:eastAsia="Calibri" w:hAnsi="Calibri" w:cs="Times New Roman"/>
                <w:b/>
                <w:bCs/>
                <w:sz w:val="18"/>
                <w:szCs w:val="18"/>
                <w:lang w:eastAsia="en-US"/>
              </w:rPr>
            </w:pPr>
            <w:r w:rsidRPr="00294647">
              <w:rPr>
                <w:rFonts w:ascii="Cambria" w:hAnsi="Cambria"/>
                <w:sz w:val="18"/>
                <w:szCs w:val="18"/>
              </w:rPr>
              <w:br w:type="page"/>
            </w:r>
            <w:r w:rsidR="00620601" w:rsidRPr="00294647">
              <w:rPr>
                <w:rFonts w:ascii="Calibri" w:eastAsia="Calibri" w:hAnsi="Calibri" w:cs="Times New Roman"/>
                <w:b/>
                <w:bCs/>
                <w:sz w:val="18"/>
                <w:szCs w:val="18"/>
                <w:lang w:eastAsia="en-US"/>
              </w:rPr>
              <w:t>Ders Adı</w:t>
            </w:r>
          </w:p>
        </w:tc>
        <w:tc>
          <w:tcPr>
            <w:tcW w:w="784" w:type="pct"/>
            <w:shd w:val="clear" w:color="auto" w:fill="E36C0A"/>
            <w:hideMark/>
          </w:tcPr>
          <w:p w:rsidR="00620601" w:rsidRPr="00294647" w:rsidRDefault="00620601" w:rsidP="00B62CA6">
            <w:pPr>
              <w:spacing w:after="160" w:line="259" w:lineRule="auto"/>
              <w:jc w:val="center"/>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Ders Kodu</w:t>
            </w:r>
          </w:p>
        </w:tc>
        <w:tc>
          <w:tcPr>
            <w:tcW w:w="0" w:type="auto"/>
            <w:shd w:val="clear" w:color="auto" w:fill="E36C0A"/>
            <w:hideMark/>
          </w:tcPr>
          <w:p w:rsidR="00620601" w:rsidRPr="00294647" w:rsidRDefault="00620601" w:rsidP="00B62CA6">
            <w:pPr>
              <w:spacing w:after="160" w:line="259" w:lineRule="auto"/>
              <w:jc w:val="center"/>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Yarıyıl</w:t>
            </w:r>
          </w:p>
        </w:tc>
        <w:tc>
          <w:tcPr>
            <w:tcW w:w="1592" w:type="pct"/>
            <w:shd w:val="clear" w:color="auto" w:fill="E36C0A"/>
            <w:hideMark/>
          </w:tcPr>
          <w:p w:rsidR="00620601" w:rsidRPr="00294647" w:rsidRDefault="00620601" w:rsidP="00B62CA6">
            <w:pPr>
              <w:spacing w:after="160" w:line="259" w:lineRule="auto"/>
              <w:jc w:val="center"/>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(Teorik-Uygulama-Kredi)</w:t>
            </w:r>
          </w:p>
        </w:tc>
        <w:tc>
          <w:tcPr>
            <w:tcW w:w="437" w:type="pct"/>
            <w:shd w:val="clear" w:color="auto" w:fill="E36C0A"/>
            <w:hideMark/>
          </w:tcPr>
          <w:p w:rsidR="00620601" w:rsidRPr="00294647" w:rsidRDefault="00620601" w:rsidP="00B62CA6">
            <w:pPr>
              <w:spacing w:after="160" w:line="259" w:lineRule="auto"/>
              <w:jc w:val="center"/>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Akts</w:t>
            </w:r>
          </w:p>
        </w:tc>
      </w:tr>
      <w:tr w:rsidR="00645060" w:rsidRPr="00294647" w:rsidTr="00645060">
        <w:trPr>
          <w:trHeight w:val="73"/>
        </w:trPr>
        <w:tc>
          <w:tcPr>
            <w:tcW w:w="1572" w:type="pct"/>
            <w:shd w:val="clear" w:color="auto" w:fill="E36C0A"/>
            <w:hideMark/>
          </w:tcPr>
          <w:p w:rsidR="00645060" w:rsidRPr="00294647" w:rsidRDefault="00645060" w:rsidP="00B62CA6">
            <w:pPr>
              <w:spacing w:after="160" w:line="259" w:lineRule="auto"/>
              <w:jc w:val="center"/>
              <w:rPr>
                <w:rFonts w:ascii="Cambria" w:hAnsi="Cambria"/>
                <w:sz w:val="18"/>
                <w:szCs w:val="18"/>
              </w:rPr>
            </w:pPr>
          </w:p>
        </w:tc>
        <w:tc>
          <w:tcPr>
            <w:tcW w:w="784" w:type="pct"/>
            <w:shd w:val="clear" w:color="auto" w:fill="E36C0A"/>
            <w:hideMark/>
          </w:tcPr>
          <w:p w:rsidR="00645060" w:rsidRPr="00294647" w:rsidRDefault="00645060" w:rsidP="00B62CA6">
            <w:pPr>
              <w:spacing w:after="160" w:line="259" w:lineRule="auto"/>
              <w:jc w:val="center"/>
              <w:rPr>
                <w:rFonts w:ascii="Calibri" w:eastAsia="Calibri" w:hAnsi="Calibri" w:cs="Times New Roman"/>
                <w:b/>
                <w:bCs/>
                <w:sz w:val="18"/>
                <w:szCs w:val="18"/>
                <w:lang w:eastAsia="en-US"/>
              </w:rPr>
            </w:pPr>
          </w:p>
        </w:tc>
        <w:tc>
          <w:tcPr>
            <w:tcW w:w="0" w:type="auto"/>
            <w:shd w:val="clear" w:color="auto" w:fill="E36C0A"/>
            <w:hideMark/>
          </w:tcPr>
          <w:p w:rsidR="00645060" w:rsidRPr="00294647" w:rsidRDefault="00645060" w:rsidP="00B62CA6">
            <w:pPr>
              <w:spacing w:after="160" w:line="259" w:lineRule="auto"/>
              <w:jc w:val="center"/>
              <w:rPr>
                <w:rFonts w:ascii="Calibri" w:eastAsia="Calibri" w:hAnsi="Calibri" w:cs="Times New Roman"/>
                <w:b/>
                <w:bCs/>
                <w:sz w:val="18"/>
                <w:szCs w:val="18"/>
                <w:lang w:eastAsia="en-US"/>
              </w:rPr>
            </w:pPr>
          </w:p>
        </w:tc>
        <w:tc>
          <w:tcPr>
            <w:tcW w:w="1592" w:type="pct"/>
            <w:shd w:val="clear" w:color="auto" w:fill="E36C0A"/>
            <w:hideMark/>
          </w:tcPr>
          <w:p w:rsidR="00645060" w:rsidRPr="00294647" w:rsidRDefault="00645060" w:rsidP="00B62CA6">
            <w:pPr>
              <w:spacing w:after="160" w:line="259" w:lineRule="auto"/>
              <w:jc w:val="center"/>
              <w:rPr>
                <w:rFonts w:ascii="Calibri" w:eastAsia="Calibri" w:hAnsi="Calibri" w:cs="Times New Roman"/>
                <w:b/>
                <w:bCs/>
                <w:sz w:val="18"/>
                <w:szCs w:val="18"/>
                <w:lang w:eastAsia="en-US"/>
              </w:rPr>
            </w:pPr>
          </w:p>
        </w:tc>
        <w:tc>
          <w:tcPr>
            <w:tcW w:w="437" w:type="pct"/>
            <w:shd w:val="clear" w:color="auto" w:fill="E36C0A"/>
            <w:hideMark/>
          </w:tcPr>
          <w:p w:rsidR="00645060" w:rsidRPr="00294647" w:rsidRDefault="00645060" w:rsidP="00B62CA6">
            <w:pPr>
              <w:spacing w:after="160" w:line="259" w:lineRule="auto"/>
              <w:jc w:val="center"/>
              <w:rPr>
                <w:rFonts w:ascii="Calibri" w:eastAsia="Calibri" w:hAnsi="Calibri" w:cs="Times New Roman"/>
                <w:b/>
                <w:bCs/>
                <w:sz w:val="18"/>
                <w:szCs w:val="18"/>
                <w:lang w:eastAsia="en-US"/>
              </w:rPr>
            </w:pPr>
          </w:p>
        </w:tc>
      </w:tr>
      <w:tr w:rsidR="00620601" w:rsidRPr="00294647" w:rsidTr="00B62CA6">
        <w:tc>
          <w:tcPr>
            <w:tcW w:w="1572" w:type="pct"/>
            <w:tcBorders>
              <w:top w:val="single" w:sz="8" w:space="0" w:color="F79646"/>
              <w:left w:val="single" w:sz="8" w:space="0" w:color="F79646"/>
              <w:bottom w:val="single" w:sz="8" w:space="0" w:color="F79646"/>
            </w:tcBorders>
            <w:vAlign w:val="center"/>
            <w:hideMark/>
          </w:tcPr>
          <w:p w:rsidR="00620601" w:rsidRPr="00294647" w:rsidRDefault="00620601"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Halkla İlişkilerde Kalite Yönetimi</w:t>
            </w:r>
          </w:p>
        </w:tc>
        <w:tc>
          <w:tcPr>
            <w:tcW w:w="784" w:type="pct"/>
            <w:tcBorders>
              <w:top w:val="single" w:sz="8" w:space="0" w:color="F79646"/>
              <w:bottom w:val="single" w:sz="8" w:space="0" w:color="F79646"/>
            </w:tcBorders>
            <w:vAlign w:val="center"/>
            <w:hideMark/>
          </w:tcPr>
          <w:p w:rsidR="00620601" w:rsidRPr="00294647" w:rsidRDefault="00620601" w:rsidP="00B62CA6">
            <w:pPr>
              <w:spacing w:after="160" w:line="259" w:lineRule="auto"/>
              <w:jc w:val="center"/>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ISL517</w:t>
            </w:r>
          </w:p>
        </w:tc>
        <w:tc>
          <w:tcPr>
            <w:tcW w:w="0" w:type="auto"/>
            <w:tcBorders>
              <w:top w:val="single" w:sz="8" w:space="0" w:color="F79646"/>
              <w:bottom w:val="single" w:sz="8" w:space="0" w:color="F79646"/>
            </w:tcBorders>
            <w:vAlign w:val="center"/>
            <w:hideMark/>
          </w:tcPr>
          <w:p w:rsidR="00620601" w:rsidRPr="00294647" w:rsidRDefault="00620601" w:rsidP="00B62CA6">
            <w:pPr>
              <w:spacing w:after="160" w:line="259" w:lineRule="auto"/>
              <w:jc w:val="center"/>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I</w:t>
            </w:r>
          </w:p>
        </w:tc>
        <w:tc>
          <w:tcPr>
            <w:tcW w:w="1592" w:type="pct"/>
            <w:tcBorders>
              <w:top w:val="single" w:sz="8" w:space="0" w:color="F79646"/>
              <w:bottom w:val="single" w:sz="8" w:space="0" w:color="F79646"/>
            </w:tcBorders>
            <w:vAlign w:val="center"/>
            <w:hideMark/>
          </w:tcPr>
          <w:p w:rsidR="00620601" w:rsidRPr="00294647" w:rsidRDefault="00620601" w:rsidP="00B62CA6">
            <w:pPr>
              <w:spacing w:after="160" w:line="259" w:lineRule="auto"/>
              <w:jc w:val="center"/>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3 - 0 - 3</w:t>
            </w:r>
          </w:p>
        </w:tc>
        <w:tc>
          <w:tcPr>
            <w:tcW w:w="437" w:type="pct"/>
            <w:tcBorders>
              <w:top w:val="single" w:sz="8" w:space="0" w:color="F79646"/>
              <w:bottom w:val="single" w:sz="8" w:space="0" w:color="F79646"/>
              <w:right w:val="single" w:sz="8" w:space="0" w:color="F79646"/>
            </w:tcBorders>
            <w:vAlign w:val="center"/>
            <w:hideMark/>
          </w:tcPr>
          <w:p w:rsidR="00620601" w:rsidRPr="00294647" w:rsidRDefault="00620601" w:rsidP="00B62CA6">
            <w:pPr>
              <w:spacing w:after="160" w:line="259" w:lineRule="auto"/>
              <w:jc w:val="center"/>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5</w:t>
            </w:r>
          </w:p>
        </w:tc>
      </w:tr>
    </w:tbl>
    <w:p w:rsidR="003F3AE2" w:rsidRPr="00294647" w:rsidRDefault="003F3AE2" w:rsidP="003F3AE2">
      <w:pPr>
        <w:pStyle w:val="Balk1"/>
        <w:rPr>
          <w:sz w:val="18"/>
          <w:szCs w:val="18"/>
        </w:rPr>
      </w:pPr>
    </w:p>
    <w:tbl>
      <w:tblPr>
        <w:tblW w:w="4963" w:type="pct"/>
        <w:tblBorders>
          <w:insideH w:val="single" w:sz="4" w:space="0" w:color="FFFFFF"/>
        </w:tblBorders>
        <w:tblLook w:val="04A0"/>
      </w:tblPr>
      <w:tblGrid>
        <w:gridCol w:w="2904"/>
        <w:gridCol w:w="6315"/>
      </w:tblGrid>
      <w:tr w:rsidR="003F3AE2" w:rsidRPr="00294647" w:rsidTr="00B62CA6">
        <w:trPr>
          <w:trHeight w:val="200"/>
        </w:trPr>
        <w:tc>
          <w:tcPr>
            <w:tcW w:w="1575" w:type="pct"/>
            <w:shd w:val="clear" w:color="auto" w:fill="E36C0A"/>
          </w:tcPr>
          <w:p w:rsidR="003F3AE2" w:rsidRPr="00294647" w:rsidRDefault="003F3AE2"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Öğretim Düzeyi</w:t>
            </w:r>
          </w:p>
        </w:tc>
        <w:tc>
          <w:tcPr>
            <w:tcW w:w="3425" w:type="pct"/>
            <w:shd w:val="clear" w:color="auto" w:fill="FBCAA2"/>
          </w:tcPr>
          <w:p w:rsidR="003F3AE2" w:rsidRPr="00294647" w:rsidRDefault="003F3AE2"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Yüksek Lisans</w:t>
            </w:r>
          </w:p>
        </w:tc>
      </w:tr>
      <w:tr w:rsidR="003F3AE2" w:rsidRPr="00294647" w:rsidTr="00B62CA6">
        <w:trPr>
          <w:trHeight w:val="252"/>
        </w:trPr>
        <w:tc>
          <w:tcPr>
            <w:tcW w:w="1575" w:type="pct"/>
            <w:shd w:val="clear" w:color="auto" w:fill="E36C0A"/>
          </w:tcPr>
          <w:p w:rsidR="003F3AE2" w:rsidRPr="00294647" w:rsidRDefault="003F3AE2"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Dersin Türü</w:t>
            </w:r>
          </w:p>
        </w:tc>
        <w:tc>
          <w:tcPr>
            <w:tcW w:w="3425" w:type="pct"/>
            <w:shd w:val="clear" w:color="auto" w:fill="FDE9D9"/>
          </w:tcPr>
          <w:p w:rsidR="003F3AE2" w:rsidRPr="00294647" w:rsidRDefault="003F3AE2"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Seçmeli</w:t>
            </w:r>
          </w:p>
        </w:tc>
      </w:tr>
      <w:tr w:rsidR="003F3AE2" w:rsidRPr="00294647" w:rsidTr="00B62CA6">
        <w:trPr>
          <w:trHeight w:val="158"/>
        </w:trPr>
        <w:tc>
          <w:tcPr>
            <w:tcW w:w="1575" w:type="pct"/>
            <w:shd w:val="clear" w:color="auto" w:fill="E36C0A"/>
          </w:tcPr>
          <w:p w:rsidR="003F3AE2" w:rsidRPr="00294647" w:rsidRDefault="003F3AE2"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Sınıf</w:t>
            </w:r>
          </w:p>
        </w:tc>
        <w:tc>
          <w:tcPr>
            <w:tcW w:w="3425" w:type="pct"/>
            <w:shd w:val="clear" w:color="auto" w:fill="FBCAA2"/>
          </w:tcPr>
          <w:p w:rsidR="003F3AE2" w:rsidRPr="00294647" w:rsidRDefault="003F3AE2"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1</w:t>
            </w:r>
          </w:p>
        </w:tc>
      </w:tr>
      <w:tr w:rsidR="003F3AE2" w:rsidRPr="00294647" w:rsidTr="00B62CA6">
        <w:trPr>
          <w:trHeight w:val="207"/>
        </w:trPr>
        <w:tc>
          <w:tcPr>
            <w:tcW w:w="1575" w:type="pct"/>
            <w:shd w:val="clear" w:color="auto" w:fill="E36C0A"/>
          </w:tcPr>
          <w:p w:rsidR="003F3AE2" w:rsidRPr="00294647" w:rsidRDefault="003F3AE2"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Ön Şart</w:t>
            </w:r>
          </w:p>
        </w:tc>
        <w:tc>
          <w:tcPr>
            <w:tcW w:w="3425" w:type="pct"/>
            <w:shd w:val="clear" w:color="auto" w:fill="FDE9D9"/>
          </w:tcPr>
          <w:p w:rsidR="003F3AE2" w:rsidRPr="00294647" w:rsidRDefault="003F3AE2"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Yok</w:t>
            </w:r>
          </w:p>
        </w:tc>
      </w:tr>
      <w:tr w:rsidR="003F3AE2" w:rsidRPr="00294647" w:rsidTr="00B62CA6">
        <w:trPr>
          <w:trHeight w:val="112"/>
        </w:trPr>
        <w:tc>
          <w:tcPr>
            <w:tcW w:w="1575" w:type="pct"/>
            <w:shd w:val="clear" w:color="auto" w:fill="E36C0A"/>
          </w:tcPr>
          <w:p w:rsidR="003F3AE2" w:rsidRPr="00294647" w:rsidRDefault="003F3AE2"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Önerilen Dersler</w:t>
            </w:r>
          </w:p>
        </w:tc>
        <w:tc>
          <w:tcPr>
            <w:tcW w:w="3425" w:type="pct"/>
            <w:shd w:val="clear" w:color="auto" w:fill="FBCAA2"/>
          </w:tcPr>
          <w:p w:rsidR="003F3AE2" w:rsidRPr="00294647" w:rsidRDefault="003F3AE2"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Yok</w:t>
            </w:r>
          </w:p>
        </w:tc>
      </w:tr>
      <w:tr w:rsidR="003F3AE2" w:rsidRPr="00294647" w:rsidTr="00B62CA6">
        <w:trPr>
          <w:trHeight w:val="160"/>
        </w:trPr>
        <w:tc>
          <w:tcPr>
            <w:tcW w:w="1575" w:type="pct"/>
            <w:shd w:val="clear" w:color="auto" w:fill="E36C0A"/>
          </w:tcPr>
          <w:p w:rsidR="003F3AE2" w:rsidRPr="00294647" w:rsidRDefault="003F3AE2"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 xml:space="preserve">Haftalık Ders Saati </w:t>
            </w:r>
          </w:p>
        </w:tc>
        <w:tc>
          <w:tcPr>
            <w:tcW w:w="3425" w:type="pct"/>
            <w:shd w:val="clear" w:color="auto" w:fill="FDE9D9"/>
          </w:tcPr>
          <w:p w:rsidR="003F3AE2" w:rsidRPr="00294647" w:rsidRDefault="003F3AE2"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3</w:t>
            </w:r>
          </w:p>
        </w:tc>
      </w:tr>
      <w:tr w:rsidR="003F3AE2" w:rsidRPr="00294647" w:rsidTr="00B62CA6">
        <w:trPr>
          <w:trHeight w:val="147"/>
        </w:trPr>
        <w:tc>
          <w:tcPr>
            <w:tcW w:w="1575" w:type="pct"/>
            <w:shd w:val="clear" w:color="auto" w:fill="E36C0A"/>
          </w:tcPr>
          <w:p w:rsidR="003F3AE2" w:rsidRPr="00294647" w:rsidRDefault="003F3AE2"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Süre</w:t>
            </w:r>
          </w:p>
        </w:tc>
        <w:tc>
          <w:tcPr>
            <w:tcW w:w="3425" w:type="pct"/>
            <w:shd w:val="clear" w:color="auto" w:fill="FBCAA2"/>
          </w:tcPr>
          <w:p w:rsidR="003F3AE2" w:rsidRPr="00294647" w:rsidRDefault="003F3AE2"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1 Yarıyıl</w:t>
            </w:r>
          </w:p>
        </w:tc>
      </w:tr>
      <w:tr w:rsidR="003F3AE2" w:rsidRPr="00294647" w:rsidTr="00B62CA6">
        <w:trPr>
          <w:trHeight w:val="166"/>
        </w:trPr>
        <w:tc>
          <w:tcPr>
            <w:tcW w:w="1575" w:type="pct"/>
            <w:shd w:val="clear" w:color="auto" w:fill="E36C0A"/>
          </w:tcPr>
          <w:p w:rsidR="003F3AE2" w:rsidRPr="00294647" w:rsidRDefault="003F3AE2"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Öğretim Eleman(Lar)I</w:t>
            </w:r>
          </w:p>
        </w:tc>
        <w:tc>
          <w:tcPr>
            <w:tcW w:w="3425" w:type="pct"/>
            <w:shd w:val="clear" w:color="auto" w:fill="FDE9D9"/>
          </w:tcPr>
          <w:p w:rsidR="003F3AE2" w:rsidRPr="00294647" w:rsidRDefault="003F3AE2"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Doç. Dr. İrfan ERTEKİN</w:t>
            </w:r>
          </w:p>
        </w:tc>
      </w:tr>
      <w:tr w:rsidR="003F3AE2" w:rsidRPr="00294647" w:rsidTr="00B62CA6">
        <w:trPr>
          <w:trHeight w:val="186"/>
        </w:trPr>
        <w:tc>
          <w:tcPr>
            <w:tcW w:w="1575" w:type="pct"/>
            <w:shd w:val="clear" w:color="auto" w:fill="E36C0A"/>
          </w:tcPr>
          <w:p w:rsidR="003F3AE2" w:rsidRPr="00294647" w:rsidRDefault="003F3AE2"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Sınav</w:t>
            </w:r>
          </w:p>
        </w:tc>
        <w:tc>
          <w:tcPr>
            <w:tcW w:w="3425" w:type="pct"/>
            <w:shd w:val="clear" w:color="auto" w:fill="FBCAA2"/>
          </w:tcPr>
          <w:p w:rsidR="003F3AE2" w:rsidRPr="00294647" w:rsidRDefault="003F3AE2"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Ara Sınav, Yarıyıl Sonu Sınavı.</w:t>
            </w:r>
          </w:p>
        </w:tc>
      </w:tr>
      <w:tr w:rsidR="003F3AE2" w:rsidRPr="00294647" w:rsidTr="00B62CA6">
        <w:trPr>
          <w:trHeight w:val="490"/>
        </w:trPr>
        <w:tc>
          <w:tcPr>
            <w:tcW w:w="1575" w:type="pct"/>
            <w:shd w:val="clear" w:color="auto" w:fill="E36C0A"/>
          </w:tcPr>
          <w:p w:rsidR="003F3AE2" w:rsidRPr="00294647" w:rsidRDefault="003F3AE2"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Değerlendirme Yöntemi Ve Geçme Kriterleri</w:t>
            </w:r>
          </w:p>
        </w:tc>
        <w:tc>
          <w:tcPr>
            <w:tcW w:w="3425" w:type="pct"/>
            <w:shd w:val="clear" w:color="auto" w:fill="FDE9D9"/>
          </w:tcPr>
          <w:p w:rsidR="003F3AE2" w:rsidRPr="00294647" w:rsidRDefault="003F3AE2"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Ara Sınavın %40’ı, Yarıyıl Sonu Sınavın %60’ı.</w:t>
            </w:r>
          </w:p>
        </w:tc>
      </w:tr>
      <w:tr w:rsidR="003F3AE2" w:rsidRPr="00294647" w:rsidTr="00B62CA6">
        <w:trPr>
          <w:trHeight w:val="1548"/>
        </w:trPr>
        <w:tc>
          <w:tcPr>
            <w:tcW w:w="1575" w:type="pct"/>
            <w:shd w:val="clear" w:color="auto" w:fill="E36C0A"/>
          </w:tcPr>
          <w:p w:rsidR="003F3AE2" w:rsidRPr="00294647" w:rsidRDefault="003F3AE2" w:rsidP="00B62CA6">
            <w:pPr>
              <w:spacing w:after="160"/>
              <w:rPr>
                <w:rFonts w:ascii="Calibri" w:eastAsia="Calibri" w:hAnsi="Calibri" w:cs="Times New Roman"/>
                <w:b/>
                <w:sz w:val="18"/>
                <w:szCs w:val="18"/>
                <w:lang w:eastAsia="en-US"/>
              </w:rPr>
            </w:pPr>
            <w:r w:rsidRPr="00294647">
              <w:rPr>
                <w:rFonts w:ascii="Calibri" w:eastAsia="Calibri" w:hAnsi="Calibri" w:cs="Times New Roman"/>
                <w:b/>
                <w:sz w:val="18"/>
                <w:szCs w:val="18"/>
                <w:lang w:eastAsia="en-US"/>
              </w:rPr>
              <w:lastRenderedPageBreak/>
              <w:t>Dersin Öğrenme Kazanımları</w:t>
            </w:r>
          </w:p>
        </w:tc>
        <w:tc>
          <w:tcPr>
            <w:tcW w:w="3425" w:type="pct"/>
            <w:shd w:val="clear" w:color="auto" w:fill="FBCAA2"/>
          </w:tcPr>
          <w:p w:rsidR="003F3AE2" w:rsidRPr="00294647" w:rsidRDefault="003F3AE2" w:rsidP="00B62CA6">
            <w:pPr>
              <w:spacing w:after="160" w:line="259" w:lineRule="auto"/>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1. Kuruluşlarda kalite ile ilgili sorunları daha iyi anlama becerisi kazanır.</w:t>
            </w:r>
          </w:p>
          <w:p w:rsidR="003F3AE2" w:rsidRPr="00294647" w:rsidRDefault="003F3AE2" w:rsidP="00B62CA6">
            <w:pPr>
              <w:spacing w:after="160" w:line="259" w:lineRule="auto"/>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2. Kalite yönetimi teknikleri sayesinde bu sorunlara çözüm geliştirebilme becerisi kazanır.</w:t>
            </w:r>
          </w:p>
          <w:p w:rsidR="003F3AE2" w:rsidRPr="00294647" w:rsidRDefault="003F3AE2" w:rsidP="00B62CA6">
            <w:pPr>
              <w:spacing w:after="160" w:line="259" w:lineRule="auto"/>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3. Kalitenin yönetim açısından önemini bilir.</w:t>
            </w:r>
          </w:p>
          <w:p w:rsidR="003F3AE2" w:rsidRPr="00294647" w:rsidRDefault="003F3AE2" w:rsidP="00B62CA6">
            <w:pPr>
              <w:spacing w:after="160" w:line="259" w:lineRule="auto"/>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4. Kuruluşlara rekabet avantajı sağlamak için kalitenin önemini bilir.</w:t>
            </w:r>
          </w:p>
          <w:p w:rsidR="003F3AE2" w:rsidRPr="00294647" w:rsidRDefault="003F3AE2" w:rsidP="00B62CA6">
            <w:pPr>
              <w:widowControl w:val="0"/>
              <w:autoSpaceDE w:val="0"/>
              <w:autoSpaceDN w:val="0"/>
              <w:spacing w:before="5"/>
              <w:outlineLvl w:val="1"/>
              <w:rPr>
                <w:rFonts w:ascii="Tahoma" w:eastAsia="Tahoma" w:hAnsi="Tahoma" w:cs="Tahoma"/>
                <w:b/>
                <w:bCs/>
                <w:w w:val="105"/>
                <w:sz w:val="18"/>
                <w:szCs w:val="18"/>
                <w:lang w:bidi="tr-TR"/>
              </w:rPr>
            </w:pPr>
            <w:r w:rsidRPr="00294647">
              <w:rPr>
                <w:rFonts w:ascii="Calibri" w:eastAsia="Calibri" w:hAnsi="Calibri" w:cs="Times New Roman"/>
                <w:sz w:val="18"/>
                <w:szCs w:val="18"/>
                <w:lang w:eastAsia="en-US"/>
              </w:rPr>
              <w:t>5. Kuruluşlarda yer alan departmanların ve görevli personelin kalite sorumluluklarının farkında olur.</w:t>
            </w:r>
          </w:p>
        </w:tc>
      </w:tr>
      <w:tr w:rsidR="003F3AE2" w:rsidRPr="00294647" w:rsidTr="00B62CA6">
        <w:trPr>
          <w:trHeight w:val="254"/>
        </w:trPr>
        <w:tc>
          <w:tcPr>
            <w:tcW w:w="1575" w:type="pct"/>
            <w:shd w:val="clear" w:color="auto" w:fill="E36C0A"/>
          </w:tcPr>
          <w:p w:rsidR="003F3AE2" w:rsidRPr="00294647" w:rsidRDefault="003F3AE2" w:rsidP="00B62CA6">
            <w:pPr>
              <w:spacing w:after="160"/>
              <w:rPr>
                <w:rFonts w:ascii="Calibri" w:eastAsia="Calibri" w:hAnsi="Calibri" w:cs="Times New Roman"/>
                <w:b/>
                <w:sz w:val="18"/>
                <w:szCs w:val="18"/>
                <w:lang w:eastAsia="en-US"/>
              </w:rPr>
            </w:pPr>
            <w:r w:rsidRPr="00294647">
              <w:rPr>
                <w:rFonts w:ascii="Calibri" w:eastAsia="Calibri" w:hAnsi="Calibri" w:cs="Times New Roman"/>
                <w:b/>
                <w:sz w:val="18"/>
                <w:szCs w:val="18"/>
                <w:lang w:eastAsia="en-US"/>
              </w:rPr>
              <w:t>Dersin Veriliş Biçimi</w:t>
            </w:r>
          </w:p>
        </w:tc>
        <w:tc>
          <w:tcPr>
            <w:tcW w:w="3425" w:type="pct"/>
            <w:shd w:val="clear" w:color="auto" w:fill="FDE9D9"/>
          </w:tcPr>
          <w:p w:rsidR="003F3AE2" w:rsidRPr="00294647" w:rsidRDefault="003F3AE2"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Yüz Yüze</w:t>
            </w:r>
          </w:p>
        </w:tc>
      </w:tr>
      <w:tr w:rsidR="003F3AE2" w:rsidRPr="00294647" w:rsidTr="00B62CA6">
        <w:trPr>
          <w:trHeight w:val="2989"/>
        </w:trPr>
        <w:tc>
          <w:tcPr>
            <w:tcW w:w="1575" w:type="pct"/>
            <w:shd w:val="clear" w:color="auto" w:fill="E36C0A"/>
          </w:tcPr>
          <w:p w:rsidR="003F3AE2" w:rsidRPr="00294647" w:rsidRDefault="003F3AE2"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Ders İçeriği</w:t>
            </w:r>
          </w:p>
        </w:tc>
        <w:tc>
          <w:tcPr>
            <w:tcW w:w="3425" w:type="pct"/>
            <w:shd w:val="clear" w:color="auto" w:fill="FBCAA2"/>
          </w:tcPr>
          <w:p w:rsidR="003F3AE2" w:rsidRPr="00294647" w:rsidRDefault="003F3AE2" w:rsidP="00B62CA6">
            <w:pPr>
              <w:widowControl w:val="0"/>
              <w:tabs>
                <w:tab w:val="left" w:pos="576"/>
                <w:tab w:val="left" w:pos="577"/>
              </w:tabs>
              <w:autoSpaceDE w:val="0"/>
              <w:autoSpaceDN w:val="0"/>
              <w:ind w:left="576"/>
              <w:rPr>
                <w:rFonts w:ascii="Tahoma" w:eastAsia="Tahoma" w:hAnsi="Tahoma" w:cs="Tahoma"/>
                <w:sz w:val="18"/>
                <w:szCs w:val="18"/>
                <w:lang w:bidi="tr-TR"/>
              </w:rPr>
            </w:pPr>
          </w:p>
          <w:p w:rsidR="003F3AE2" w:rsidRPr="00294647" w:rsidRDefault="003F3AE2" w:rsidP="00B62CA6">
            <w:pPr>
              <w:spacing w:after="160" w:line="259" w:lineRule="auto"/>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Kalite Kavramı, Özellikleri, İlkeleri &amp; Kalitenin Gelişimi Ve Kalite Yönetimi, Kalitenin Tarihsel Gelişimi, Kaliteye Yön Veren Öncüler &amp; Toplam Kalite Yönetimi Kavramı, Toplam Kalite Yönetiminde Temel Kavramlar, İlkeleri (Liderlik Ve Müşteri Odaklılık), Toplam Kalite Yönetiminin Temel İlkeleri (Herkesin Katılımı ve İletişim, Hedeflerle ve Verilerle Yönetim, Sürekli İyileştirme, Toplam Kalite Yönetiminin Temel İlkeleri (Süreç Yönetimi), Toplam Kalite Yönetiminin İlkeleri (Önlemeye Dönük Yaklaşım, Sürekli Eğitim ve Öğrenen Organizasyonlar), Toplam Kalite Yönetiminde Kalite Çemberleri ve Kalite Yönetim Araçları, Kalite Yönetim Araçları, Halkla İlişkilerde Minimum Kalite Standartları (Süreç, Uygulama, Performans, Kişisel Yetenek), Halkla İlişkilerde ISO 9000 (Halkla İlişkiler Kalite Halkası), Halkla İlişkiler Kampanyalarında Kalite, Ulusal Ve Uluslararası Halkla İlişkiler Dernekleri</w:t>
            </w:r>
          </w:p>
        </w:tc>
      </w:tr>
      <w:tr w:rsidR="003F3AE2" w:rsidRPr="00294647" w:rsidTr="00B62CA6">
        <w:trPr>
          <w:trHeight w:val="602"/>
        </w:trPr>
        <w:tc>
          <w:tcPr>
            <w:tcW w:w="1575" w:type="pct"/>
            <w:shd w:val="clear" w:color="auto" w:fill="E36C0A"/>
          </w:tcPr>
          <w:p w:rsidR="003F3AE2" w:rsidRPr="00294647" w:rsidRDefault="003F3AE2"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Kaynaklar</w:t>
            </w:r>
          </w:p>
        </w:tc>
        <w:tc>
          <w:tcPr>
            <w:tcW w:w="3425" w:type="pct"/>
            <w:shd w:val="clear" w:color="auto" w:fill="FDE9D9"/>
          </w:tcPr>
          <w:p w:rsidR="003F3AE2" w:rsidRPr="00294647" w:rsidRDefault="003F3AE2"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1. Şimşek, Hasan. Toplam Kalite Yönetimi. İstanbul: Seçkin Yayıncılık, 2009.</w:t>
            </w:r>
            <w:r w:rsidRPr="00294647">
              <w:rPr>
                <w:rFonts w:ascii="Calibri" w:eastAsia="Calibri" w:hAnsi="Calibri" w:cs="Times New Roman"/>
                <w:sz w:val="18"/>
                <w:szCs w:val="18"/>
                <w:lang w:eastAsia="en-US"/>
              </w:rPr>
              <w:br/>
              <w:t>2. Efil, İsmail. Toplam Kalite Yönetimi. İstanbul: Dora Yayınları, 2006.</w:t>
            </w:r>
            <w:r w:rsidRPr="00294647">
              <w:rPr>
                <w:rFonts w:ascii="Calibri" w:eastAsia="Calibri" w:hAnsi="Calibri" w:cs="Times New Roman"/>
                <w:sz w:val="18"/>
                <w:szCs w:val="18"/>
                <w:lang w:eastAsia="en-US"/>
              </w:rPr>
              <w:br/>
              <w:t>3. Çakmakkaya, Baki Yiğit, Teoman Akpınar, Necat Batur. Toplam KaliteYönetimine Güncel Yaklaşım. İstanbul: Seçkin Yayıncılık, 2013.</w:t>
            </w:r>
            <w:r w:rsidRPr="00294647">
              <w:rPr>
                <w:rFonts w:ascii="Calibri" w:eastAsia="Calibri" w:hAnsi="Calibri" w:cs="Times New Roman"/>
                <w:sz w:val="18"/>
                <w:szCs w:val="18"/>
                <w:lang w:eastAsia="en-US"/>
              </w:rPr>
              <w:br/>
              <w:t>4. Yatkın, Ahmet. Toplam Kalite Yönetimi. Ankara: Nobel Akademik Yayıncılık, 2014.</w:t>
            </w:r>
            <w:r w:rsidRPr="00294647">
              <w:rPr>
                <w:rFonts w:ascii="Calibri" w:eastAsia="Calibri" w:hAnsi="Calibri" w:cs="Times New Roman"/>
                <w:sz w:val="18"/>
                <w:szCs w:val="18"/>
                <w:lang w:eastAsia="en-US"/>
              </w:rPr>
              <w:br/>
              <w:t>5. Berth, K., Sjöberg, G. Halkla İlişkilerde Kalite. İstanbul: Rota Yayınları, 1998.</w:t>
            </w:r>
          </w:p>
        </w:tc>
      </w:tr>
      <w:tr w:rsidR="003F3AE2" w:rsidRPr="00294647" w:rsidTr="00B62CA6">
        <w:trPr>
          <w:trHeight w:val="406"/>
        </w:trPr>
        <w:tc>
          <w:tcPr>
            <w:tcW w:w="1575" w:type="pct"/>
            <w:shd w:val="clear" w:color="auto" w:fill="E36C0A"/>
          </w:tcPr>
          <w:p w:rsidR="003F3AE2" w:rsidRPr="00294647" w:rsidRDefault="003F3AE2" w:rsidP="00B62CA6">
            <w:pPr>
              <w:spacing w:after="160"/>
              <w:rPr>
                <w:rFonts w:ascii="Calibri" w:eastAsia="Calibri" w:hAnsi="Calibri" w:cs="Times New Roman"/>
                <w:b/>
                <w:sz w:val="18"/>
                <w:szCs w:val="18"/>
                <w:lang w:eastAsia="en-US"/>
              </w:rPr>
            </w:pPr>
            <w:r w:rsidRPr="00294647">
              <w:rPr>
                <w:rFonts w:ascii="Calibri" w:eastAsia="Calibri" w:hAnsi="Calibri" w:cs="Times New Roman"/>
                <w:b/>
                <w:sz w:val="18"/>
                <w:szCs w:val="18"/>
                <w:lang w:eastAsia="en-US"/>
              </w:rPr>
              <w:t>Öğretim Yöntem Ve Teknikleri</w:t>
            </w:r>
          </w:p>
        </w:tc>
        <w:tc>
          <w:tcPr>
            <w:tcW w:w="3425" w:type="pct"/>
            <w:shd w:val="clear" w:color="auto" w:fill="FBCAA2"/>
          </w:tcPr>
          <w:p w:rsidR="003F3AE2" w:rsidRPr="00294647" w:rsidRDefault="003F3AE2"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Anlatım, Tartışma</w:t>
            </w:r>
          </w:p>
        </w:tc>
      </w:tr>
      <w:tr w:rsidR="003F3AE2" w:rsidRPr="00294647" w:rsidTr="00B62CA6">
        <w:trPr>
          <w:trHeight w:val="127"/>
        </w:trPr>
        <w:tc>
          <w:tcPr>
            <w:tcW w:w="1575" w:type="pct"/>
            <w:shd w:val="clear" w:color="auto" w:fill="E36C0A"/>
          </w:tcPr>
          <w:p w:rsidR="003F3AE2" w:rsidRPr="00294647" w:rsidRDefault="003F3AE2" w:rsidP="00B62CA6">
            <w:pPr>
              <w:spacing w:after="160"/>
              <w:rPr>
                <w:rFonts w:ascii="Calibri" w:eastAsia="Calibri" w:hAnsi="Calibri" w:cs="Times New Roman"/>
                <w:b/>
                <w:sz w:val="18"/>
                <w:szCs w:val="18"/>
                <w:lang w:eastAsia="en-US"/>
              </w:rPr>
            </w:pPr>
            <w:r w:rsidRPr="00294647">
              <w:rPr>
                <w:rFonts w:ascii="Calibri" w:eastAsia="Calibri" w:hAnsi="Calibri" w:cs="Times New Roman"/>
                <w:b/>
                <w:sz w:val="18"/>
                <w:szCs w:val="18"/>
                <w:lang w:eastAsia="en-US"/>
              </w:rPr>
              <w:t>Staj / Uygulama</w:t>
            </w:r>
          </w:p>
        </w:tc>
        <w:tc>
          <w:tcPr>
            <w:tcW w:w="3425" w:type="pct"/>
            <w:shd w:val="clear" w:color="auto" w:fill="FDE9D9"/>
          </w:tcPr>
          <w:p w:rsidR="003F3AE2" w:rsidRPr="00294647" w:rsidRDefault="003F3AE2"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Yok</w:t>
            </w:r>
          </w:p>
        </w:tc>
      </w:tr>
    </w:tbl>
    <w:p w:rsidR="00641DE2" w:rsidRPr="00294647" w:rsidRDefault="00641DE2" w:rsidP="00686EB8">
      <w:pPr>
        <w:rPr>
          <w:sz w:val="18"/>
          <w:szCs w:val="18"/>
        </w:rPr>
      </w:pPr>
    </w:p>
    <w:tbl>
      <w:tblPr>
        <w:tblW w:w="4963"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134"/>
        <w:gridCol w:w="2935"/>
        <w:gridCol w:w="806"/>
      </w:tblGrid>
      <w:tr w:rsidR="00582409" w:rsidRPr="00294647" w:rsidTr="00B62CA6">
        <w:tc>
          <w:tcPr>
            <w:tcW w:w="1572" w:type="pct"/>
            <w:shd w:val="clear" w:color="auto" w:fill="E36C0A"/>
            <w:hideMark/>
          </w:tcPr>
          <w:p w:rsidR="00582409" w:rsidRPr="00294647" w:rsidRDefault="00582409" w:rsidP="00B62CA6">
            <w:pPr>
              <w:spacing w:after="160" w:line="259" w:lineRule="auto"/>
              <w:jc w:val="center"/>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Ders Adı</w:t>
            </w:r>
          </w:p>
        </w:tc>
        <w:tc>
          <w:tcPr>
            <w:tcW w:w="784" w:type="pct"/>
            <w:shd w:val="clear" w:color="auto" w:fill="E36C0A"/>
            <w:hideMark/>
          </w:tcPr>
          <w:p w:rsidR="00582409" w:rsidRPr="00294647" w:rsidRDefault="00582409" w:rsidP="00B62CA6">
            <w:pPr>
              <w:spacing w:after="160" w:line="259" w:lineRule="auto"/>
              <w:jc w:val="center"/>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Ders Kodu</w:t>
            </w:r>
          </w:p>
        </w:tc>
        <w:tc>
          <w:tcPr>
            <w:tcW w:w="0" w:type="auto"/>
            <w:shd w:val="clear" w:color="auto" w:fill="E36C0A"/>
            <w:hideMark/>
          </w:tcPr>
          <w:p w:rsidR="00582409" w:rsidRPr="00294647" w:rsidRDefault="00582409" w:rsidP="00B62CA6">
            <w:pPr>
              <w:spacing w:after="160" w:line="259" w:lineRule="auto"/>
              <w:jc w:val="center"/>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Yarıyıl</w:t>
            </w:r>
          </w:p>
        </w:tc>
        <w:tc>
          <w:tcPr>
            <w:tcW w:w="1592" w:type="pct"/>
            <w:shd w:val="clear" w:color="auto" w:fill="E36C0A"/>
            <w:hideMark/>
          </w:tcPr>
          <w:p w:rsidR="00582409" w:rsidRPr="00294647" w:rsidRDefault="00582409" w:rsidP="00B62CA6">
            <w:pPr>
              <w:spacing w:after="160" w:line="259" w:lineRule="auto"/>
              <w:jc w:val="center"/>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(Teorik-Uygulama-Kredi)</w:t>
            </w:r>
          </w:p>
        </w:tc>
        <w:tc>
          <w:tcPr>
            <w:tcW w:w="437" w:type="pct"/>
            <w:shd w:val="clear" w:color="auto" w:fill="E36C0A"/>
            <w:hideMark/>
          </w:tcPr>
          <w:p w:rsidR="00582409" w:rsidRPr="00294647" w:rsidRDefault="00582409" w:rsidP="00B62CA6">
            <w:pPr>
              <w:spacing w:after="160" w:line="259" w:lineRule="auto"/>
              <w:jc w:val="center"/>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Akts</w:t>
            </w:r>
          </w:p>
        </w:tc>
      </w:tr>
      <w:tr w:rsidR="00582409" w:rsidRPr="00294647" w:rsidTr="00B62CA6">
        <w:tc>
          <w:tcPr>
            <w:tcW w:w="1572" w:type="pct"/>
            <w:tcBorders>
              <w:top w:val="single" w:sz="8" w:space="0" w:color="F79646"/>
              <w:left w:val="single" w:sz="8" w:space="0" w:color="F79646"/>
              <w:bottom w:val="single" w:sz="8" w:space="0" w:color="F79646"/>
            </w:tcBorders>
            <w:vAlign w:val="center"/>
            <w:hideMark/>
          </w:tcPr>
          <w:p w:rsidR="00582409" w:rsidRPr="00294647" w:rsidRDefault="00582409"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Kurumsal Halkla İlişkiler</w:t>
            </w:r>
          </w:p>
        </w:tc>
        <w:tc>
          <w:tcPr>
            <w:tcW w:w="784" w:type="pct"/>
            <w:tcBorders>
              <w:top w:val="single" w:sz="8" w:space="0" w:color="F79646"/>
              <w:bottom w:val="single" w:sz="8" w:space="0" w:color="F79646"/>
            </w:tcBorders>
            <w:vAlign w:val="center"/>
            <w:hideMark/>
          </w:tcPr>
          <w:p w:rsidR="00582409" w:rsidRPr="00294647" w:rsidRDefault="00582409" w:rsidP="00B62CA6">
            <w:pPr>
              <w:spacing w:after="160" w:line="259" w:lineRule="auto"/>
              <w:jc w:val="center"/>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ISL508</w:t>
            </w:r>
          </w:p>
        </w:tc>
        <w:tc>
          <w:tcPr>
            <w:tcW w:w="0" w:type="auto"/>
            <w:tcBorders>
              <w:top w:val="single" w:sz="8" w:space="0" w:color="F79646"/>
              <w:bottom w:val="single" w:sz="8" w:space="0" w:color="F79646"/>
            </w:tcBorders>
            <w:vAlign w:val="center"/>
            <w:hideMark/>
          </w:tcPr>
          <w:p w:rsidR="00582409" w:rsidRPr="00294647" w:rsidRDefault="00582409" w:rsidP="00B62CA6">
            <w:pPr>
              <w:spacing w:after="160" w:line="259" w:lineRule="auto"/>
              <w:jc w:val="center"/>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II</w:t>
            </w:r>
          </w:p>
        </w:tc>
        <w:tc>
          <w:tcPr>
            <w:tcW w:w="1592" w:type="pct"/>
            <w:tcBorders>
              <w:top w:val="single" w:sz="8" w:space="0" w:color="F79646"/>
              <w:bottom w:val="single" w:sz="8" w:space="0" w:color="F79646"/>
            </w:tcBorders>
            <w:vAlign w:val="center"/>
            <w:hideMark/>
          </w:tcPr>
          <w:p w:rsidR="00582409" w:rsidRPr="00294647" w:rsidRDefault="00582409" w:rsidP="00B62CA6">
            <w:pPr>
              <w:spacing w:after="160" w:line="259" w:lineRule="auto"/>
              <w:jc w:val="center"/>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3 - 0 - 3</w:t>
            </w:r>
          </w:p>
        </w:tc>
        <w:tc>
          <w:tcPr>
            <w:tcW w:w="437" w:type="pct"/>
            <w:tcBorders>
              <w:top w:val="single" w:sz="8" w:space="0" w:color="F79646"/>
              <w:bottom w:val="single" w:sz="8" w:space="0" w:color="F79646"/>
              <w:right w:val="single" w:sz="8" w:space="0" w:color="F79646"/>
            </w:tcBorders>
            <w:vAlign w:val="center"/>
            <w:hideMark/>
          </w:tcPr>
          <w:p w:rsidR="00582409" w:rsidRPr="00294647" w:rsidRDefault="00582409" w:rsidP="00B62CA6">
            <w:pPr>
              <w:spacing w:after="160" w:line="259" w:lineRule="auto"/>
              <w:jc w:val="center"/>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5</w:t>
            </w:r>
          </w:p>
        </w:tc>
      </w:tr>
    </w:tbl>
    <w:p w:rsidR="00582409" w:rsidRPr="00294647" w:rsidRDefault="00582409" w:rsidP="00582409">
      <w:pPr>
        <w:rPr>
          <w:rFonts w:ascii="Calibri" w:eastAsia="Times New Roman" w:hAnsi="Calibri" w:cs="Times New Roman"/>
          <w:sz w:val="18"/>
          <w:szCs w:val="18"/>
        </w:rPr>
      </w:pPr>
    </w:p>
    <w:tbl>
      <w:tblPr>
        <w:tblW w:w="4963" w:type="pct"/>
        <w:tblBorders>
          <w:insideH w:val="single" w:sz="4" w:space="0" w:color="FFFFFF"/>
        </w:tblBorders>
        <w:tblLook w:val="04A0"/>
      </w:tblPr>
      <w:tblGrid>
        <w:gridCol w:w="2904"/>
        <w:gridCol w:w="6315"/>
      </w:tblGrid>
      <w:tr w:rsidR="00582409" w:rsidRPr="00294647" w:rsidTr="00B62CA6">
        <w:trPr>
          <w:trHeight w:val="200"/>
        </w:trPr>
        <w:tc>
          <w:tcPr>
            <w:tcW w:w="1575" w:type="pct"/>
            <w:shd w:val="clear" w:color="auto" w:fill="E36C0A"/>
          </w:tcPr>
          <w:p w:rsidR="00582409" w:rsidRPr="00294647" w:rsidRDefault="00582409"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Öğretim Düzeyi</w:t>
            </w:r>
          </w:p>
        </w:tc>
        <w:tc>
          <w:tcPr>
            <w:tcW w:w="3425" w:type="pct"/>
            <w:shd w:val="clear" w:color="auto" w:fill="FBCAA2"/>
          </w:tcPr>
          <w:p w:rsidR="00582409" w:rsidRPr="00294647" w:rsidRDefault="00582409"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Yüksek Lisans</w:t>
            </w:r>
          </w:p>
        </w:tc>
      </w:tr>
      <w:tr w:rsidR="00582409" w:rsidRPr="00294647" w:rsidTr="00B62CA6">
        <w:trPr>
          <w:trHeight w:val="252"/>
        </w:trPr>
        <w:tc>
          <w:tcPr>
            <w:tcW w:w="1575" w:type="pct"/>
            <w:shd w:val="clear" w:color="auto" w:fill="E36C0A"/>
          </w:tcPr>
          <w:p w:rsidR="00582409" w:rsidRPr="00294647" w:rsidRDefault="00582409"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Dersin Türü</w:t>
            </w:r>
          </w:p>
        </w:tc>
        <w:tc>
          <w:tcPr>
            <w:tcW w:w="3425" w:type="pct"/>
            <w:shd w:val="clear" w:color="auto" w:fill="FDE9D9"/>
          </w:tcPr>
          <w:p w:rsidR="00582409" w:rsidRPr="00294647" w:rsidRDefault="00582409"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Seçmeli</w:t>
            </w:r>
          </w:p>
        </w:tc>
      </w:tr>
      <w:tr w:rsidR="00582409" w:rsidRPr="00294647" w:rsidTr="00B62CA6">
        <w:trPr>
          <w:trHeight w:val="158"/>
        </w:trPr>
        <w:tc>
          <w:tcPr>
            <w:tcW w:w="1575" w:type="pct"/>
            <w:shd w:val="clear" w:color="auto" w:fill="E36C0A"/>
          </w:tcPr>
          <w:p w:rsidR="00582409" w:rsidRPr="00294647" w:rsidRDefault="00582409"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Sınıf</w:t>
            </w:r>
          </w:p>
        </w:tc>
        <w:tc>
          <w:tcPr>
            <w:tcW w:w="3425" w:type="pct"/>
            <w:shd w:val="clear" w:color="auto" w:fill="FBCAA2"/>
          </w:tcPr>
          <w:p w:rsidR="00582409" w:rsidRPr="00294647" w:rsidRDefault="00582409"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1</w:t>
            </w:r>
          </w:p>
        </w:tc>
      </w:tr>
      <w:tr w:rsidR="00582409" w:rsidRPr="00294647" w:rsidTr="00B62CA6">
        <w:trPr>
          <w:trHeight w:val="207"/>
        </w:trPr>
        <w:tc>
          <w:tcPr>
            <w:tcW w:w="1575" w:type="pct"/>
            <w:shd w:val="clear" w:color="auto" w:fill="E36C0A"/>
          </w:tcPr>
          <w:p w:rsidR="00582409" w:rsidRPr="00294647" w:rsidRDefault="00582409"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Ön Şart</w:t>
            </w:r>
          </w:p>
        </w:tc>
        <w:tc>
          <w:tcPr>
            <w:tcW w:w="3425" w:type="pct"/>
            <w:shd w:val="clear" w:color="auto" w:fill="FDE9D9"/>
          </w:tcPr>
          <w:p w:rsidR="00582409" w:rsidRPr="00294647" w:rsidRDefault="00582409"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Yok</w:t>
            </w:r>
          </w:p>
        </w:tc>
      </w:tr>
      <w:tr w:rsidR="00582409" w:rsidRPr="00294647" w:rsidTr="00B62CA6">
        <w:trPr>
          <w:trHeight w:val="112"/>
        </w:trPr>
        <w:tc>
          <w:tcPr>
            <w:tcW w:w="1575" w:type="pct"/>
            <w:shd w:val="clear" w:color="auto" w:fill="E36C0A"/>
          </w:tcPr>
          <w:p w:rsidR="00582409" w:rsidRPr="00294647" w:rsidRDefault="00582409"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Önerilen Dersler</w:t>
            </w:r>
          </w:p>
        </w:tc>
        <w:tc>
          <w:tcPr>
            <w:tcW w:w="3425" w:type="pct"/>
            <w:shd w:val="clear" w:color="auto" w:fill="FBCAA2"/>
          </w:tcPr>
          <w:p w:rsidR="00582409" w:rsidRPr="00294647" w:rsidRDefault="00582409"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Yok</w:t>
            </w:r>
          </w:p>
        </w:tc>
      </w:tr>
      <w:tr w:rsidR="00582409" w:rsidRPr="00294647" w:rsidTr="00B62CA6">
        <w:trPr>
          <w:trHeight w:val="160"/>
        </w:trPr>
        <w:tc>
          <w:tcPr>
            <w:tcW w:w="1575" w:type="pct"/>
            <w:shd w:val="clear" w:color="auto" w:fill="E36C0A"/>
          </w:tcPr>
          <w:p w:rsidR="00582409" w:rsidRPr="00294647" w:rsidRDefault="00582409"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 xml:space="preserve">Haftalık Ders Saati </w:t>
            </w:r>
          </w:p>
        </w:tc>
        <w:tc>
          <w:tcPr>
            <w:tcW w:w="3425" w:type="pct"/>
            <w:shd w:val="clear" w:color="auto" w:fill="FDE9D9"/>
          </w:tcPr>
          <w:p w:rsidR="00582409" w:rsidRPr="00294647" w:rsidRDefault="00582409"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3</w:t>
            </w:r>
          </w:p>
        </w:tc>
      </w:tr>
      <w:tr w:rsidR="00582409" w:rsidRPr="00294647" w:rsidTr="00B62CA6">
        <w:trPr>
          <w:trHeight w:val="147"/>
        </w:trPr>
        <w:tc>
          <w:tcPr>
            <w:tcW w:w="1575" w:type="pct"/>
            <w:shd w:val="clear" w:color="auto" w:fill="E36C0A"/>
          </w:tcPr>
          <w:p w:rsidR="00582409" w:rsidRPr="00294647" w:rsidRDefault="00582409"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Süre</w:t>
            </w:r>
          </w:p>
        </w:tc>
        <w:tc>
          <w:tcPr>
            <w:tcW w:w="3425" w:type="pct"/>
            <w:shd w:val="clear" w:color="auto" w:fill="FBCAA2"/>
          </w:tcPr>
          <w:p w:rsidR="00582409" w:rsidRPr="00294647" w:rsidRDefault="00582409"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1 Yarıyıl</w:t>
            </w:r>
          </w:p>
        </w:tc>
      </w:tr>
      <w:tr w:rsidR="00582409" w:rsidRPr="00294647" w:rsidTr="00B62CA6">
        <w:trPr>
          <w:trHeight w:val="166"/>
        </w:trPr>
        <w:tc>
          <w:tcPr>
            <w:tcW w:w="1575" w:type="pct"/>
            <w:shd w:val="clear" w:color="auto" w:fill="E36C0A"/>
          </w:tcPr>
          <w:p w:rsidR="00582409" w:rsidRPr="00294647" w:rsidRDefault="00582409"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Öğretim Eleman(Lar)I</w:t>
            </w:r>
          </w:p>
        </w:tc>
        <w:tc>
          <w:tcPr>
            <w:tcW w:w="3425" w:type="pct"/>
            <w:shd w:val="clear" w:color="auto" w:fill="FDE9D9"/>
          </w:tcPr>
          <w:p w:rsidR="00582409" w:rsidRPr="00294647" w:rsidRDefault="00582409"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Doç. Dr. İrfan ERTEKİN</w:t>
            </w:r>
          </w:p>
        </w:tc>
      </w:tr>
      <w:tr w:rsidR="00582409" w:rsidRPr="00294647" w:rsidTr="00B62CA6">
        <w:trPr>
          <w:trHeight w:val="186"/>
        </w:trPr>
        <w:tc>
          <w:tcPr>
            <w:tcW w:w="1575" w:type="pct"/>
            <w:shd w:val="clear" w:color="auto" w:fill="E36C0A"/>
          </w:tcPr>
          <w:p w:rsidR="00582409" w:rsidRPr="00294647" w:rsidRDefault="00582409"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lastRenderedPageBreak/>
              <w:t>Sınav</w:t>
            </w:r>
          </w:p>
        </w:tc>
        <w:tc>
          <w:tcPr>
            <w:tcW w:w="3425" w:type="pct"/>
            <w:shd w:val="clear" w:color="auto" w:fill="FBCAA2"/>
          </w:tcPr>
          <w:p w:rsidR="00582409" w:rsidRPr="00294647" w:rsidRDefault="00582409"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Ara Sınav, Yarıyıl Sonu Sınavı.</w:t>
            </w:r>
          </w:p>
        </w:tc>
      </w:tr>
      <w:tr w:rsidR="00582409" w:rsidRPr="00294647" w:rsidTr="00B62CA6">
        <w:trPr>
          <w:trHeight w:val="490"/>
        </w:trPr>
        <w:tc>
          <w:tcPr>
            <w:tcW w:w="1575" w:type="pct"/>
            <w:shd w:val="clear" w:color="auto" w:fill="E36C0A"/>
          </w:tcPr>
          <w:p w:rsidR="00582409" w:rsidRPr="00294647" w:rsidRDefault="00582409"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Değerlendirme Yöntemi Ve Geçme Kriterleri</w:t>
            </w:r>
          </w:p>
        </w:tc>
        <w:tc>
          <w:tcPr>
            <w:tcW w:w="3425" w:type="pct"/>
            <w:shd w:val="clear" w:color="auto" w:fill="FDE9D9"/>
          </w:tcPr>
          <w:p w:rsidR="00582409" w:rsidRPr="00294647" w:rsidRDefault="00582409"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Ara Sınavın %40’ı, Yarıyıl Sonu Sınavın %60’ı.</w:t>
            </w:r>
          </w:p>
        </w:tc>
      </w:tr>
      <w:tr w:rsidR="00582409" w:rsidRPr="00294647" w:rsidTr="00B62CA6">
        <w:trPr>
          <w:trHeight w:val="1548"/>
        </w:trPr>
        <w:tc>
          <w:tcPr>
            <w:tcW w:w="1575" w:type="pct"/>
            <w:shd w:val="clear" w:color="auto" w:fill="E36C0A"/>
          </w:tcPr>
          <w:p w:rsidR="00582409" w:rsidRPr="00294647" w:rsidRDefault="00582409" w:rsidP="00B62CA6">
            <w:pPr>
              <w:spacing w:after="160"/>
              <w:rPr>
                <w:rFonts w:ascii="Calibri" w:eastAsia="Calibri" w:hAnsi="Calibri" w:cs="Times New Roman"/>
                <w:b/>
                <w:sz w:val="18"/>
                <w:szCs w:val="18"/>
                <w:lang w:eastAsia="en-US"/>
              </w:rPr>
            </w:pPr>
            <w:r w:rsidRPr="00294647">
              <w:rPr>
                <w:rFonts w:ascii="Calibri" w:eastAsia="Calibri" w:hAnsi="Calibri" w:cs="Times New Roman"/>
                <w:b/>
                <w:sz w:val="18"/>
                <w:szCs w:val="18"/>
                <w:lang w:eastAsia="en-US"/>
              </w:rPr>
              <w:t>Dersin Öğrenme Kazanımları</w:t>
            </w:r>
          </w:p>
        </w:tc>
        <w:tc>
          <w:tcPr>
            <w:tcW w:w="3425" w:type="pct"/>
            <w:shd w:val="clear" w:color="auto" w:fill="FBCAA2"/>
          </w:tcPr>
          <w:p w:rsidR="00582409" w:rsidRPr="00294647" w:rsidRDefault="00582409" w:rsidP="00B62CA6">
            <w:pPr>
              <w:widowControl w:val="0"/>
              <w:tabs>
                <w:tab w:val="left" w:pos="920"/>
              </w:tabs>
              <w:autoSpaceDE w:val="0"/>
              <w:autoSpaceDN w:val="0"/>
              <w:spacing w:before="27"/>
              <w:outlineLvl w:val="1"/>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1. Örgüt kavramını, yapısını ve örgüt türlerini açıklar.</w:t>
            </w:r>
          </w:p>
          <w:p w:rsidR="00582409" w:rsidRPr="00294647" w:rsidRDefault="00582409" w:rsidP="00B62CA6">
            <w:pPr>
              <w:spacing w:after="160"/>
              <w:ind w:hanging="73"/>
              <w:rPr>
                <w:rFonts w:ascii="Calibri" w:eastAsia="Calibri" w:hAnsi="Calibri" w:cs="Times New Roman"/>
                <w:sz w:val="18"/>
                <w:szCs w:val="18"/>
                <w:lang w:eastAsia="en-US"/>
              </w:rPr>
            </w:pPr>
          </w:p>
          <w:p w:rsidR="00582409" w:rsidRPr="00294647" w:rsidRDefault="00582409" w:rsidP="00B62CA6">
            <w:pPr>
              <w:widowControl w:val="0"/>
              <w:autoSpaceDE w:val="0"/>
              <w:autoSpaceDN w:val="0"/>
              <w:spacing w:before="5"/>
              <w:outlineLvl w:val="1"/>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2. Örgütsel İletişimin işleyişini ve örgütsel iletişim modellerini yorumlar.</w:t>
            </w:r>
          </w:p>
          <w:p w:rsidR="00582409" w:rsidRPr="00294647" w:rsidRDefault="00582409" w:rsidP="00B62CA6">
            <w:pPr>
              <w:spacing w:after="160"/>
              <w:ind w:hanging="73"/>
              <w:rPr>
                <w:rFonts w:ascii="Calibri" w:eastAsia="Calibri" w:hAnsi="Calibri" w:cs="Times New Roman"/>
                <w:sz w:val="18"/>
                <w:szCs w:val="18"/>
                <w:lang w:eastAsia="en-US"/>
              </w:rPr>
            </w:pPr>
          </w:p>
          <w:p w:rsidR="00582409" w:rsidRPr="00294647" w:rsidRDefault="00582409" w:rsidP="00B62CA6">
            <w:pPr>
              <w:widowControl w:val="0"/>
              <w:autoSpaceDE w:val="0"/>
              <w:autoSpaceDN w:val="0"/>
              <w:spacing w:before="5"/>
              <w:outlineLvl w:val="1"/>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3. Kurumsal iletişim süreçlerinin temel aşamalarını tanımlar.</w:t>
            </w:r>
          </w:p>
          <w:p w:rsidR="00582409" w:rsidRPr="00294647" w:rsidRDefault="00582409" w:rsidP="00B62CA6">
            <w:pPr>
              <w:widowControl w:val="0"/>
              <w:autoSpaceDE w:val="0"/>
              <w:autoSpaceDN w:val="0"/>
              <w:spacing w:before="5"/>
              <w:outlineLvl w:val="1"/>
              <w:rPr>
                <w:rFonts w:ascii="Calibri" w:eastAsia="Calibri" w:hAnsi="Calibri" w:cs="Times New Roman"/>
                <w:sz w:val="18"/>
                <w:szCs w:val="18"/>
                <w:lang w:eastAsia="en-US"/>
              </w:rPr>
            </w:pPr>
          </w:p>
          <w:p w:rsidR="00582409" w:rsidRPr="00294647" w:rsidRDefault="00582409" w:rsidP="00B62CA6">
            <w:pPr>
              <w:widowControl w:val="0"/>
              <w:autoSpaceDE w:val="0"/>
              <w:autoSpaceDN w:val="0"/>
              <w:spacing w:before="5"/>
              <w:outlineLvl w:val="1"/>
              <w:rPr>
                <w:rFonts w:ascii="Tahoma" w:eastAsia="Tahoma" w:hAnsi="Tahoma" w:cs="Tahoma"/>
                <w:b/>
                <w:bCs/>
                <w:w w:val="105"/>
                <w:sz w:val="18"/>
                <w:szCs w:val="18"/>
                <w:lang w:bidi="tr-TR"/>
              </w:rPr>
            </w:pPr>
            <w:r w:rsidRPr="00294647">
              <w:rPr>
                <w:rFonts w:ascii="Calibri" w:eastAsia="Calibri" w:hAnsi="Calibri" w:cs="Times New Roman"/>
                <w:sz w:val="18"/>
                <w:szCs w:val="18"/>
                <w:lang w:eastAsia="en-US"/>
              </w:rPr>
              <w:t>4. Kurumsal Halkla İlişkilerin uygulama alanlarını bilir.</w:t>
            </w:r>
          </w:p>
        </w:tc>
      </w:tr>
      <w:tr w:rsidR="00582409" w:rsidRPr="00294647" w:rsidTr="00B62CA6">
        <w:trPr>
          <w:trHeight w:val="254"/>
        </w:trPr>
        <w:tc>
          <w:tcPr>
            <w:tcW w:w="1575" w:type="pct"/>
            <w:shd w:val="clear" w:color="auto" w:fill="E36C0A"/>
          </w:tcPr>
          <w:p w:rsidR="00582409" w:rsidRPr="00294647" w:rsidRDefault="00582409" w:rsidP="00B62CA6">
            <w:pPr>
              <w:spacing w:after="160"/>
              <w:rPr>
                <w:rFonts w:ascii="Calibri" w:eastAsia="Calibri" w:hAnsi="Calibri" w:cs="Times New Roman"/>
                <w:b/>
                <w:sz w:val="18"/>
                <w:szCs w:val="18"/>
                <w:lang w:eastAsia="en-US"/>
              </w:rPr>
            </w:pPr>
            <w:r w:rsidRPr="00294647">
              <w:rPr>
                <w:rFonts w:ascii="Calibri" w:eastAsia="Calibri" w:hAnsi="Calibri" w:cs="Times New Roman"/>
                <w:b/>
                <w:sz w:val="18"/>
                <w:szCs w:val="18"/>
                <w:lang w:eastAsia="en-US"/>
              </w:rPr>
              <w:t>Dersin Veriliş Biçimi</w:t>
            </w:r>
          </w:p>
        </w:tc>
        <w:tc>
          <w:tcPr>
            <w:tcW w:w="3425" w:type="pct"/>
            <w:shd w:val="clear" w:color="auto" w:fill="FDE9D9"/>
          </w:tcPr>
          <w:p w:rsidR="00582409" w:rsidRPr="00294647" w:rsidRDefault="00582409"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Yüz Yüze</w:t>
            </w:r>
          </w:p>
        </w:tc>
      </w:tr>
      <w:tr w:rsidR="00582409" w:rsidRPr="00294647" w:rsidTr="00B62CA6">
        <w:trPr>
          <w:trHeight w:val="2188"/>
        </w:trPr>
        <w:tc>
          <w:tcPr>
            <w:tcW w:w="1575" w:type="pct"/>
            <w:shd w:val="clear" w:color="auto" w:fill="E36C0A"/>
          </w:tcPr>
          <w:p w:rsidR="00582409" w:rsidRPr="00294647" w:rsidRDefault="00582409"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Ders İçeriği</w:t>
            </w:r>
          </w:p>
        </w:tc>
        <w:tc>
          <w:tcPr>
            <w:tcW w:w="3425" w:type="pct"/>
            <w:shd w:val="clear" w:color="auto" w:fill="FBCAA2"/>
          </w:tcPr>
          <w:p w:rsidR="00582409" w:rsidRPr="00294647" w:rsidRDefault="00582409"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Örgüt Kavramı, Yapısı ve Türleri, Örgüt Kuramları (Klasik, Neoklasik, Modern ve Çağdaş), Örgütsel İletişim Kavramı, Amacı ve Önemi, Örgütsel İletişim Modelleri, Örgütsel iletişimin Etkiliği ve Ölçümü, Kurumsal Halkla İlişkiler ve Kurumsallaşma, Kurumların iletişime yaklaşımları (Bürokratik, Manipülatif, Demokratik ve Orantısız İletişim Biçimi), Kurumsal İletişim ve Kurum İçi İletişim, Kurumi</w:t>
            </w:r>
            <w:r w:rsidR="004228B4">
              <w:rPr>
                <w:rFonts w:ascii="Calibri" w:eastAsia="Calibri" w:hAnsi="Calibri" w:cs="Times New Roman"/>
                <w:sz w:val="18"/>
                <w:szCs w:val="18"/>
                <w:lang w:eastAsia="en-US"/>
              </w:rPr>
              <w:t xml:space="preserve"> </w:t>
            </w:r>
            <w:r w:rsidRPr="00294647">
              <w:rPr>
                <w:rFonts w:ascii="Calibri" w:eastAsia="Calibri" w:hAnsi="Calibri" w:cs="Times New Roman"/>
                <w:sz w:val="18"/>
                <w:szCs w:val="18"/>
                <w:lang w:eastAsia="en-US"/>
              </w:rPr>
              <w:t>çi İletişimde Kullanılan Araç ve Yöntemler, Sponsorluk ve Kurumsal Sosyal Sorumluluk, Kurumsal Reklamcılık ve Bütünleşik Pazarlama İletişimi, İmaj ve İtibar Yönetimi, Kriz iletişimi</w:t>
            </w:r>
          </w:p>
          <w:p w:rsidR="00582409" w:rsidRPr="00294647" w:rsidRDefault="00582409" w:rsidP="00B62CA6">
            <w:pPr>
              <w:widowControl w:val="0"/>
              <w:tabs>
                <w:tab w:val="left" w:pos="576"/>
                <w:tab w:val="left" w:pos="577"/>
              </w:tabs>
              <w:autoSpaceDE w:val="0"/>
              <w:autoSpaceDN w:val="0"/>
              <w:ind w:left="576"/>
              <w:rPr>
                <w:rFonts w:ascii="Tahoma" w:eastAsia="Tahoma" w:hAnsi="Tahoma" w:cs="Tahoma"/>
                <w:sz w:val="18"/>
                <w:szCs w:val="18"/>
                <w:lang w:bidi="tr-TR"/>
              </w:rPr>
            </w:pPr>
          </w:p>
          <w:p w:rsidR="00582409" w:rsidRPr="00294647" w:rsidRDefault="00582409" w:rsidP="00B62CA6">
            <w:pPr>
              <w:widowControl w:val="0"/>
              <w:tabs>
                <w:tab w:val="left" w:pos="560"/>
                <w:tab w:val="left" w:pos="577"/>
                <w:tab w:val="left" w:pos="10902"/>
              </w:tabs>
              <w:autoSpaceDE w:val="0"/>
              <w:autoSpaceDN w:val="0"/>
              <w:ind w:left="576"/>
              <w:rPr>
                <w:rFonts w:ascii="Calibri" w:eastAsia="Tahoma" w:hAnsi="Calibri" w:cs="Tahoma"/>
                <w:sz w:val="18"/>
                <w:szCs w:val="18"/>
                <w:lang w:bidi="tr-TR"/>
              </w:rPr>
            </w:pPr>
          </w:p>
          <w:p w:rsidR="00582409" w:rsidRPr="00294647" w:rsidRDefault="00582409" w:rsidP="00B62CA6">
            <w:pPr>
              <w:spacing w:after="160"/>
              <w:ind w:left="73" w:hanging="73"/>
              <w:rPr>
                <w:rFonts w:ascii="Calibri" w:eastAsia="Calibri" w:hAnsi="Calibri" w:cs="Times New Roman"/>
                <w:sz w:val="18"/>
                <w:szCs w:val="18"/>
                <w:lang w:eastAsia="en-US"/>
              </w:rPr>
            </w:pPr>
          </w:p>
        </w:tc>
      </w:tr>
      <w:tr w:rsidR="00582409" w:rsidRPr="00294647" w:rsidTr="00B62CA6">
        <w:trPr>
          <w:trHeight w:val="602"/>
        </w:trPr>
        <w:tc>
          <w:tcPr>
            <w:tcW w:w="1575" w:type="pct"/>
            <w:shd w:val="clear" w:color="auto" w:fill="E36C0A"/>
          </w:tcPr>
          <w:p w:rsidR="00582409" w:rsidRPr="00294647" w:rsidRDefault="00582409" w:rsidP="00B62CA6">
            <w:pPr>
              <w:spacing w:after="160"/>
              <w:rPr>
                <w:rFonts w:ascii="Calibri" w:eastAsia="Calibri" w:hAnsi="Calibri" w:cs="Times New Roman"/>
                <w:b/>
                <w:bCs/>
                <w:sz w:val="18"/>
                <w:szCs w:val="18"/>
                <w:lang w:eastAsia="en-US"/>
              </w:rPr>
            </w:pPr>
            <w:r w:rsidRPr="00294647">
              <w:rPr>
                <w:rFonts w:ascii="Calibri" w:eastAsia="Calibri" w:hAnsi="Calibri" w:cs="Times New Roman"/>
                <w:b/>
                <w:bCs/>
                <w:sz w:val="18"/>
                <w:szCs w:val="18"/>
                <w:lang w:eastAsia="en-US"/>
              </w:rPr>
              <w:t>Kaynaklar</w:t>
            </w:r>
          </w:p>
        </w:tc>
        <w:tc>
          <w:tcPr>
            <w:tcW w:w="3425" w:type="pct"/>
            <w:shd w:val="clear" w:color="auto" w:fill="FDE9D9"/>
          </w:tcPr>
          <w:p w:rsidR="00AC129F" w:rsidRPr="00294647" w:rsidRDefault="00582409" w:rsidP="00AC129F">
            <w:pPr>
              <w:widowControl w:val="0"/>
              <w:autoSpaceDE w:val="0"/>
              <w:autoSpaceDN w:val="0"/>
              <w:spacing w:before="3"/>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1. Ertekin, İ. (2017). Örgütsel İletişim, Gece Kitaplığı, Ankara.</w:t>
            </w:r>
          </w:p>
          <w:p w:rsidR="00582409" w:rsidRPr="00294647" w:rsidRDefault="00582409" w:rsidP="00AC129F">
            <w:pPr>
              <w:widowControl w:val="0"/>
              <w:autoSpaceDE w:val="0"/>
              <w:autoSpaceDN w:val="0"/>
              <w:spacing w:before="3"/>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2. Okay, A. &amp; Okay, A. (2012). Halkla İlişkiler Kavram Strateji ve Uygulamaları, İstanbul: Der Yayınları.</w:t>
            </w:r>
          </w:p>
          <w:p w:rsidR="00582409" w:rsidRPr="00294647" w:rsidRDefault="00582409" w:rsidP="00B62CA6">
            <w:pPr>
              <w:spacing w:after="160"/>
              <w:ind w:hanging="73"/>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 xml:space="preserve"> 3.Vural, Z.B.A &amp; Bat, M. (2015). Teoriden Pratiğe Kurumsal İletişim, İstanbul: İletişim Yayınları.</w:t>
            </w:r>
          </w:p>
          <w:p w:rsidR="00582409" w:rsidRPr="00294647" w:rsidRDefault="00582409" w:rsidP="00B62CA6">
            <w:pPr>
              <w:spacing w:after="160"/>
              <w:ind w:left="73" w:hanging="73"/>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4. Pira, A. (2005). Halkla İlişkiler İçin Okumalar, İstanbul: Dönence Yayınları.</w:t>
            </w:r>
          </w:p>
          <w:p w:rsidR="00AC129F" w:rsidRPr="00294647" w:rsidRDefault="00582409" w:rsidP="00B62CA6">
            <w:pPr>
              <w:spacing w:after="160"/>
              <w:ind w:left="73" w:hanging="73"/>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5. Tutar, H. (2009). Örgütsel İletişim, Seçkin Yayıncılık.</w:t>
            </w:r>
          </w:p>
          <w:p w:rsidR="00582409" w:rsidRPr="00294647" w:rsidRDefault="00582409" w:rsidP="00B62CA6">
            <w:pPr>
              <w:spacing w:after="160"/>
              <w:ind w:left="73" w:hanging="73"/>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6. Aziz, A. &amp; Dicle, Ü. (2017). Örgütsel İletişim, Hiperlink Yayıncılık.</w:t>
            </w:r>
          </w:p>
        </w:tc>
      </w:tr>
      <w:tr w:rsidR="00582409" w:rsidRPr="00294647" w:rsidTr="00B62CA6">
        <w:trPr>
          <w:trHeight w:val="406"/>
        </w:trPr>
        <w:tc>
          <w:tcPr>
            <w:tcW w:w="1575" w:type="pct"/>
            <w:shd w:val="clear" w:color="auto" w:fill="E36C0A"/>
          </w:tcPr>
          <w:p w:rsidR="00582409" w:rsidRPr="00294647" w:rsidRDefault="00582409" w:rsidP="00B62CA6">
            <w:pPr>
              <w:spacing w:after="160"/>
              <w:rPr>
                <w:rFonts w:ascii="Calibri" w:eastAsia="Calibri" w:hAnsi="Calibri" w:cs="Times New Roman"/>
                <w:b/>
                <w:sz w:val="18"/>
                <w:szCs w:val="18"/>
                <w:lang w:eastAsia="en-US"/>
              </w:rPr>
            </w:pPr>
            <w:r w:rsidRPr="00294647">
              <w:rPr>
                <w:rFonts w:ascii="Calibri" w:eastAsia="Calibri" w:hAnsi="Calibri" w:cs="Times New Roman"/>
                <w:b/>
                <w:sz w:val="18"/>
                <w:szCs w:val="18"/>
                <w:lang w:eastAsia="en-US"/>
              </w:rPr>
              <w:t>Öğretim Yöntem Ve Teknikleri</w:t>
            </w:r>
          </w:p>
        </w:tc>
        <w:tc>
          <w:tcPr>
            <w:tcW w:w="3425" w:type="pct"/>
            <w:shd w:val="clear" w:color="auto" w:fill="FBCAA2"/>
          </w:tcPr>
          <w:p w:rsidR="00582409" w:rsidRPr="00294647" w:rsidRDefault="00582409"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Anlatım, Tartışma</w:t>
            </w:r>
          </w:p>
        </w:tc>
      </w:tr>
      <w:tr w:rsidR="00582409" w:rsidRPr="00294647" w:rsidTr="00B62CA6">
        <w:trPr>
          <w:trHeight w:val="127"/>
        </w:trPr>
        <w:tc>
          <w:tcPr>
            <w:tcW w:w="1575" w:type="pct"/>
            <w:shd w:val="clear" w:color="auto" w:fill="E36C0A"/>
          </w:tcPr>
          <w:p w:rsidR="00582409" w:rsidRPr="00294647" w:rsidRDefault="00582409" w:rsidP="00B62CA6">
            <w:pPr>
              <w:spacing w:after="160"/>
              <w:rPr>
                <w:rFonts w:ascii="Calibri" w:eastAsia="Calibri" w:hAnsi="Calibri" w:cs="Times New Roman"/>
                <w:b/>
                <w:sz w:val="18"/>
                <w:szCs w:val="18"/>
                <w:lang w:eastAsia="en-US"/>
              </w:rPr>
            </w:pPr>
            <w:r w:rsidRPr="00294647">
              <w:rPr>
                <w:rFonts w:ascii="Calibri" w:eastAsia="Calibri" w:hAnsi="Calibri" w:cs="Times New Roman"/>
                <w:b/>
                <w:sz w:val="18"/>
                <w:szCs w:val="18"/>
                <w:lang w:eastAsia="en-US"/>
              </w:rPr>
              <w:t>Staj / Uygulama</w:t>
            </w:r>
          </w:p>
        </w:tc>
        <w:tc>
          <w:tcPr>
            <w:tcW w:w="3425" w:type="pct"/>
            <w:shd w:val="clear" w:color="auto" w:fill="FDE9D9"/>
          </w:tcPr>
          <w:p w:rsidR="00582409" w:rsidRPr="00294647" w:rsidRDefault="00582409" w:rsidP="00B62CA6">
            <w:pPr>
              <w:spacing w:after="160"/>
              <w:rPr>
                <w:rFonts w:ascii="Calibri" w:eastAsia="Calibri" w:hAnsi="Calibri" w:cs="Times New Roman"/>
                <w:sz w:val="18"/>
                <w:szCs w:val="18"/>
                <w:lang w:eastAsia="en-US"/>
              </w:rPr>
            </w:pPr>
            <w:r w:rsidRPr="00294647">
              <w:rPr>
                <w:rFonts w:ascii="Calibri" w:eastAsia="Calibri" w:hAnsi="Calibri" w:cs="Times New Roman"/>
                <w:sz w:val="18"/>
                <w:szCs w:val="18"/>
                <w:lang w:eastAsia="en-US"/>
              </w:rPr>
              <w:t>Yok</w:t>
            </w:r>
          </w:p>
        </w:tc>
      </w:tr>
    </w:tbl>
    <w:p w:rsidR="001E5AF6" w:rsidRPr="00294647" w:rsidRDefault="001E5AF6" w:rsidP="001E5AF6">
      <w:pPr>
        <w:outlineLvl w:val="0"/>
        <w:rPr>
          <w:rFonts w:cstheme="minorHAnsi"/>
          <w:b/>
          <w:sz w:val="18"/>
          <w:szCs w:val="18"/>
        </w:rPr>
      </w:pPr>
      <w:bookmarkStart w:id="0" w:name="_Hlk152776244"/>
    </w:p>
    <w:p w:rsidR="00294647" w:rsidRDefault="00294647" w:rsidP="001E5AF6">
      <w:pPr>
        <w:outlineLvl w:val="0"/>
        <w:rPr>
          <w:rFonts w:cstheme="minorHAnsi"/>
          <w:b/>
          <w:sz w:val="18"/>
          <w:szCs w:val="18"/>
        </w:rPr>
      </w:pPr>
    </w:p>
    <w:p w:rsidR="00294647" w:rsidRDefault="00294647" w:rsidP="001E5AF6">
      <w:pPr>
        <w:outlineLvl w:val="0"/>
        <w:rPr>
          <w:rFonts w:cstheme="minorHAnsi"/>
          <w:b/>
          <w:sz w:val="18"/>
          <w:szCs w:val="18"/>
        </w:rPr>
      </w:pPr>
    </w:p>
    <w:p w:rsidR="00294647" w:rsidRPr="00294647" w:rsidRDefault="00294647" w:rsidP="001E5AF6">
      <w:pPr>
        <w:outlineLvl w:val="0"/>
        <w:rPr>
          <w:rFonts w:cstheme="minorHAnsi"/>
          <w:b/>
          <w:sz w:val="18"/>
          <w:szCs w:val="18"/>
        </w:rPr>
      </w:pP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c>
          <w:tcPr>
            <w:tcW w:w="158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lastRenderedPageBreak/>
              <w:t>Ders Adı</w:t>
            </w:r>
          </w:p>
        </w:tc>
        <w:tc>
          <w:tcPr>
            <w:tcW w:w="79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c>
          <w:tcPr>
            <w:tcW w:w="1583"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Bütünleşik Pazarlama İletişimi                                                             </w:t>
            </w: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ISL507</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w:t>
            </w: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p w:rsidR="001E5AF6" w:rsidRPr="00294647" w:rsidRDefault="001E5AF6" w:rsidP="001E5AF6">
      <w:pPr>
        <w:pStyle w:val="Balk1"/>
        <w:rPr>
          <w:rFonts w:asciiTheme="minorHAnsi" w:hAnsiTheme="minorHAnsi" w:cstheme="minorHAnsi"/>
          <w:sz w:val="18"/>
          <w:szCs w:val="18"/>
        </w:rPr>
      </w:pPr>
    </w:p>
    <w:tbl>
      <w:tblPr>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w:t>
            </w:r>
            <w:r w:rsidR="004228B4">
              <w:rPr>
                <w:rFonts w:eastAsia="Calibri" w:cstheme="minorHAnsi"/>
                <w:sz w:val="18"/>
                <w:szCs w:val="18"/>
                <w:lang w:eastAsia="en-US"/>
              </w:rPr>
              <w:t xml:space="preserve"> </w:t>
            </w:r>
            <w:r w:rsidRPr="00294647">
              <w:rPr>
                <w:rFonts w:eastAsia="Calibri" w:cstheme="minorHAnsi"/>
                <w:sz w:val="18"/>
                <w:szCs w:val="18"/>
                <w:lang w:eastAsia="en-US"/>
              </w:rPr>
              <w:t>Öğr.</w:t>
            </w:r>
            <w:r w:rsidR="004228B4">
              <w:rPr>
                <w:rFonts w:eastAsia="Calibri" w:cstheme="minorHAnsi"/>
                <w:sz w:val="18"/>
                <w:szCs w:val="18"/>
                <w:lang w:eastAsia="en-US"/>
              </w:rPr>
              <w:t xml:space="preserve"> </w:t>
            </w:r>
            <w:r w:rsidRPr="00294647">
              <w:rPr>
                <w:rFonts w:eastAsia="Calibri" w:cstheme="minorHAnsi"/>
                <w:sz w:val="18"/>
                <w:szCs w:val="18"/>
                <w:lang w:eastAsia="en-US"/>
              </w:rPr>
              <w:t xml:space="preserve">Üyesi </w:t>
            </w:r>
            <w:r w:rsidR="00080F94" w:rsidRPr="00294647">
              <w:rPr>
                <w:rFonts w:eastAsia="Calibri" w:cstheme="minorHAnsi"/>
                <w:sz w:val="18"/>
                <w:szCs w:val="18"/>
                <w:lang w:eastAsia="en-US"/>
              </w:rPr>
              <w:t>Musa Çakır</w:t>
            </w:r>
          </w:p>
        </w:tc>
      </w:tr>
      <w:tr w:rsidR="001E5AF6" w:rsidRPr="00294647" w:rsidTr="001E5AF6">
        <w:trPr>
          <w:trHeight w:val="18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%40’ı, Yarıyıl Sonu Sınavın %60’ı.</w:t>
            </w:r>
          </w:p>
        </w:tc>
      </w:tr>
      <w:tr w:rsidR="001E5AF6" w:rsidRPr="00294647" w:rsidTr="001E5AF6">
        <w:trPr>
          <w:trHeight w:val="1548"/>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1. Pazarlama iletişimi uygulamaları için gerekli olan modern teknik ve araçları seçer ve kullanır.</w:t>
            </w:r>
          </w:p>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2. Pazarlama İletişimi faaliyetlerini tanımlar.</w:t>
            </w:r>
          </w:p>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3. Tutundurma kampanyaları hakkında bilgi sahibi olur.</w:t>
            </w:r>
          </w:p>
        </w:tc>
      </w:tr>
      <w:tr w:rsidR="001E5AF6" w:rsidRPr="00294647" w:rsidTr="001E5AF6">
        <w:trPr>
          <w:trHeight w:val="254"/>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253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shd w:val="clear" w:color="auto" w:fill="FBCAA2"/>
          </w:tcPr>
          <w:p w:rsidR="001E5AF6" w:rsidRPr="00294647" w:rsidRDefault="001E5AF6" w:rsidP="001E5AF6">
            <w:pPr>
              <w:widowControl w:val="0"/>
              <w:tabs>
                <w:tab w:val="left" w:pos="576"/>
                <w:tab w:val="left" w:pos="577"/>
              </w:tabs>
              <w:autoSpaceDE w:val="0"/>
              <w:autoSpaceDN w:val="0"/>
              <w:ind w:left="576"/>
              <w:rPr>
                <w:rFonts w:eastAsia="Tahoma" w:cstheme="minorHAnsi"/>
                <w:sz w:val="18"/>
                <w:szCs w:val="18"/>
                <w:lang w:bidi="tr-TR"/>
              </w:rPr>
            </w:pPr>
          </w:p>
          <w:p w:rsidR="001E5AF6" w:rsidRPr="00294647" w:rsidRDefault="001E5AF6" w:rsidP="001E5AF6">
            <w:pPr>
              <w:widowControl w:val="0"/>
              <w:autoSpaceDE w:val="0"/>
              <w:autoSpaceDN w:val="0"/>
              <w:spacing w:line="240" w:lineRule="exact"/>
              <w:ind w:left="111"/>
              <w:rPr>
                <w:rFonts w:eastAsia="Tahoma" w:cstheme="minorHAnsi"/>
                <w:sz w:val="18"/>
                <w:szCs w:val="18"/>
                <w:lang w:bidi="tr-TR"/>
              </w:rPr>
            </w:pPr>
            <w:r w:rsidRPr="00294647">
              <w:rPr>
                <w:rFonts w:eastAsia="Calibri" w:cstheme="minorHAnsi"/>
                <w:sz w:val="18"/>
                <w:szCs w:val="18"/>
                <w:lang w:eastAsia="en-US"/>
              </w:rPr>
              <w:t>Bütünleşik Pazarlama İletişimi Kavramı ve Tarihsel Gelişim Süreci, Bütünleşik Pazarlama İletişiminin Özellikleri, Bütünleşik Pazarlama İletişiminin Gelişme Nedenleri İle İlgili Bilgi Sahibi Olur, Bütünleşik Pazarlama İletişiminin Yararları, Bütünleşik Pazarlama İletişiminde Karşılaşılan Engeller, Tutundurma Karması Uygulamaları, Pazarlama Karması Unsurları, Diğer Pazarlama İletişimi Unsurları, Bütünleşik Pazarlama İletişimi ve Organizasyonu, Bütünleşik Pazarlama İletişimi Modelleri, Satış Tutundurma, Reklam, Bütünleşik Pazarlama Unsurları ile İlgili Araştırmalar, Doğrudan Pazarlama, Kişisel Satış, İnternet ve Pazarlama</w:t>
            </w:r>
          </w:p>
        </w:tc>
      </w:tr>
      <w:tr w:rsidR="001E5AF6" w:rsidRPr="00294647" w:rsidTr="001E5AF6">
        <w:trPr>
          <w:trHeight w:val="60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widowControl w:val="0"/>
              <w:autoSpaceDE w:val="0"/>
              <w:autoSpaceDN w:val="0"/>
              <w:spacing w:line="240" w:lineRule="exact"/>
              <w:ind w:left="111"/>
              <w:rPr>
                <w:rFonts w:eastAsia="Calibri" w:cstheme="minorHAnsi"/>
                <w:sz w:val="18"/>
                <w:szCs w:val="18"/>
                <w:lang w:eastAsia="en-US"/>
              </w:rPr>
            </w:pPr>
            <w:r w:rsidRPr="00294647">
              <w:rPr>
                <w:rFonts w:eastAsia="Calibri" w:cstheme="minorHAnsi"/>
                <w:sz w:val="18"/>
                <w:szCs w:val="18"/>
                <w:lang w:eastAsia="en-US"/>
              </w:rPr>
              <w:t>1. Yavuz Odabaşı, Mine Oyman, "Pazarlama iletişimi yönetimi",İstanbul, 2010</w:t>
            </w:r>
          </w:p>
          <w:p w:rsidR="001E5AF6" w:rsidRPr="00294647" w:rsidRDefault="001E5AF6" w:rsidP="001E5AF6">
            <w:pPr>
              <w:widowControl w:val="0"/>
              <w:autoSpaceDE w:val="0"/>
              <w:autoSpaceDN w:val="0"/>
              <w:spacing w:line="240" w:lineRule="exact"/>
              <w:ind w:left="111"/>
              <w:rPr>
                <w:rFonts w:eastAsia="Calibri" w:cstheme="minorHAnsi"/>
                <w:sz w:val="18"/>
                <w:szCs w:val="18"/>
                <w:lang w:eastAsia="en-US"/>
              </w:rPr>
            </w:pPr>
          </w:p>
          <w:p w:rsidR="001E5AF6" w:rsidRPr="00294647" w:rsidRDefault="001E5AF6" w:rsidP="001E5AF6">
            <w:pPr>
              <w:widowControl w:val="0"/>
              <w:autoSpaceDE w:val="0"/>
              <w:autoSpaceDN w:val="0"/>
              <w:spacing w:line="240" w:lineRule="exact"/>
              <w:ind w:left="111"/>
              <w:rPr>
                <w:rFonts w:eastAsia="Tahoma" w:cstheme="minorHAnsi"/>
                <w:sz w:val="18"/>
                <w:szCs w:val="18"/>
                <w:lang w:bidi="tr-TR"/>
              </w:rPr>
            </w:pPr>
            <w:r w:rsidRPr="00294647">
              <w:rPr>
                <w:rFonts w:eastAsia="Calibri" w:cstheme="minorHAnsi"/>
                <w:sz w:val="18"/>
                <w:szCs w:val="18"/>
                <w:lang w:eastAsia="en-US"/>
              </w:rPr>
              <w:t>2. İzzet Bozkurt, Bütünleşik Pazarlama İletişimi, Mediacat, İstanbul, 2005.</w:t>
            </w: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r w:rsidR="001E5AF6" w:rsidRPr="00294647" w:rsidTr="001E5AF6">
        <w:trPr>
          <w:trHeight w:val="127"/>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bookmarkEnd w:id="0"/>
      <w:tr w:rsidR="001E5AF6" w:rsidRPr="00294647" w:rsidTr="001E5AF6">
        <w:trPr>
          <w:trHeight w:val="127"/>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p>
        </w:tc>
      </w:tr>
    </w:tbl>
    <w:tbl>
      <w:tblPr>
        <w:tblpPr w:leftFromText="180" w:rightFromText="180" w:vertAnchor="text" w:horzAnchor="margin" w:tblpY="-445"/>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rPr>
          <w:trHeight w:val="40"/>
        </w:trPr>
        <w:tc>
          <w:tcPr>
            <w:tcW w:w="158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lastRenderedPageBreak/>
              <w:t>Ders Adı</w:t>
            </w:r>
          </w:p>
        </w:tc>
        <w:tc>
          <w:tcPr>
            <w:tcW w:w="79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c>
          <w:tcPr>
            <w:tcW w:w="1583"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Çok Uluslu Şirketler ve Yabancı Yatırımlar</w:t>
            </w: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ISL509</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w:t>
            </w: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tbl>
      <w:tblPr>
        <w:tblpPr w:leftFromText="180" w:rightFromText="180" w:vertAnchor="text" w:horzAnchor="margin" w:tblpY="496"/>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Prof. Dr. Burak Çamurdan</w:t>
            </w:r>
          </w:p>
        </w:tc>
      </w:tr>
      <w:tr w:rsidR="001E5AF6" w:rsidRPr="00294647" w:rsidTr="001E5AF6">
        <w:trPr>
          <w:trHeight w:val="18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%40’ı, Yarıyıl Sonu Sınavın %60’ı.</w:t>
            </w:r>
          </w:p>
        </w:tc>
      </w:tr>
      <w:tr w:rsidR="001E5AF6" w:rsidRPr="00294647" w:rsidTr="001E5AF6">
        <w:trPr>
          <w:trHeight w:val="1548"/>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1E5AF6" w:rsidRPr="00294647" w:rsidRDefault="001E5AF6" w:rsidP="001E5AF6">
            <w:pPr>
              <w:spacing w:after="160"/>
              <w:ind w:left="73" w:hanging="73"/>
              <w:rPr>
                <w:rFonts w:eastAsia="Calibri" w:cstheme="minorHAnsi"/>
                <w:sz w:val="18"/>
                <w:szCs w:val="18"/>
                <w:lang w:eastAsia="en-US"/>
              </w:rPr>
            </w:pPr>
            <w:r w:rsidRPr="00294647">
              <w:rPr>
                <w:rFonts w:eastAsia="Calibri" w:cstheme="minorHAnsi"/>
                <w:sz w:val="18"/>
                <w:szCs w:val="18"/>
                <w:lang w:eastAsia="en-US"/>
              </w:rPr>
              <w:t>1. Çok uluslu şirketlerin anlamı, doğası ve evrelerini açıklayabilecektir.</w:t>
            </w:r>
          </w:p>
          <w:p w:rsidR="001E5AF6" w:rsidRPr="00294647" w:rsidRDefault="001E5AF6" w:rsidP="001E5AF6">
            <w:pPr>
              <w:spacing w:after="160"/>
              <w:ind w:left="73" w:hanging="73"/>
              <w:rPr>
                <w:rFonts w:eastAsia="Calibri" w:cstheme="minorHAnsi"/>
                <w:sz w:val="18"/>
                <w:szCs w:val="18"/>
                <w:lang w:eastAsia="en-US"/>
              </w:rPr>
            </w:pPr>
            <w:r w:rsidRPr="00294647">
              <w:rPr>
                <w:rFonts w:eastAsia="Calibri" w:cstheme="minorHAnsi"/>
                <w:sz w:val="18"/>
                <w:szCs w:val="18"/>
                <w:lang w:eastAsia="en-US"/>
              </w:rPr>
              <w:t>2.Çok uluslu şirketlerin ve doğrudan yabancı yatırımların dünya ve ülke ekonomisine katkısı ve ödemeler dengesine etkisini anlatabilecektir.</w:t>
            </w:r>
          </w:p>
          <w:p w:rsidR="001E5AF6" w:rsidRPr="00294647" w:rsidRDefault="001E5AF6" w:rsidP="001E5AF6">
            <w:pPr>
              <w:spacing w:after="160"/>
              <w:ind w:left="73" w:hanging="73"/>
              <w:rPr>
                <w:rFonts w:eastAsia="Calibri" w:cstheme="minorHAnsi"/>
                <w:sz w:val="18"/>
                <w:szCs w:val="18"/>
                <w:lang w:eastAsia="en-US"/>
              </w:rPr>
            </w:pPr>
            <w:r w:rsidRPr="00294647">
              <w:rPr>
                <w:rFonts w:eastAsia="Calibri" w:cstheme="minorHAnsi"/>
                <w:sz w:val="18"/>
                <w:szCs w:val="18"/>
                <w:lang w:eastAsia="en-US"/>
              </w:rPr>
              <w:t>3. Çok uluslu şirketlerin maliyet fayda analizini yapabilecektir.</w:t>
            </w:r>
          </w:p>
          <w:p w:rsidR="001E5AF6" w:rsidRPr="00294647" w:rsidRDefault="001E5AF6" w:rsidP="001E5AF6">
            <w:pPr>
              <w:spacing w:after="160"/>
              <w:ind w:left="73" w:hanging="73"/>
              <w:rPr>
                <w:rFonts w:eastAsia="Calibri" w:cstheme="minorHAnsi"/>
                <w:sz w:val="18"/>
                <w:szCs w:val="18"/>
                <w:lang w:eastAsia="en-US"/>
              </w:rPr>
            </w:pPr>
            <w:r w:rsidRPr="00294647">
              <w:rPr>
                <w:rFonts w:eastAsia="Calibri" w:cstheme="minorHAnsi"/>
                <w:sz w:val="18"/>
                <w:szCs w:val="18"/>
                <w:lang w:eastAsia="en-US"/>
              </w:rPr>
              <w:t>4. Yurt dışında yatırım yapmayı gerektiren nedenleri tanımlayabilecektir.</w:t>
            </w:r>
          </w:p>
          <w:p w:rsidR="001E5AF6" w:rsidRPr="00294647" w:rsidRDefault="001E5AF6" w:rsidP="001E5AF6">
            <w:pPr>
              <w:spacing w:after="160"/>
              <w:ind w:left="73" w:hanging="73"/>
              <w:rPr>
                <w:rFonts w:eastAsia="Calibri" w:cstheme="minorHAnsi"/>
                <w:sz w:val="18"/>
                <w:szCs w:val="18"/>
                <w:lang w:eastAsia="en-US"/>
              </w:rPr>
            </w:pPr>
            <w:r w:rsidRPr="00294647">
              <w:rPr>
                <w:rFonts w:eastAsia="Calibri" w:cstheme="minorHAnsi"/>
                <w:sz w:val="18"/>
                <w:szCs w:val="18"/>
                <w:lang w:eastAsia="en-US"/>
              </w:rPr>
              <w:t>5. Yurt dışı yatırım olanaklarını analiz edebilecektir.</w:t>
            </w:r>
          </w:p>
          <w:p w:rsidR="001E5AF6" w:rsidRPr="00294647" w:rsidRDefault="001E5AF6" w:rsidP="001E5AF6">
            <w:pPr>
              <w:spacing w:after="160"/>
              <w:ind w:left="73" w:hanging="73"/>
              <w:rPr>
                <w:rFonts w:eastAsia="Calibri" w:cstheme="minorHAnsi"/>
                <w:sz w:val="18"/>
                <w:szCs w:val="18"/>
                <w:lang w:eastAsia="en-US"/>
              </w:rPr>
            </w:pPr>
            <w:r w:rsidRPr="00294647">
              <w:rPr>
                <w:rFonts w:eastAsia="Calibri" w:cstheme="minorHAnsi"/>
                <w:sz w:val="18"/>
                <w:szCs w:val="18"/>
                <w:lang w:eastAsia="en-US"/>
              </w:rPr>
              <w:t>6. Doğrudan yabancı yatırımın teorilerini ve temel ilkelerini tanımlayabilecektir.</w:t>
            </w:r>
          </w:p>
        </w:tc>
      </w:tr>
      <w:tr w:rsidR="001E5AF6" w:rsidRPr="00294647" w:rsidTr="001E5AF6">
        <w:trPr>
          <w:trHeight w:val="254"/>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109"/>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shd w:val="clear" w:color="auto" w:fill="FBCAA2"/>
          </w:tcPr>
          <w:p w:rsidR="001E5AF6" w:rsidRPr="00294647" w:rsidRDefault="001E5AF6" w:rsidP="001E5AF6">
            <w:pPr>
              <w:spacing w:after="160"/>
              <w:ind w:left="-69" w:hanging="73"/>
              <w:rPr>
                <w:rFonts w:eastAsia="Calibri" w:cstheme="minorHAnsi"/>
                <w:sz w:val="18"/>
                <w:szCs w:val="18"/>
                <w:lang w:eastAsia="en-US"/>
              </w:rPr>
            </w:pPr>
            <w:r w:rsidRPr="00294647">
              <w:rPr>
                <w:rFonts w:eastAsia="Calibri" w:cstheme="minorHAnsi"/>
                <w:sz w:val="18"/>
                <w:szCs w:val="18"/>
                <w:lang w:eastAsia="en-US"/>
              </w:rPr>
              <w:t xml:space="preserve">  Çok Uluslu Şirket Nedir?, Kalkınma ve Çok Uluslu Şirketler, Dış Yardım ve Gelişmekte Olan Ülkeler, Yabancı Doğrudan Yatırımlar, Çok Uluslu Şirketler ve Yabancı Doğrudan Yatırımlar, Yabancı Doğrudan Yatırımlar ve Gelişmekte Olan Ülkeler</w:t>
            </w:r>
          </w:p>
        </w:tc>
      </w:tr>
      <w:tr w:rsidR="001E5AF6" w:rsidRPr="00294647" w:rsidTr="001E5AF6">
        <w:trPr>
          <w:trHeight w:val="60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widowControl w:val="0"/>
              <w:numPr>
                <w:ilvl w:val="0"/>
                <w:numId w:val="4"/>
              </w:numPr>
              <w:autoSpaceDE w:val="0"/>
              <w:autoSpaceDN w:val="0"/>
              <w:spacing w:after="160" w:line="259" w:lineRule="auto"/>
              <w:ind w:left="357"/>
              <w:rPr>
                <w:rFonts w:eastAsia="Tahoma" w:cstheme="minorHAnsi"/>
                <w:sz w:val="18"/>
                <w:szCs w:val="18"/>
                <w:lang w:bidi="tr-TR"/>
              </w:rPr>
            </w:pPr>
            <w:r w:rsidRPr="00294647">
              <w:rPr>
                <w:rFonts w:eastAsia="Tahoma" w:cstheme="minorHAnsi"/>
                <w:sz w:val="18"/>
                <w:szCs w:val="18"/>
                <w:lang w:bidi="tr-TR"/>
              </w:rPr>
              <w:t>Internatinal Financial Management</w:t>
            </w:r>
          </w:p>
          <w:p w:rsidR="001E5AF6" w:rsidRPr="00294647" w:rsidRDefault="001E5AF6" w:rsidP="001E5AF6">
            <w:pPr>
              <w:widowControl w:val="0"/>
              <w:autoSpaceDE w:val="0"/>
              <w:autoSpaceDN w:val="0"/>
              <w:ind w:left="357"/>
              <w:rPr>
                <w:rFonts w:eastAsia="Tahoma" w:cstheme="minorHAnsi"/>
                <w:sz w:val="18"/>
                <w:szCs w:val="18"/>
                <w:lang w:bidi="tr-TR"/>
              </w:rPr>
            </w:pPr>
          </w:p>
          <w:p w:rsidR="001E5AF6" w:rsidRPr="00294647" w:rsidRDefault="001E5AF6" w:rsidP="001E5AF6">
            <w:pPr>
              <w:widowControl w:val="0"/>
              <w:numPr>
                <w:ilvl w:val="0"/>
                <w:numId w:val="4"/>
              </w:numPr>
              <w:autoSpaceDE w:val="0"/>
              <w:autoSpaceDN w:val="0"/>
              <w:spacing w:after="160" w:line="259" w:lineRule="auto"/>
              <w:ind w:left="357"/>
              <w:rPr>
                <w:rFonts w:eastAsia="Tahoma" w:cstheme="minorHAnsi"/>
                <w:bCs/>
                <w:sz w:val="18"/>
                <w:szCs w:val="18"/>
                <w:lang w:bidi="tr-TR"/>
              </w:rPr>
            </w:pPr>
            <w:r w:rsidRPr="00294647">
              <w:rPr>
                <w:rFonts w:eastAsia="Tahoma" w:cstheme="minorHAnsi"/>
                <w:sz w:val="18"/>
                <w:szCs w:val="18"/>
                <w:lang w:bidi="tr-TR"/>
              </w:rPr>
              <w:t>Cheol S. Eunand Bruce G Resnick, 5th Edition, McGrawHill, 2009</w:t>
            </w: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r w:rsidR="001E5AF6" w:rsidRPr="00294647" w:rsidTr="001E5AF6">
        <w:trPr>
          <w:trHeight w:val="127"/>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bl>
    <w:p w:rsidR="001E5AF6" w:rsidRDefault="001E5AF6" w:rsidP="001E5AF6">
      <w:pPr>
        <w:rPr>
          <w:sz w:val="18"/>
          <w:szCs w:val="18"/>
        </w:rPr>
      </w:pPr>
    </w:p>
    <w:p w:rsidR="00294647" w:rsidRDefault="00294647" w:rsidP="001E5AF6">
      <w:pPr>
        <w:rPr>
          <w:sz w:val="18"/>
          <w:szCs w:val="18"/>
        </w:rPr>
      </w:pPr>
    </w:p>
    <w:p w:rsidR="00294647" w:rsidRDefault="00294647" w:rsidP="001E5AF6">
      <w:pPr>
        <w:rPr>
          <w:sz w:val="18"/>
          <w:szCs w:val="18"/>
        </w:rPr>
      </w:pPr>
    </w:p>
    <w:p w:rsidR="00294647" w:rsidRDefault="00294647" w:rsidP="001E5AF6">
      <w:pPr>
        <w:rPr>
          <w:sz w:val="18"/>
          <w:szCs w:val="18"/>
        </w:rPr>
      </w:pPr>
    </w:p>
    <w:p w:rsidR="00294647" w:rsidRPr="00294647" w:rsidRDefault="00294647" w:rsidP="001E5AF6">
      <w:pPr>
        <w:rPr>
          <w:sz w:val="18"/>
          <w:szCs w:val="18"/>
        </w:rPr>
      </w:pP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c>
          <w:tcPr>
            <w:tcW w:w="158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bookmarkStart w:id="1" w:name="_Hlk152776288"/>
            <w:r w:rsidRPr="00294647">
              <w:rPr>
                <w:rFonts w:eastAsia="Calibri" w:cstheme="minorHAnsi"/>
                <w:b/>
                <w:bCs/>
                <w:sz w:val="18"/>
                <w:szCs w:val="18"/>
                <w:lang w:eastAsia="en-US"/>
              </w:rPr>
              <w:lastRenderedPageBreak/>
              <w:t>Ders Adı</w:t>
            </w:r>
          </w:p>
        </w:tc>
        <w:tc>
          <w:tcPr>
            <w:tcW w:w="79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c>
          <w:tcPr>
            <w:tcW w:w="1583"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Dijital Pazarlama Yöntemleri</w:t>
            </w: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ISL511</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w:t>
            </w: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p w:rsidR="001E5AF6" w:rsidRPr="00294647" w:rsidRDefault="001E5AF6" w:rsidP="001E5AF6">
      <w:pPr>
        <w:pStyle w:val="Balk1"/>
        <w:rPr>
          <w:rFonts w:asciiTheme="minorHAnsi" w:hAnsiTheme="minorHAnsi" w:cstheme="minorHAnsi"/>
          <w:sz w:val="18"/>
          <w:szCs w:val="18"/>
        </w:rPr>
      </w:pPr>
    </w:p>
    <w:tbl>
      <w:tblPr>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 Öğr. Üyesi Musa ÇAKIR</w:t>
            </w:r>
          </w:p>
        </w:tc>
      </w:tr>
      <w:tr w:rsidR="001E5AF6" w:rsidRPr="00294647" w:rsidTr="001E5AF6">
        <w:trPr>
          <w:trHeight w:val="18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%40’ı, Yarıyıl Sonu Sınavın %60’ı.</w:t>
            </w:r>
          </w:p>
        </w:tc>
      </w:tr>
      <w:tr w:rsidR="001E5AF6" w:rsidRPr="00294647" w:rsidTr="001E5AF6">
        <w:trPr>
          <w:trHeight w:val="1973"/>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1E5AF6" w:rsidRPr="00294647" w:rsidRDefault="001E5AF6" w:rsidP="001E5AF6">
            <w:pPr>
              <w:widowControl w:val="0"/>
              <w:autoSpaceDE w:val="0"/>
              <w:autoSpaceDN w:val="0"/>
              <w:ind w:left="73"/>
              <w:rPr>
                <w:rFonts w:eastAsia="Calibri" w:cstheme="minorHAnsi"/>
                <w:sz w:val="18"/>
                <w:szCs w:val="18"/>
                <w:lang w:eastAsia="en-US"/>
              </w:rPr>
            </w:pPr>
            <w:r w:rsidRPr="00294647">
              <w:rPr>
                <w:rFonts w:eastAsia="Calibri" w:cstheme="minorHAnsi"/>
                <w:sz w:val="18"/>
                <w:szCs w:val="18"/>
                <w:lang w:eastAsia="en-US"/>
              </w:rPr>
              <w:t>1. Araştırma yöntemleri bilgisine sahip olarak, veri toplamak ve analiz etmek için uygun yöntemleri seçebilir,  elde edilen sonuçları, yapılmış araştırmaları ve raporlarını anlayıp yorumlayabilir.</w:t>
            </w:r>
          </w:p>
          <w:p w:rsidR="001E5AF6" w:rsidRPr="00294647" w:rsidRDefault="001E5AF6" w:rsidP="001E5AF6">
            <w:pPr>
              <w:widowControl w:val="0"/>
              <w:autoSpaceDE w:val="0"/>
              <w:autoSpaceDN w:val="0"/>
              <w:ind w:left="73"/>
              <w:rPr>
                <w:rFonts w:eastAsia="Calibri" w:cstheme="minorHAnsi"/>
                <w:sz w:val="18"/>
                <w:szCs w:val="18"/>
                <w:lang w:eastAsia="en-US"/>
              </w:rPr>
            </w:pPr>
            <w:r w:rsidRPr="00294647">
              <w:rPr>
                <w:rFonts w:eastAsia="Calibri" w:cstheme="minorHAnsi"/>
                <w:sz w:val="18"/>
                <w:szCs w:val="18"/>
                <w:lang w:eastAsia="en-US"/>
              </w:rPr>
              <w:t>2. Takım çalışmasında aktif rol almaya yatkındır, takımının amaçlarına ulaşmasına bilinçli olarak etkin katkıda bulunabilir.</w:t>
            </w:r>
          </w:p>
          <w:p w:rsidR="001E5AF6" w:rsidRPr="00294647" w:rsidRDefault="001E5AF6" w:rsidP="001E5AF6">
            <w:pPr>
              <w:widowControl w:val="0"/>
              <w:autoSpaceDE w:val="0"/>
              <w:autoSpaceDN w:val="0"/>
              <w:ind w:left="73"/>
              <w:rPr>
                <w:rFonts w:eastAsia="Tahoma" w:cstheme="minorHAnsi"/>
                <w:sz w:val="18"/>
                <w:szCs w:val="18"/>
                <w:lang w:bidi="tr-TR"/>
              </w:rPr>
            </w:pPr>
            <w:r w:rsidRPr="00294647">
              <w:rPr>
                <w:rFonts w:eastAsia="Calibri" w:cstheme="minorHAnsi"/>
                <w:sz w:val="18"/>
                <w:szCs w:val="18"/>
                <w:lang w:eastAsia="en-US"/>
              </w:rPr>
              <w:t>3. Yerel ve küresel iş ortamındaki dinamikleri ve koşulları takip edebilir ve yorumlayabilir.</w:t>
            </w:r>
          </w:p>
        </w:tc>
      </w:tr>
      <w:tr w:rsidR="001E5AF6" w:rsidRPr="00294647" w:rsidTr="001E5AF6">
        <w:trPr>
          <w:trHeight w:val="254"/>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603"/>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shd w:val="clear" w:color="auto" w:fill="FBCAA2"/>
          </w:tcPr>
          <w:p w:rsidR="001E5AF6" w:rsidRPr="00294647" w:rsidRDefault="001E5AF6" w:rsidP="001E5AF6">
            <w:pPr>
              <w:widowControl w:val="0"/>
              <w:autoSpaceDE w:val="0"/>
              <w:autoSpaceDN w:val="0"/>
              <w:ind w:left="73"/>
              <w:rPr>
                <w:rFonts w:eastAsia="Calibri" w:cstheme="minorHAnsi"/>
                <w:sz w:val="18"/>
                <w:szCs w:val="18"/>
                <w:lang w:eastAsia="en-US"/>
              </w:rPr>
            </w:pPr>
            <w:r w:rsidRPr="00294647">
              <w:rPr>
                <w:rFonts w:eastAsia="Calibri" w:cstheme="minorHAnsi"/>
                <w:sz w:val="18"/>
                <w:szCs w:val="18"/>
                <w:lang w:eastAsia="en-US"/>
              </w:rPr>
              <w:t>GİRİŞ- Dijital Pazarlama Nedir?, Dijital Pazarlamayı Nasıl ve Niçin Kullanırız?, Daha Geniş Bir Pazarlama ve / veya Medya Stratejisi İçerisinde Birden Fazla Hedef İçin Dijital Pazarlama, Kapsamlı Bir Dijital Pazarlama Stratejisi ve Planı Geliştirmeyi, Değerlendirme ve Yürütme, Dijital Pazarlama Stratejisi ve Planı Oluşturma, Bto B Dijital Pazarlama, Bto C Dijital Pazarlama, Dijital Pazarlama Çabalarını Ölçme, Yatırım Getirisini Hesaplama, En Son Dijital Reklam Teknolojilerini Analiz Etme</w:t>
            </w:r>
          </w:p>
        </w:tc>
      </w:tr>
      <w:tr w:rsidR="001E5AF6" w:rsidRPr="00294647" w:rsidTr="001E5AF6">
        <w:trPr>
          <w:trHeight w:val="102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spacing w:after="160"/>
              <w:ind w:left="73" w:hanging="73"/>
              <w:rPr>
                <w:rFonts w:eastAsia="Calibri" w:cstheme="minorHAnsi"/>
                <w:sz w:val="18"/>
                <w:szCs w:val="18"/>
                <w:lang w:eastAsia="en-US"/>
              </w:rPr>
            </w:pPr>
            <w:r w:rsidRPr="00294647">
              <w:rPr>
                <w:rFonts w:eastAsia="Calibri" w:cstheme="minorHAnsi"/>
                <w:sz w:val="18"/>
                <w:szCs w:val="18"/>
                <w:lang w:eastAsia="en-US"/>
              </w:rPr>
              <w:t xml:space="preserve">1. Dijital Pazarlama Stratejileri, (2019) Odabaşı, K.,Cinius Yayınevi. </w:t>
            </w:r>
          </w:p>
          <w:p w:rsidR="001E5AF6" w:rsidRPr="00294647" w:rsidRDefault="001E5AF6" w:rsidP="001E5AF6">
            <w:pPr>
              <w:spacing w:after="160"/>
              <w:ind w:hanging="73"/>
              <w:rPr>
                <w:rFonts w:eastAsia="Calibri" w:cstheme="minorHAnsi"/>
                <w:sz w:val="18"/>
                <w:szCs w:val="18"/>
                <w:lang w:eastAsia="en-US"/>
              </w:rPr>
            </w:pPr>
            <w:r w:rsidRPr="00294647">
              <w:rPr>
                <w:rFonts w:eastAsia="Calibri" w:cstheme="minorHAnsi"/>
                <w:sz w:val="18"/>
                <w:szCs w:val="18"/>
                <w:lang w:eastAsia="en-US"/>
              </w:rPr>
              <w:t xml:space="preserve">  2. Digital Marketing: Strategy, ImplementationandPractice, (2012) Chaffey, D.,EllisChadwick, F., Pearson.</w:t>
            </w:r>
          </w:p>
          <w:p w:rsidR="001E5AF6" w:rsidRPr="00294647" w:rsidRDefault="001E5AF6" w:rsidP="001E5AF6">
            <w:pPr>
              <w:ind w:left="720"/>
              <w:rPr>
                <w:rFonts w:eastAsia="Calibri" w:cstheme="minorHAnsi"/>
                <w:bCs/>
                <w:sz w:val="18"/>
                <w:szCs w:val="18"/>
                <w:lang w:eastAsia="en-US"/>
              </w:rPr>
            </w:pP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r w:rsidR="001E5AF6" w:rsidRPr="00294647" w:rsidTr="001E5AF6">
        <w:trPr>
          <w:trHeight w:val="127"/>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bookmarkEnd w:id="1"/>
    </w:tbl>
    <w:p w:rsidR="001E5AF6" w:rsidRDefault="001E5AF6" w:rsidP="001E5AF6">
      <w:pPr>
        <w:pStyle w:val="Balk1"/>
        <w:rPr>
          <w:rFonts w:asciiTheme="minorHAnsi" w:hAnsiTheme="minorHAnsi" w:cstheme="minorHAnsi"/>
          <w:sz w:val="18"/>
          <w:szCs w:val="18"/>
        </w:rPr>
      </w:pPr>
    </w:p>
    <w:p w:rsidR="00294647" w:rsidRDefault="00294647" w:rsidP="00294647"/>
    <w:p w:rsidR="00294647" w:rsidRPr="00294647" w:rsidRDefault="00294647" w:rsidP="00294647"/>
    <w:tbl>
      <w:tblPr>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c>
          <w:tcPr>
            <w:tcW w:w="1583"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line="259" w:lineRule="auto"/>
              <w:rPr>
                <w:rFonts w:eastAsia="Calibri" w:cstheme="minorHAnsi"/>
                <w:b/>
                <w:bCs/>
                <w:sz w:val="18"/>
                <w:szCs w:val="18"/>
                <w:lang w:eastAsia="en-US"/>
              </w:rPr>
            </w:pPr>
            <w:r w:rsidRPr="00294647">
              <w:rPr>
                <w:rFonts w:cstheme="minorHAnsi"/>
                <w:sz w:val="18"/>
                <w:szCs w:val="18"/>
              </w:rPr>
              <w:br w:type="page"/>
            </w:r>
            <w:r w:rsidRPr="00294647">
              <w:rPr>
                <w:rFonts w:eastAsia="Calibri" w:cstheme="minorHAnsi"/>
                <w:b/>
                <w:bCs/>
                <w:sz w:val="18"/>
                <w:szCs w:val="18"/>
                <w:lang w:eastAsia="en-US"/>
              </w:rPr>
              <w:t>Finansal Modeller</w:t>
            </w: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ISL513</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w:t>
            </w: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p w:rsidR="001E5AF6" w:rsidRPr="00294647" w:rsidRDefault="001E5AF6" w:rsidP="001E5AF6">
      <w:pPr>
        <w:pStyle w:val="Balk1"/>
        <w:rPr>
          <w:rFonts w:asciiTheme="minorHAnsi" w:hAnsiTheme="minorHAnsi" w:cstheme="minorHAnsi"/>
          <w:sz w:val="18"/>
          <w:szCs w:val="18"/>
        </w:rPr>
      </w:pPr>
    </w:p>
    <w:tbl>
      <w:tblPr>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 Öğr. Üyesi Yunus BAYDAŞ</w:t>
            </w:r>
          </w:p>
        </w:tc>
      </w:tr>
      <w:tr w:rsidR="001E5AF6" w:rsidRPr="00294647" w:rsidTr="001E5AF6">
        <w:trPr>
          <w:trHeight w:val="18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%40’ı ve Yarıyıl Sonu Sınavın %60’si.</w:t>
            </w:r>
          </w:p>
        </w:tc>
      </w:tr>
      <w:tr w:rsidR="001E5AF6" w:rsidRPr="00294647" w:rsidTr="001E5AF6">
        <w:trPr>
          <w:trHeight w:val="1973"/>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1E5AF6" w:rsidRPr="00294647" w:rsidRDefault="001E5AF6" w:rsidP="001E5AF6">
            <w:pPr>
              <w:numPr>
                <w:ilvl w:val="0"/>
                <w:numId w:val="16"/>
              </w:numPr>
              <w:spacing w:after="160" w:line="259" w:lineRule="auto"/>
              <w:ind w:left="313"/>
              <w:rPr>
                <w:rFonts w:eastAsia="Calibri" w:cstheme="minorHAnsi"/>
                <w:sz w:val="18"/>
                <w:szCs w:val="18"/>
                <w:lang w:eastAsia="en-US"/>
              </w:rPr>
            </w:pPr>
            <w:r w:rsidRPr="00294647">
              <w:rPr>
                <w:rFonts w:eastAsia="Calibri" w:cstheme="minorHAnsi"/>
                <w:sz w:val="18"/>
                <w:szCs w:val="18"/>
                <w:lang w:eastAsia="en-US"/>
              </w:rPr>
              <w:t xml:space="preserve">Risk yönetiminin temel kavramları konusunda bilgi verebilir konumda olacaktır. </w:t>
            </w:r>
          </w:p>
          <w:p w:rsidR="001E5AF6" w:rsidRPr="00294647" w:rsidRDefault="001E5AF6" w:rsidP="001E5AF6">
            <w:pPr>
              <w:numPr>
                <w:ilvl w:val="0"/>
                <w:numId w:val="16"/>
              </w:numPr>
              <w:spacing w:after="160" w:line="259" w:lineRule="auto"/>
              <w:ind w:left="313"/>
              <w:rPr>
                <w:rFonts w:eastAsia="Calibri" w:cstheme="minorHAnsi"/>
                <w:sz w:val="18"/>
                <w:szCs w:val="18"/>
                <w:lang w:eastAsia="en-US"/>
              </w:rPr>
            </w:pPr>
            <w:r w:rsidRPr="00294647">
              <w:rPr>
                <w:rFonts w:eastAsia="Calibri" w:cstheme="minorHAnsi"/>
                <w:sz w:val="18"/>
                <w:szCs w:val="18"/>
                <w:lang w:eastAsia="en-US"/>
              </w:rPr>
              <w:t xml:space="preserve">Risk-getiri konsepti konusunda bilgi verebilir ve analizlerde bulunabilir konumda olacaktır. </w:t>
            </w:r>
          </w:p>
          <w:p w:rsidR="001E5AF6" w:rsidRPr="00294647" w:rsidRDefault="001E5AF6" w:rsidP="001E5AF6">
            <w:pPr>
              <w:numPr>
                <w:ilvl w:val="0"/>
                <w:numId w:val="16"/>
              </w:numPr>
              <w:spacing w:after="160" w:line="259" w:lineRule="auto"/>
              <w:ind w:left="313"/>
              <w:rPr>
                <w:rFonts w:eastAsia="Calibri" w:cstheme="minorHAnsi"/>
                <w:sz w:val="18"/>
                <w:szCs w:val="18"/>
                <w:lang w:eastAsia="en-US"/>
              </w:rPr>
            </w:pPr>
            <w:r w:rsidRPr="00294647">
              <w:rPr>
                <w:rFonts w:eastAsia="Calibri" w:cstheme="minorHAnsi"/>
                <w:sz w:val="18"/>
                <w:szCs w:val="18"/>
                <w:lang w:eastAsia="en-US"/>
              </w:rPr>
              <w:t xml:space="preserve">Varlık fiyatlandırma modelleri konusunda analiz yapabilir konumda olacaktır. </w:t>
            </w:r>
          </w:p>
          <w:p w:rsidR="001E5AF6" w:rsidRPr="00294647" w:rsidRDefault="001E5AF6" w:rsidP="001E5AF6">
            <w:pPr>
              <w:numPr>
                <w:ilvl w:val="0"/>
                <w:numId w:val="16"/>
              </w:numPr>
              <w:spacing w:after="160" w:line="259" w:lineRule="auto"/>
              <w:ind w:left="313"/>
              <w:rPr>
                <w:rFonts w:eastAsia="Calibri" w:cstheme="minorHAnsi"/>
                <w:sz w:val="18"/>
                <w:szCs w:val="18"/>
                <w:lang w:eastAsia="en-US"/>
              </w:rPr>
            </w:pPr>
            <w:r w:rsidRPr="00294647">
              <w:rPr>
                <w:rFonts w:eastAsia="Calibri" w:cstheme="minorHAnsi"/>
                <w:sz w:val="18"/>
                <w:szCs w:val="18"/>
                <w:lang w:eastAsia="en-US"/>
              </w:rPr>
              <w:t>Finansal modeller alanında temel uygulamaları yapabilir konumda olacaktır.</w:t>
            </w:r>
          </w:p>
        </w:tc>
      </w:tr>
      <w:tr w:rsidR="001E5AF6" w:rsidRPr="00294647" w:rsidTr="001E5AF6">
        <w:trPr>
          <w:trHeight w:val="254"/>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26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shd w:val="clear" w:color="auto" w:fill="FBCAA2"/>
          </w:tcPr>
          <w:p w:rsidR="001E5AF6" w:rsidRPr="00294647" w:rsidRDefault="001E5AF6" w:rsidP="001E5AF6">
            <w:pPr>
              <w:widowControl w:val="0"/>
              <w:spacing w:before="120" w:beforeAutospacing="1" w:after="120" w:afterAutospacing="1"/>
              <w:rPr>
                <w:rFonts w:cstheme="minorHAnsi"/>
                <w:sz w:val="18"/>
                <w:szCs w:val="18"/>
              </w:rPr>
            </w:pPr>
            <w:r w:rsidRPr="00294647">
              <w:rPr>
                <w:rFonts w:cstheme="minorHAnsi"/>
                <w:sz w:val="18"/>
                <w:szCs w:val="18"/>
              </w:rPr>
              <w:t>Modern Portföy Teorisi ve Temel Kavramlar, Risk, Getiri ve Beta, Portföy Modelleri – Etkin Portföyler – I, Portföy Modelleri – Etkin Portföyler – II, Sermaye Varlıklarını Fiyatlandırma Modeli (CAPM), Arbitraj Fiyatlandırma Modeli ve Diğer Finansal Modeller, Riske Maruz Değer (VaR), Yatırım Fonu Performans Analizi, Finansal Modellerdeki Yeni Uygulamalar, Proje Sunuşu</w:t>
            </w:r>
          </w:p>
        </w:tc>
      </w:tr>
      <w:tr w:rsidR="001E5AF6" w:rsidRPr="00294647" w:rsidTr="001E5AF6">
        <w:trPr>
          <w:trHeight w:val="232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numPr>
                <w:ilvl w:val="0"/>
                <w:numId w:val="1"/>
              </w:numPr>
              <w:spacing w:after="160" w:line="259" w:lineRule="auto"/>
              <w:rPr>
                <w:rFonts w:eastAsia="Calibri" w:cstheme="minorHAnsi"/>
                <w:bCs/>
                <w:sz w:val="18"/>
                <w:szCs w:val="18"/>
                <w:lang w:eastAsia="en-US"/>
              </w:rPr>
            </w:pPr>
            <w:r w:rsidRPr="00294647">
              <w:rPr>
                <w:rFonts w:eastAsia="Calibri" w:cstheme="minorHAnsi"/>
                <w:bCs/>
                <w:sz w:val="18"/>
                <w:szCs w:val="18"/>
                <w:lang w:eastAsia="en-US"/>
              </w:rPr>
              <w:t>Edwin J. Elton,E.J., Gruber,M.J. , Brown, S.J., Goetzmann, W.N., 2006, Modern Portfolio TheoryandInvestment Analysis, John Wiley&amp;Sons, New York</w:t>
            </w:r>
          </w:p>
          <w:p w:rsidR="001E5AF6" w:rsidRPr="00294647" w:rsidRDefault="001E5AF6" w:rsidP="001E5AF6">
            <w:pPr>
              <w:numPr>
                <w:ilvl w:val="0"/>
                <w:numId w:val="1"/>
              </w:numPr>
              <w:spacing w:after="160" w:line="259" w:lineRule="auto"/>
              <w:rPr>
                <w:rFonts w:eastAsia="Calibri" w:cstheme="minorHAnsi"/>
                <w:bCs/>
                <w:sz w:val="18"/>
                <w:szCs w:val="18"/>
                <w:lang w:eastAsia="en-US"/>
              </w:rPr>
            </w:pPr>
            <w:r w:rsidRPr="00294647">
              <w:rPr>
                <w:rFonts w:eastAsia="Calibri" w:cstheme="minorHAnsi"/>
                <w:bCs/>
                <w:sz w:val="18"/>
                <w:szCs w:val="18"/>
                <w:lang w:eastAsia="en-US"/>
              </w:rPr>
              <w:t xml:space="preserve"> Gökgöz, F., 2005, A-Tipi Karma Yatırım Fonlarının Stil Analizi ve Performans Değerlendirmesi, SPK Yayınları, Yayın No:188, Ankara</w:t>
            </w:r>
          </w:p>
          <w:p w:rsidR="001E5AF6" w:rsidRPr="00294647" w:rsidRDefault="001E5AF6" w:rsidP="001E5AF6">
            <w:pPr>
              <w:numPr>
                <w:ilvl w:val="0"/>
                <w:numId w:val="1"/>
              </w:numPr>
              <w:spacing w:after="160" w:line="259" w:lineRule="auto"/>
              <w:rPr>
                <w:rFonts w:eastAsia="Calibri" w:cstheme="minorHAnsi"/>
                <w:bCs/>
                <w:sz w:val="18"/>
                <w:szCs w:val="18"/>
                <w:lang w:eastAsia="en-US"/>
              </w:rPr>
            </w:pPr>
            <w:r w:rsidRPr="00294647">
              <w:rPr>
                <w:rFonts w:eastAsia="Calibri" w:cstheme="minorHAnsi"/>
                <w:bCs/>
                <w:sz w:val="18"/>
                <w:szCs w:val="18"/>
                <w:lang w:eastAsia="en-US"/>
              </w:rPr>
              <w:t xml:space="preserve"> Gökgöz, F., 2009, Veri Zarflama Analizi ve Finans Alanına Uygulanması, Ankara Üniversitesi Siyasal Bilgiler Fakültesi Yayını, Yayın No: 597, Ankara</w:t>
            </w:r>
          </w:p>
          <w:p w:rsidR="001E5AF6" w:rsidRPr="00294647" w:rsidRDefault="001E5AF6" w:rsidP="001E5AF6">
            <w:pPr>
              <w:numPr>
                <w:ilvl w:val="0"/>
                <w:numId w:val="1"/>
              </w:numPr>
              <w:spacing w:after="160" w:line="259" w:lineRule="auto"/>
              <w:rPr>
                <w:rFonts w:eastAsia="Calibri" w:cstheme="minorHAnsi"/>
                <w:bCs/>
                <w:sz w:val="18"/>
                <w:szCs w:val="18"/>
                <w:lang w:eastAsia="en-US"/>
              </w:rPr>
            </w:pPr>
            <w:r w:rsidRPr="00294647">
              <w:rPr>
                <w:rFonts w:eastAsia="Calibri" w:cstheme="minorHAnsi"/>
                <w:bCs/>
                <w:sz w:val="18"/>
                <w:szCs w:val="18"/>
                <w:lang w:eastAsia="en-US"/>
              </w:rPr>
              <w:t xml:space="preserve"> Karacabey, A.A., Gökgöz, F., 2005, Emeklilik Fonlarının Portföy Analizi, Siyasal Yayınevi, Ankara </w:t>
            </w: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Görüş Geliştirme, Büyük Grup Tartışması, Proje Temelli Öğrenme</w:t>
            </w:r>
          </w:p>
        </w:tc>
      </w:tr>
      <w:tr w:rsidR="001E5AF6" w:rsidRPr="00294647" w:rsidTr="001E5AF6">
        <w:trPr>
          <w:trHeight w:val="127"/>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bl>
    <w:tbl>
      <w:tblPr>
        <w:tblpPr w:leftFromText="180" w:rightFromText="180" w:vertAnchor="text" w:horzAnchor="margin" w:tblpY="-574"/>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c>
          <w:tcPr>
            <w:tcW w:w="158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lastRenderedPageBreak/>
              <w:t>Ders Adı</w:t>
            </w:r>
          </w:p>
        </w:tc>
        <w:tc>
          <w:tcPr>
            <w:tcW w:w="79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c>
          <w:tcPr>
            <w:tcW w:w="1583"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line="259" w:lineRule="auto"/>
              <w:rPr>
                <w:rFonts w:eastAsia="Calibri" w:cstheme="minorHAnsi"/>
                <w:b/>
                <w:bCs/>
                <w:sz w:val="18"/>
                <w:szCs w:val="18"/>
                <w:lang w:eastAsia="en-US"/>
              </w:rPr>
            </w:pPr>
            <w:r w:rsidRPr="00294647">
              <w:rPr>
                <w:rFonts w:eastAsia="Calibri" w:cstheme="minorHAnsi"/>
                <w:b/>
                <w:bCs/>
                <w:sz w:val="18"/>
                <w:szCs w:val="18"/>
                <w:lang w:eastAsia="en-US"/>
              </w:rPr>
              <w:t>Girişimcilik</w:t>
            </w: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ISL515</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w:t>
            </w: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tbl>
      <w:tblPr>
        <w:tblpPr w:leftFromText="180" w:rightFromText="180" w:vertAnchor="text" w:horzAnchor="margin" w:tblpY="327"/>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 Öğr. Üyesi Mesut SOYALIN</w:t>
            </w:r>
          </w:p>
        </w:tc>
      </w:tr>
      <w:tr w:rsidR="001E5AF6" w:rsidRPr="00294647" w:rsidTr="001E5AF6">
        <w:trPr>
          <w:trHeight w:val="18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%25’i, Ödevlerin %35’i ve Yarıyıl Sonu Sınavın %40’ı.</w:t>
            </w:r>
          </w:p>
        </w:tc>
      </w:tr>
      <w:tr w:rsidR="001E5AF6" w:rsidRPr="00294647" w:rsidTr="001E5AF6">
        <w:trPr>
          <w:trHeight w:val="1548"/>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1E5AF6" w:rsidRPr="00294647" w:rsidRDefault="001E5AF6" w:rsidP="001E5AF6">
            <w:pPr>
              <w:numPr>
                <w:ilvl w:val="0"/>
                <w:numId w:val="5"/>
              </w:numPr>
              <w:spacing w:after="160" w:line="259" w:lineRule="auto"/>
              <w:ind w:left="283"/>
              <w:rPr>
                <w:rFonts w:eastAsia="Calibri" w:cstheme="minorHAnsi"/>
                <w:sz w:val="18"/>
                <w:szCs w:val="18"/>
                <w:lang w:val="en-GB" w:eastAsia="en-US"/>
              </w:rPr>
            </w:pPr>
            <w:r w:rsidRPr="00294647">
              <w:rPr>
                <w:rFonts w:eastAsia="Calibri" w:cstheme="minorHAnsi"/>
                <w:sz w:val="18"/>
                <w:szCs w:val="18"/>
                <w:lang w:val="en-GB" w:eastAsia="en-US"/>
              </w:rPr>
              <w:t>GirişimciveGirişimcilikkavramınıaçıklar.</w:t>
            </w:r>
          </w:p>
          <w:p w:rsidR="001E5AF6" w:rsidRPr="00294647" w:rsidRDefault="001E5AF6" w:rsidP="001E5AF6">
            <w:pPr>
              <w:numPr>
                <w:ilvl w:val="0"/>
                <w:numId w:val="5"/>
              </w:numPr>
              <w:spacing w:after="160" w:line="259" w:lineRule="auto"/>
              <w:ind w:left="283"/>
              <w:rPr>
                <w:rFonts w:eastAsia="Calibri" w:cstheme="minorHAnsi"/>
                <w:sz w:val="18"/>
                <w:szCs w:val="18"/>
                <w:lang w:val="en-GB" w:eastAsia="en-US"/>
              </w:rPr>
            </w:pPr>
            <w:r w:rsidRPr="00294647">
              <w:rPr>
                <w:rFonts w:eastAsia="Calibri" w:cstheme="minorHAnsi"/>
                <w:sz w:val="18"/>
                <w:szCs w:val="18"/>
                <w:lang w:val="en-GB" w:eastAsia="en-US"/>
              </w:rPr>
              <w:t>GirişimciliğinTemelfonksiyonlarınıbilir, açıklar.</w:t>
            </w:r>
          </w:p>
          <w:p w:rsidR="001E5AF6" w:rsidRPr="00294647" w:rsidRDefault="001E5AF6" w:rsidP="001E5AF6">
            <w:pPr>
              <w:numPr>
                <w:ilvl w:val="0"/>
                <w:numId w:val="5"/>
              </w:numPr>
              <w:spacing w:after="160" w:line="259" w:lineRule="auto"/>
              <w:ind w:left="283"/>
              <w:rPr>
                <w:rFonts w:eastAsia="Calibri" w:cstheme="minorHAnsi"/>
                <w:sz w:val="18"/>
                <w:szCs w:val="18"/>
                <w:lang w:val="en-GB" w:eastAsia="en-US"/>
              </w:rPr>
            </w:pPr>
            <w:r w:rsidRPr="00294647">
              <w:rPr>
                <w:rFonts w:eastAsia="Calibri" w:cstheme="minorHAnsi"/>
                <w:sz w:val="18"/>
                <w:szCs w:val="18"/>
                <w:lang w:val="en-GB" w:eastAsia="en-US"/>
              </w:rPr>
              <w:t>Girişimciliğinöneminiaçıklar.</w:t>
            </w:r>
          </w:p>
          <w:p w:rsidR="001E5AF6" w:rsidRPr="00294647" w:rsidRDefault="001E5AF6" w:rsidP="001E5AF6">
            <w:pPr>
              <w:numPr>
                <w:ilvl w:val="0"/>
                <w:numId w:val="5"/>
              </w:numPr>
              <w:spacing w:after="160" w:line="259" w:lineRule="auto"/>
              <w:ind w:left="283"/>
              <w:rPr>
                <w:rFonts w:eastAsia="Calibri" w:cstheme="minorHAnsi"/>
                <w:sz w:val="18"/>
                <w:szCs w:val="18"/>
                <w:lang w:val="en-GB" w:eastAsia="en-US"/>
              </w:rPr>
            </w:pPr>
            <w:r w:rsidRPr="00294647">
              <w:rPr>
                <w:rFonts w:eastAsia="Calibri" w:cstheme="minorHAnsi"/>
                <w:sz w:val="18"/>
                <w:szCs w:val="18"/>
                <w:lang w:val="en-GB" w:eastAsia="en-US"/>
              </w:rPr>
              <w:t>Fizibilite</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ve</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İş</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Planı</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hazırlama</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adımlarını</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bilir, açıklar.</w:t>
            </w:r>
          </w:p>
          <w:p w:rsidR="001E5AF6" w:rsidRPr="00294647" w:rsidRDefault="00294647" w:rsidP="001E5AF6">
            <w:pPr>
              <w:numPr>
                <w:ilvl w:val="0"/>
                <w:numId w:val="5"/>
              </w:numPr>
              <w:spacing w:after="160" w:line="259" w:lineRule="auto"/>
              <w:ind w:left="283"/>
              <w:rPr>
                <w:rFonts w:eastAsia="Calibri" w:cstheme="minorHAnsi"/>
                <w:sz w:val="18"/>
                <w:szCs w:val="18"/>
                <w:lang w:val="en-GB" w:eastAsia="en-US"/>
              </w:rPr>
            </w:pPr>
            <w:r>
              <w:rPr>
                <w:rFonts w:eastAsia="Calibri" w:cstheme="minorHAnsi"/>
                <w:sz w:val="18"/>
                <w:szCs w:val="18"/>
                <w:lang w:val="en-GB" w:eastAsia="en-US"/>
              </w:rPr>
              <w:t xml:space="preserve">İş </w:t>
            </w:r>
            <w:r w:rsidR="001E5AF6" w:rsidRPr="00294647">
              <w:rPr>
                <w:rFonts w:eastAsia="Calibri" w:cstheme="minorHAnsi"/>
                <w:sz w:val="18"/>
                <w:szCs w:val="18"/>
                <w:lang w:val="en-GB" w:eastAsia="en-US"/>
              </w:rPr>
              <w:t>kurma</w:t>
            </w:r>
            <w:r>
              <w:rPr>
                <w:rFonts w:eastAsia="Calibri" w:cstheme="minorHAnsi"/>
                <w:sz w:val="18"/>
                <w:szCs w:val="18"/>
                <w:lang w:val="en-GB" w:eastAsia="en-US"/>
              </w:rPr>
              <w:t xml:space="preserve"> </w:t>
            </w:r>
            <w:r w:rsidR="001E5AF6" w:rsidRPr="00294647">
              <w:rPr>
                <w:rFonts w:eastAsia="Calibri" w:cstheme="minorHAnsi"/>
                <w:sz w:val="18"/>
                <w:szCs w:val="18"/>
                <w:lang w:val="en-GB" w:eastAsia="en-US"/>
              </w:rPr>
              <w:t>aşamalarını</w:t>
            </w:r>
            <w:r>
              <w:rPr>
                <w:rFonts w:eastAsia="Calibri" w:cstheme="minorHAnsi"/>
                <w:sz w:val="18"/>
                <w:szCs w:val="18"/>
                <w:lang w:val="en-GB" w:eastAsia="en-US"/>
              </w:rPr>
              <w:t xml:space="preserve"> </w:t>
            </w:r>
            <w:r w:rsidR="001E5AF6" w:rsidRPr="00294647">
              <w:rPr>
                <w:rFonts w:eastAsia="Calibri" w:cstheme="minorHAnsi"/>
                <w:sz w:val="18"/>
                <w:szCs w:val="18"/>
                <w:lang w:val="en-GB" w:eastAsia="en-US"/>
              </w:rPr>
              <w:t>bilir, açıklar.</w:t>
            </w:r>
          </w:p>
          <w:p w:rsidR="001E5AF6" w:rsidRPr="00294647" w:rsidRDefault="001E5AF6" w:rsidP="001E5AF6">
            <w:pPr>
              <w:numPr>
                <w:ilvl w:val="0"/>
                <w:numId w:val="5"/>
              </w:numPr>
              <w:spacing w:after="160" w:line="259" w:lineRule="auto"/>
              <w:ind w:left="283"/>
              <w:rPr>
                <w:rFonts w:eastAsia="Calibri" w:cstheme="minorHAnsi"/>
                <w:sz w:val="18"/>
                <w:szCs w:val="18"/>
                <w:lang w:val="en-GB" w:eastAsia="en-US"/>
              </w:rPr>
            </w:pPr>
            <w:r w:rsidRPr="00294647">
              <w:rPr>
                <w:rFonts w:eastAsia="Calibri" w:cstheme="minorHAnsi"/>
                <w:sz w:val="18"/>
                <w:szCs w:val="18"/>
                <w:lang w:val="en-GB" w:eastAsia="en-US"/>
              </w:rPr>
              <w:t>Küçük</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işletmelerin</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yapısını, yönetiminivegenelişleyişiniörneklerleaçıklar.</w:t>
            </w:r>
          </w:p>
          <w:p w:rsidR="001E5AF6" w:rsidRPr="00294647" w:rsidRDefault="001E5AF6" w:rsidP="001E5AF6">
            <w:pPr>
              <w:numPr>
                <w:ilvl w:val="0"/>
                <w:numId w:val="5"/>
              </w:numPr>
              <w:spacing w:after="160" w:line="259" w:lineRule="auto"/>
              <w:ind w:left="283"/>
              <w:rPr>
                <w:rFonts w:eastAsia="Calibri" w:cstheme="minorHAnsi"/>
                <w:sz w:val="18"/>
                <w:szCs w:val="18"/>
                <w:lang w:val="en-GB" w:eastAsia="en-US"/>
              </w:rPr>
            </w:pPr>
            <w:r w:rsidRPr="00294647">
              <w:rPr>
                <w:rFonts w:eastAsia="Calibri" w:cstheme="minorHAnsi"/>
                <w:sz w:val="18"/>
                <w:szCs w:val="18"/>
                <w:lang w:val="en-GB" w:eastAsia="en-US"/>
              </w:rPr>
              <w:t>Yeni</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 xml:space="preserve"> biri</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şletme</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kurmada</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finansmanın</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önemi</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ve</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finansman</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kaynaklarını</w:t>
            </w:r>
            <w:r w:rsidR="00294647">
              <w:rPr>
                <w:rFonts w:eastAsia="Calibri" w:cstheme="minorHAnsi"/>
                <w:sz w:val="18"/>
                <w:szCs w:val="18"/>
                <w:lang w:val="en-GB" w:eastAsia="en-US"/>
              </w:rPr>
              <w:t xml:space="preserve"> </w:t>
            </w:r>
            <w:r w:rsidRPr="00294647">
              <w:rPr>
                <w:rFonts w:eastAsia="Calibri" w:cstheme="minorHAnsi"/>
                <w:sz w:val="18"/>
                <w:szCs w:val="18"/>
                <w:lang w:val="en-GB" w:eastAsia="en-US"/>
              </w:rPr>
              <w:t xml:space="preserve">bilir. </w:t>
            </w:r>
          </w:p>
        </w:tc>
      </w:tr>
      <w:tr w:rsidR="001E5AF6" w:rsidRPr="00294647" w:rsidTr="001E5AF6">
        <w:trPr>
          <w:trHeight w:val="254"/>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74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shd w:val="clear" w:color="auto" w:fill="FBCAA2"/>
          </w:tcPr>
          <w:p w:rsidR="001E5AF6" w:rsidRPr="00294647" w:rsidRDefault="001E5AF6" w:rsidP="001E5AF6">
            <w:pPr>
              <w:widowControl w:val="0"/>
              <w:spacing w:before="120" w:beforeAutospacing="1" w:after="120" w:afterAutospacing="1"/>
              <w:rPr>
                <w:rFonts w:cstheme="minorHAnsi"/>
                <w:sz w:val="18"/>
                <w:szCs w:val="18"/>
              </w:rPr>
            </w:pPr>
            <w:r w:rsidRPr="00294647">
              <w:rPr>
                <w:rFonts w:cstheme="minorHAnsi"/>
                <w:sz w:val="18"/>
                <w:szCs w:val="18"/>
              </w:rPr>
              <w:t>Girişimciliğin Tarihsel Gelişimi, Girişimcilik ve Girişimci Kavramları, Girişimciliğin Doğası ve Önemi, Girişimciliğin Temel Fonksiyonları, Girişimciliğin Avantaj ve Dezavantajları, Girişimciliğin Türleri, Yeni bir iş Kurmada Başarı Şartları, İş Kurma Sürecinin Temel Adımları, Yaratıcılık ve Yenilikçilik, Yaratıcılık ve Yenilikçilik, İş Planı Hazırlamak, Franchising Kavramı ve Unsurları, Yeni Bir İşletme Kurmada Finansmanın Önemi, Girişimcilikte İnsan Kaynakları Yönetimi ve Sermaye Kaynakları</w:t>
            </w:r>
          </w:p>
        </w:tc>
      </w:tr>
      <w:tr w:rsidR="001E5AF6" w:rsidRPr="00294647" w:rsidTr="001E5AF6">
        <w:trPr>
          <w:trHeight w:val="859"/>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numPr>
                <w:ilvl w:val="0"/>
                <w:numId w:val="1"/>
              </w:numPr>
              <w:spacing w:after="160" w:line="259" w:lineRule="auto"/>
              <w:rPr>
                <w:rFonts w:eastAsia="Calibri" w:cstheme="minorHAnsi"/>
                <w:bCs/>
                <w:sz w:val="18"/>
                <w:szCs w:val="18"/>
                <w:lang w:eastAsia="en-US"/>
              </w:rPr>
            </w:pPr>
            <w:r w:rsidRPr="00294647">
              <w:rPr>
                <w:rFonts w:eastAsia="Calibri" w:cstheme="minorHAnsi"/>
                <w:bCs/>
                <w:sz w:val="18"/>
                <w:szCs w:val="18"/>
                <w:lang w:eastAsia="en-US"/>
              </w:rPr>
              <w:t>Essentials of Entrepreneurshipand Small Business Management, 6th Edition, Scarborough, Norman M., PearsonEducation, 2011.</w:t>
            </w: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Soru-cevap, Tartışma</w:t>
            </w:r>
          </w:p>
        </w:tc>
      </w:tr>
      <w:tr w:rsidR="001E5AF6" w:rsidRPr="00294647" w:rsidTr="001E5AF6">
        <w:trPr>
          <w:trHeight w:val="127"/>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bl>
    <w:p w:rsidR="001E5AF6" w:rsidRPr="00294647" w:rsidRDefault="001E5AF6" w:rsidP="001E5AF6">
      <w:pPr>
        <w:pStyle w:val="Balk1"/>
        <w:rPr>
          <w:rFonts w:asciiTheme="minorHAnsi" w:hAnsiTheme="minorHAnsi" w:cstheme="minorHAnsi"/>
          <w:sz w:val="18"/>
          <w:szCs w:val="18"/>
        </w:rPr>
      </w:pPr>
    </w:p>
    <w:p w:rsidR="001E5AF6" w:rsidRPr="00294647" w:rsidRDefault="001E5AF6" w:rsidP="001E5AF6">
      <w:pPr>
        <w:pStyle w:val="Balk1"/>
        <w:rPr>
          <w:rFonts w:asciiTheme="minorHAnsi" w:hAnsiTheme="minorHAnsi" w:cstheme="minorHAnsi"/>
          <w:sz w:val="18"/>
          <w:szCs w:val="18"/>
        </w:rPr>
      </w:pPr>
    </w:p>
    <w:p w:rsidR="001E5AF6" w:rsidRPr="00294647" w:rsidRDefault="001E5AF6" w:rsidP="001E5AF6">
      <w:pPr>
        <w:pStyle w:val="Balk1"/>
        <w:rPr>
          <w:rFonts w:asciiTheme="minorHAnsi" w:hAnsiTheme="minorHAnsi" w:cstheme="minorHAnsi"/>
          <w:sz w:val="18"/>
          <w:szCs w:val="18"/>
        </w:rPr>
      </w:pPr>
    </w:p>
    <w:p w:rsidR="001E5AF6" w:rsidRPr="00294647" w:rsidRDefault="001E5AF6" w:rsidP="001E5AF6">
      <w:pPr>
        <w:pStyle w:val="Balk1"/>
        <w:rPr>
          <w:rFonts w:asciiTheme="minorHAnsi" w:hAnsiTheme="minorHAnsi" w:cstheme="minorHAnsi"/>
          <w:sz w:val="18"/>
          <w:szCs w:val="18"/>
        </w:rPr>
      </w:pPr>
      <w:r w:rsidRPr="00294647">
        <w:rPr>
          <w:rFonts w:asciiTheme="minorHAnsi" w:hAnsiTheme="minorHAnsi" w:cstheme="minorHAnsi"/>
          <w:sz w:val="18"/>
          <w:szCs w:val="18"/>
        </w:rPr>
        <w:br w:type="page"/>
      </w:r>
    </w:p>
    <w:tbl>
      <w:tblPr>
        <w:tblpPr w:leftFromText="180" w:rightFromText="180" w:horzAnchor="margin" w:tblpY="-420"/>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c>
          <w:tcPr>
            <w:tcW w:w="158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lastRenderedPageBreak/>
              <w:t>Ders Adı</w:t>
            </w:r>
          </w:p>
        </w:tc>
        <w:tc>
          <w:tcPr>
            <w:tcW w:w="79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bl>
    <w:tbl>
      <w:tblPr>
        <w:tblpPr w:leftFromText="180" w:rightFromText="180" w:vertAnchor="text" w:horzAnchor="margin" w:tblpY="-672"/>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294647">
        <w:trPr>
          <w:trHeight w:val="264"/>
        </w:trPr>
        <w:tc>
          <w:tcPr>
            <w:tcW w:w="158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Adı</w:t>
            </w:r>
          </w:p>
        </w:tc>
        <w:tc>
          <w:tcPr>
            <w:tcW w:w="79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584"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294647">
        <w:trPr>
          <w:trHeight w:val="551"/>
        </w:trPr>
        <w:tc>
          <w:tcPr>
            <w:tcW w:w="1583" w:type="pct"/>
            <w:tcBorders>
              <w:top w:val="single" w:sz="8" w:space="0" w:color="F79646"/>
              <w:left w:val="single" w:sz="8" w:space="0" w:color="F79646"/>
              <w:bottom w:val="single" w:sz="8" w:space="0" w:color="F79646"/>
            </w:tcBorders>
            <w:vAlign w:val="center"/>
            <w:hideMark/>
          </w:tcPr>
          <w:p w:rsidR="001E5AF6" w:rsidRDefault="001E5AF6" w:rsidP="001E5AF6">
            <w:pPr>
              <w:spacing w:after="160" w:line="259" w:lineRule="auto"/>
              <w:rPr>
                <w:rFonts w:eastAsia="Calibri" w:cstheme="minorHAnsi"/>
                <w:b/>
                <w:bCs/>
                <w:sz w:val="18"/>
                <w:szCs w:val="18"/>
                <w:lang w:eastAsia="en-US"/>
              </w:rPr>
            </w:pPr>
            <w:r w:rsidRPr="00294647">
              <w:rPr>
                <w:rFonts w:eastAsia="Calibri" w:cstheme="minorHAnsi"/>
                <w:b/>
                <w:bCs/>
                <w:sz w:val="18"/>
                <w:szCs w:val="18"/>
                <w:lang w:eastAsia="en-US"/>
              </w:rPr>
              <w:t xml:space="preserve">İşletmelerde </w:t>
            </w:r>
            <w:r w:rsidR="001E4A70" w:rsidRPr="00294647">
              <w:rPr>
                <w:rFonts w:eastAsia="Calibri" w:cstheme="minorHAnsi"/>
                <w:b/>
                <w:bCs/>
                <w:sz w:val="18"/>
                <w:szCs w:val="18"/>
                <w:lang w:eastAsia="en-US"/>
              </w:rPr>
              <w:t xml:space="preserve">Sayısal Karar </w:t>
            </w:r>
            <w:r w:rsidRPr="00294647">
              <w:rPr>
                <w:rFonts w:eastAsia="Calibri" w:cstheme="minorHAnsi"/>
                <w:b/>
                <w:bCs/>
                <w:sz w:val="18"/>
                <w:szCs w:val="18"/>
                <w:lang w:eastAsia="en-US"/>
              </w:rPr>
              <w:t>Verme</w:t>
            </w:r>
          </w:p>
          <w:p w:rsidR="00294647" w:rsidRPr="00294647" w:rsidRDefault="00294647" w:rsidP="001E5AF6">
            <w:pPr>
              <w:spacing w:after="160" w:line="259" w:lineRule="auto"/>
              <w:rPr>
                <w:rFonts w:eastAsia="Calibri" w:cstheme="minorHAnsi"/>
                <w:b/>
                <w:bCs/>
                <w:sz w:val="18"/>
                <w:szCs w:val="18"/>
                <w:lang w:eastAsia="en-US"/>
              </w:rPr>
            </w:pP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ISL519</w:t>
            </w:r>
          </w:p>
        </w:tc>
        <w:tc>
          <w:tcPr>
            <w:tcW w:w="584"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w:t>
            </w: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r w:rsidR="001E5AF6" w:rsidRPr="00294647" w:rsidTr="00294647">
        <w:tc>
          <w:tcPr>
            <w:tcW w:w="1583"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line="259" w:lineRule="auto"/>
              <w:rPr>
                <w:rFonts w:eastAsia="Calibri" w:cstheme="minorHAnsi"/>
                <w:b/>
                <w:bCs/>
                <w:sz w:val="18"/>
                <w:szCs w:val="18"/>
                <w:lang w:eastAsia="en-US"/>
              </w:rPr>
            </w:pPr>
          </w:p>
          <w:p w:rsidR="001E5AF6" w:rsidRPr="00294647" w:rsidRDefault="001E5AF6" w:rsidP="001E5AF6">
            <w:pPr>
              <w:spacing w:after="160" w:line="259" w:lineRule="auto"/>
              <w:rPr>
                <w:rFonts w:eastAsia="Calibri" w:cstheme="minorHAnsi"/>
                <w:b/>
                <w:bCs/>
                <w:sz w:val="18"/>
                <w:szCs w:val="18"/>
                <w:lang w:eastAsia="en-US"/>
              </w:rPr>
            </w:pPr>
          </w:p>
          <w:p w:rsidR="001E5AF6" w:rsidRPr="00294647" w:rsidRDefault="001E5AF6" w:rsidP="001E5AF6">
            <w:pPr>
              <w:spacing w:after="160" w:line="259" w:lineRule="auto"/>
              <w:rPr>
                <w:rFonts w:eastAsia="Calibri" w:cstheme="minorHAnsi"/>
                <w:b/>
                <w:bCs/>
                <w:sz w:val="18"/>
                <w:szCs w:val="18"/>
                <w:lang w:eastAsia="en-US"/>
              </w:rPr>
            </w:pPr>
          </w:p>
          <w:p w:rsidR="001E5AF6" w:rsidRPr="00294647" w:rsidRDefault="001E5AF6" w:rsidP="001E5AF6">
            <w:pPr>
              <w:spacing w:after="160" w:line="259" w:lineRule="auto"/>
              <w:rPr>
                <w:rFonts w:eastAsia="Calibri" w:cstheme="minorHAnsi"/>
                <w:b/>
                <w:bCs/>
                <w:sz w:val="18"/>
                <w:szCs w:val="18"/>
                <w:lang w:eastAsia="en-US"/>
              </w:rPr>
            </w:pPr>
          </w:p>
          <w:p w:rsidR="001E5AF6" w:rsidRPr="00294647" w:rsidRDefault="001E5AF6" w:rsidP="001E5AF6">
            <w:pPr>
              <w:spacing w:after="160" w:line="259" w:lineRule="auto"/>
              <w:rPr>
                <w:rFonts w:eastAsia="Calibri" w:cstheme="minorHAnsi"/>
                <w:b/>
                <w:bCs/>
                <w:sz w:val="18"/>
                <w:szCs w:val="18"/>
                <w:lang w:eastAsia="en-US"/>
              </w:rPr>
            </w:pP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p>
        </w:tc>
        <w:tc>
          <w:tcPr>
            <w:tcW w:w="584"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p>
        </w:tc>
      </w:tr>
    </w:tbl>
    <w:tbl>
      <w:tblPr>
        <w:tblpPr w:leftFromText="180" w:rightFromText="180" w:vertAnchor="text" w:horzAnchor="margin" w:tblpY="430"/>
        <w:tblW w:w="4963" w:type="pct"/>
        <w:tblBorders>
          <w:insideH w:val="single" w:sz="4" w:space="0" w:color="FFFFFF"/>
        </w:tblBorders>
        <w:tblLook w:val="04A0"/>
      </w:tblPr>
      <w:tblGrid>
        <w:gridCol w:w="2898"/>
        <w:gridCol w:w="6321"/>
      </w:tblGrid>
      <w:tr w:rsidR="001E5AF6" w:rsidRPr="00294647" w:rsidTr="00641DE2">
        <w:trPr>
          <w:trHeight w:val="200"/>
        </w:trPr>
        <w:tc>
          <w:tcPr>
            <w:tcW w:w="1572" w:type="pct"/>
            <w:shd w:val="clear" w:color="auto" w:fill="E36C0A"/>
          </w:tcPr>
          <w:p w:rsidR="001E5AF6" w:rsidRPr="00294647" w:rsidRDefault="001E5AF6" w:rsidP="00641DE2">
            <w:pPr>
              <w:spacing w:after="160"/>
              <w:rPr>
                <w:rFonts w:eastAsia="Calibri" w:cstheme="minorHAnsi"/>
                <w:b/>
                <w:bCs/>
                <w:sz w:val="18"/>
                <w:szCs w:val="18"/>
                <w:lang w:eastAsia="en-US"/>
              </w:rPr>
            </w:pPr>
          </w:p>
          <w:p w:rsidR="001E5AF6" w:rsidRPr="00294647" w:rsidRDefault="001E5AF6" w:rsidP="00641DE2">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8" w:type="pct"/>
            <w:shd w:val="clear" w:color="auto" w:fill="FBCAA2"/>
          </w:tcPr>
          <w:p w:rsidR="001E5AF6" w:rsidRPr="00294647" w:rsidRDefault="001E5AF6" w:rsidP="00641DE2">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641DE2">
        <w:trPr>
          <w:trHeight w:val="252"/>
        </w:trPr>
        <w:tc>
          <w:tcPr>
            <w:tcW w:w="1572" w:type="pct"/>
            <w:shd w:val="clear" w:color="auto" w:fill="E36C0A"/>
          </w:tcPr>
          <w:p w:rsidR="001E5AF6" w:rsidRPr="00294647" w:rsidRDefault="001E5AF6" w:rsidP="00641DE2">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8" w:type="pct"/>
            <w:shd w:val="clear" w:color="auto" w:fill="FDE9D9"/>
          </w:tcPr>
          <w:p w:rsidR="001E5AF6" w:rsidRPr="00294647" w:rsidRDefault="001E5AF6" w:rsidP="00641DE2">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641DE2">
        <w:trPr>
          <w:trHeight w:val="158"/>
        </w:trPr>
        <w:tc>
          <w:tcPr>
            <w:tcW w:w="1572" w:type="pct"/>
            <w:shd w:val="clear" w:color="auto" w:fill="E36C0A"/>
          </w:tcPr>
          <w:p w:rsidR="001E5AF6" w:rsidRPr="00294647" w:rsidRDefault="001E5AF6" w:rsidP="00641DE2">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8" w:type="pct"/>
            <w:shd w:val="clear" w:color="auto" w:fill="FBCAA2"/>
          </w:tcPr>
          <w:p w:rsidR="001E5AF6" w:rsidRPr="00294647" w:rsidRDefault="001E5AF6" w:rsidP="00641DE2">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641DE2">
        <w:trPr>
          <w:trHeight w:val="207"/>
        </w:trPr>
        <w:tc>
          <w:tcPr>
            <w:tcW w:w="1572" w:type="pct"/>
            <w:shd w:val="clear" w:color="auto" w:fill="E36C0A"/>
          </w:tcPr>
          <w:p w:rsidR="001E5AF6" w:rsidRPr="00294647" w:rsidRDefault="001E5AF6" w:rsidP="00641DE2">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8" w:type="pct"/>
            <w:shd w:val="clear" w:color="auto" w:fill="FDE9D9"/>
          </w:tcPr>
          <w:p w:rsidR="001E5AF6" w:rsidRPr="00294647" w:rsidRDefault="001E5AF6" w:rsidP="00641DE2">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641DE2">
        <w:trPr>
          <w:trHeight w:val="112"/>
        </w:trPr>
        <w:tc>
          <w:tcPr>
            <w:tcW w:w="1572" w:type="pct"/>
            <w:shd w:val="clear" w:color="auto" w:fill="E36C0A"/>
          </w:tcPr>
          <w:p w:rsidR="001E5AF6" w:rsidRPr="00294647" w:rsidRDefault="001E5AF6" w:rsidP="00641DE2">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8" w:type="pct"/>
            <w:shd w:val="clear" w:color="auto" w:fill="FBCAA2"/>
          </w:tcPr>
          <w:p w:rsidR="001E5AF6" w:rsidRPr="00294647" w:rsidRDefault="001E5AF6" w:rsidP="00641DE2">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641DE2">
        <w:trPr>
          <w:trHeight w:val="160"/>
        </w:trPr>
        <w:tc>
          <w:tcPr>
            <w:tcW w:w="1572" w:type="pct"/>
            <w:shd w:val="clear" w:color="auto" w:fill="E36C0A"/>
          </w:tcPr>
          <w:p w:rsidR="001E5AF6" w:rsidRPr="00294647" w:rsidRDefault="001E5AF6" w:rsidP="00641DE2">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8" w:type="pct"/>
            <w:shd w:val="clear" w:color="auto" w:fill="FDE9D9"/>
          </w:tcPr>
          <w:p w:rsidR="001E5AF6" w:rsidRPr="00294647" w:rsidRDefault="001E5AF6" w:rsidP="00641DE2">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641DE2">
        <w:trPr>
          <w:trHeight w:val="147"/>
        </w:trPr>
        <w:tc>
          <w:tcPr>
            <w:tcW w:w="1572" w:type="pct"/>
            <w:shd w:val="clear" w:color="auto" w:fill="E36C0A"/>
          </w:tcPr>
          <w:p w:rsidR="001E5AF6" w:rsidRPr="00294647" w:rsidRDefault="001E5AF6" w:rsidP="00641DE2">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8" w:type="pct"/>
            <w:shd w:val="clear" w:color="auto" w:fill="FBCAA2"/>
          </w:tcPr>
          <w:p w:rsidR="001E5AF6" w:rsidRPr="00294647" w:rsidRDefault="001E5AF6" w:rsidP="00641DE2">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641DE2">
        <w:trPr>
          <w:trHeight w:val="166"/>
        </w:trPr>
        <w:tc>
          <w:tcPr>
            <w:tcW w:w="1572" w:type="pct"/>
            <w:shd w:val="clear" w:color="auto" w:fill="E36C0A"/>
          </w:tcPr>
          <w:p w:rsidR="001E5AF6" w:rsidRPr="00294647" w:rsidRDefault="001E5AF6" w:rsidP="00641DE2">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8" w:type="pct"/>
            <w:shd w:val="clear" w:color="auto" w:fill="FDE9D9"/>
          </w:tcPr>
          <w:p w:rsidR="001E5AF6" w:rsidRPr="00294647" w:rsidRDefault="001E5AF6" w:rsidP="00641DE2">
            <w:pPr>
              <w:spacing w:after="160"/>
              <w:rPr>
                <w:rFonts w:eastAsia="Calibri" w:cstheme="minorHAnsi"/>
                <w:sz w:val="18"/>
                <w:szCs w:val="18"/>
                <w:lang w:eastAsia="en-US"/>
              </w:rPr>
            </w:pPr>
            <w:r w:rsidRPr="00294647">
              <w:rPr>
                <w:rFonts w:eastAsia="Calibri" w:cstheme="minorHAnsi"/>
                <w:sz w:val="18"/>
                <w:szCs w:val="18"/>
                <w:lang w:eastAsia="en-US"/>
              </w:rPr>
              <w:t>Dr. Öğr. Üyesi Rukiye ŞAMCI KARADENİZ</w:t>
            </w:r>
          </w:p>
        </w:tc>
      </w:tr>
      <w:tr w:rsidR="001E5AF6" w:rsidRPr="00294647" w:rsidTr="00641DE2">
        <w:trPr>
          <w:trHeight w:val="186"/>
        </w:trPr>
        <w:tc>
          <w:tcPr>
            <w:tcW w:w="1572" w:type="pct"/>
            <w:shd w:val="clear" w:color="auto" w:fill="E36C0A"/>
          </w:tcPr>
          <w:p w:rsidR="001E5AF6" w:rsidRPr="00294647" w:rsidRDefault="001E5AF6" w:rsidP="00641DE2">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8" w:type="pct"/>
            <w:shd w:val="clear" w:color="auto" w:fill="FBCAA2"/>
          </w:tcPr>
          <w:p w:rsidR="001E5AF6" w:rsidRPr="00294647" w:rsidRDefault="001E5AF6" w:rsidP="00641DE2">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641DE2">
        <w:trPr>
          <w:trHeight w:val="490"/>
        </w:trPr>
        <w:tc>
          <w:tcPr>
            <w:tcW w:w="1572" w:type="pct"/>
            <w:shd w:val="clear" w:color="auto" w:fill="E36C0A"/>
          </w:tcPr>
          <w:p w:rsidR="001E5AF6" w:rsidRPr="00294647" w:rsidRDefault="001E5AF6" w:rsidP="00641DE2">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8" w:type="pct"/>
            <w:shd w:val="clear" w:color="auto" w:fill="FDE9D9"/>
          </w:tcPr>
          <w:p w:rsidR="001E5AF6" w:rsidRPr="00294647" w:rsidRDefault="001E5AF6" w:rsidP="00641DE2">
            <w:pPr>
              <w:spacing w:after="160"/>
              <w:rPr>
                <w:rFonts w:eastAsia="Calibri" w:cstheme="minorHAnsi"/>
                <w:sz w:val="18"/>
                <w:szCs w:val="18"/>
                <w:lang w:eastAsia="en-US"/>
              </w:rPr>
            </w:pPr>
            <w:r w:rsidRPr="00294647">
              <w:rPr>
                <w:rFonts w:eastAsia="Calibri" w:cstheme="minorHAnsi"/>
                <w:sz w:val="18"/>
                <w:szCs w:val="18"/>
                <w:lang w:eastAsia="en-US"/>
              </w:rPr>
              <w:t>Ara Sınavın %20’si, Ödevlerin %30’ı ve Yarıyıl Sonu Sınavın %50’si.</w:t>
            </w:r>
          </w:p>
        </w:tc>
      </w:tr>
      <w:tr w:rsidR="001E5AF6" w:rsidRPr="00294647" w:rsidTr="00641DE2">
        <w:trPr>
          <w:trHeight w:val="1973"/>
        </w:trPr>
        <w:tc>
          <w:tcPr>
            <w:tcW w:w="1572" w:type="pct"/>
            <w:shd w:val="clear" w:color="auto" w:fill="E36C0A"/>
          </w:tcPr>
          <w:p w:rsidR="001E5AF6" w:rsidRPr="00294647" w:rsidRDefault="001E5AF6" w:rsidP="00641DE2">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8" w:type="pct"/>
            <w:shd w:val="clear" w:color="auto" w:fill="FBCAA2"/>
          </w:tcPr>
          <w:p w:rsidR="001E5AF6" w:rsidRPr="00294647" w:rsidRDefault="001E5AF6" w:rsidP="00641DE2">
            <w:pPr>
              <w:numPr>
                <w:ilvl w:val="0"/>
                <w:numId w:val="17"/>
              </w:numPr>
              <w:spacing w:after="160" w:line="240" w:lineRule="auto"/>
              <w:ind w:left="283"/>
              <w:rPr>
                <w:rFonts w:eastAsia="Calibri" w:cstheme="minorHAnsi"/>
                <w:sz w:val="18"/>
                <w:szCs w:val="18"/>
                <w:lang w:eastAsia="en-US"/>
              </w:rPr>
            </w:pPr>
            <w:r w:rsidRPr="00294647">
              <w:rPr>
                <w:rFonts w:eastAsia="Calibri" w:cstheme="minorHAnsi"/>
                <w:sz w:val="18"/>
                <w:szCs w:val="18"/>
                <w:lang w:eastAsia="en-US"/>
              </w:rPr>
              <w:t>Karar vermeye ilişkin temel kavramları açıklayabilecektir.</w:t>
            </w:r>
          </w:p>
          <w:p w:rsidR="001E5AF6" w:rsidRPr="00294647" w:rsidRDefault="001E5AF6" w:rsidP="00641DE2">
            <w:pPr>
              <w:numPr>
                <w:ilvl w:val="0"/>
                <w:numId w:val="17"/>
              </w:numPr>
              <w:spacing w:after="160" w:line="240" w:lineRule="auto"/>
              <w:ind w:left="283"/>
              <w:rPr>
                <w:rFonts w:eastAsia="Calibri" w:cstheme="minorHAnsi"/>
                <w:sz w:val="18"/>
                <w:szCs w:val="18"/>
                <w:lang w:eastAsia="en-US"/>
              </w:rPr>
            </w:pPr>
            <w:r w:rsidRPr="00294647">
              <w:rPr>
                <w:rFonts w:eastAsia="Calibri" w:cstheme="minorHAnsi"/>
                <w:sz w:val="18"/>
                <w:szCs w:val="18"/>
                <w:lang w:eastAsia="en-US"/>
              </w:rPr>
              <w:t>Karar ortamlarını tanımlar.</w:t>
            </w:r>
          </w:p>
          <w:p w:rsidR="001E5AF6" w:rsidRPr="00294647" w:rsidRDefault="001E5AF6" w:rsidP="00641DE2">
            <w:pPr>
              <w:numPr>
                <w:ilvl w:val="0"/>
                <w:numId w:val="17"/>
              </w:numPr>
              <w:spacing w:after="160" w:line="240" w:lineRule="auto"/>
              <w:ind w:left="283"/>
              <w:rPr>
                <w:rFonts w:eastAsia="Calibri" w:cstheme="minorHAnsi"/>
                <w:sz w:val="18"/>
                <w:szCs w:val="18"/>
                <w:lang w:eastAsia="en-US"/>
              </w:rPr>
            </w:pPr>
            <w:r w:rsidRPr="00294647">
              <w:rPr>
                <w:rFonts w:eastAsia="Calibri" w:cstheme="minorHAnsi"/>
                <w:sz w:val="18"/>
                <w:szCs w:val="18"/>
                <w:lang w:eastAsia="en-US"/>
              </w:rPr>
              <w:t>Karar verme sürecinin aşamalarını sıralar.</w:t>
            </w:r>
          </w:p>
          <w:p w:rsidR="001E5AF6" w:rsidRPr="00294647" w:rsidRDefault="001E5AF6" w:rsidP="00641DE2">
            <w:pPr>
              <w:numPr>
                <w:ilvl w:val="0"/>
                <w:numId w:val="17"/>
              </w:numPr>
              <w:spacing w:after="160" w:line="240" w:lineRule="auto"/>
              <w:ind w:left="283"/>
              <w:rPr>
                <w:rFonts w:eastAsia="Calibri" w:cstheme="minorHAnsi"/>
                <w:sz w:val="18"/>
                <w:szCs w:val="18"/>
                <w:lang w:eastAsia="en-US"/>
              </w:rPr>
            </w:pPr>
            <w:r w:rsidRPr="00294647">
              <w:rPr>
                <w:rFonts w:eastAsia="Calibri" w:cstheme="minorHAnsi"/>
                <w:sz w:val="18"/>
                <w:szCs w:val="18"/>
                <w:lang w:eastAsia="en-US"/>
              </w:rPr>
              <w:t>Optimizasyon problemlerini çözebilecektir.</w:t>
            </w:r>
          </w:p>
          <w:p w:rsidR="001E5AF6" w:rsidRPr="00294647" w:rsidRDefault="001E5AF6" w:rsidP="00641DE2">
            <w:pPr>
              <w:numPr>
                <w:ilvl w:val="0"/>
                <w:numId w:val="16"/>
              </w:numPr>
              <w:spacing w:after="160" w:line="240" w:lineRule="auto"/>
              <w:ind w:left="283"/>
              <w:rPr>
                <w:rFonts w:eastAsia="Calibri" w:cstheme="minorHAnsi"/>
                <w:sz w:val="18"/>
                <w:szCs w:val="18"/>
                <w:lang w:eastAsia="en-US"/>
              </w:rPr>
            </w:pPr>
            <w:r w:rsidRPr="00294647">
              <w:rPr>
                <w:rFonts w:eastAsia="Calibri" w:cstheme="minorHAnsi"/>
                <w:sz w:val="18"/>
                <w:szCs w:val="18"/>
                <w:lang w:eastAsia="en-US"/>
              </w:rPr>
              <w:t>Doğrusal Programlama modelinin unsurlarını sıralayabilecektir.</w:t>
            </w:r>
          </w:p>
          <w:p w:rsidR="001E5AF6" w:rsidRPr="00294647" w:rsidRDefault="001E5AF6" w:rsidP="00641DE2">
            <w:pPr>
              <w:numPr>
                <w:ilvl w:val="0"/>
                <w:numId w:val="16"/>
              </w:numPr>
              <w:spacing w:after="160" w:line="240" w:lineRule="auto"/>
              <w:ind w:left="283"/>
              <w:rPr>
                <w:rFonts w:eastAsia="Calibri" w:cstheme="minorHAnsi"/>
                <w:sz w:val="18"/>
                <w:szCs w:val="18"/>
                <w:lang w:eastAsia="en-US"/>
              </w:rPr>
            </w:pPr>
            <w:r w:rsidRPr="00294647">
              <w:rPr>
                <w:rFonts w:eastAsia="Calibri" w:cstheme="minorHAnsi"/>
                <w:sz w:val="18"/>
                <w:szCs w:val="18"/>
                <w:lang w:eastAsia="en-US"/>
              </w:rPr>
              <w:t>Excel çalışma sayfası modelini geliştirir, Çözücü modülü yardımıyla çözer.</w:t>
            </w:r>
          </w:p>
          <w:p w:rsidR="001E5AF6" w:rsidRPr="00294647" w:rsidRDefault="001E5AF6" w:rsidP="00641DE2">
            <w:pPr>
              <w:numPr>
                <w:ilvl w:val="0"/>
                <w:numId w:val="16"/>
              </w:numPr>
              <w:spacing w:after="160" w:line="240" w:lineRule="auto"/>
              <w:ind w:left="283"/>
              <w:rPr>
                <w:rFonts w:eastAsia="Calibri" w:cstheme="minorHAnsi"/>
                <w:sz w:val="18"/>
                <w:szCs w:val="18"/>
                <w:lang w:eastAsia="en-US"/>
              </w:rPr>
            </w:pPr>
            <w:r w:rsidRPr="00294647">
              <w:rPr>
                <w:rFonts w:eastAsia="Calibri" w:cstheme="minorHAnsi"/>
                <w:sz w:val="18"/>
                <w:szCs w:val="18"/>
                <w:lang w:eastAsia="en-US"/>
              </w:rPr>
              <w:t>Karar vermede kullanılan teknikleri uygulayabilecektir.</w:t>
            </w:r>
          </w:p>
          <w:p w:rsidR="001E5AF6" w:rsidRPr="00294647" w:rsidRDefault="001E5AF6" w:rsidP="00641DE2">
            <w:pPr>
              <w:numPr>
                <w:ilvl w:val="0"/>
                <w:numId w:val="16"/>
              </w:numPr>
              <w:spacing w:after="160" w:line="240" w:lineRule="auto"/>
              <w:ind w:left="283"/>
              <w:rPr>
                <w:rFonts w:eastAsia="Calibri" w:cstheme="minorHAnsi"/>
                <w:sz w:val="18"/>
                <w:szCs w:val="18"/>
                <w:lang w:eastAsia="en-US"/>
              </w:rPr>
            </w:pPr>
            <w:r w:rsidRPr="00294647">
              <w:rPr>
                <w:rFonts w:eastAsia="Calibri" w:cstheme="minorHAnsi"/>
                <w:sz w:val="18"/>
                <w:szCs w:val="18"/>
                <w:lang w:eastAsia="en-US"/>
              </w:rPr>
              <w:t>Karar probleminin özelliklerine uygun olarak, Delphi Tekniği, SWOT Analizi, Neden Sonuç Diyagramı, Etki Diyagramı tekniklerini kullanır.</w:t>
            </w:r>
          </w:p>
        </w:tc>
      </w:tr>
      <w:tr w:rsidR="001E5AF6" w:rsidRPr="00294647" w:rsidTr="00641DE2">
        <w:trPr>
          <w:trHeight w:val="254"/>
        </w:trPr>
        <w:tc>
          <w:tcPr>
            <w:tcW w:w="1572" w:type="pct"/>
            <w:shd w:val="clear" w:color="auto" w:fill="E36C0A"/>
          </w:tcPr>
          <w:p w:rsidR="001E5AF6" w:rsidRPr="00294647" w:rsidRDefault="001E5AF6" w:rsidP="00641DE2">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8" w:type="pct"/>
            <w:shd w:val="clear" w:color="auto" w:fill="FDE9D9"/>
          </w:tcPr>
          <w:p w:rsidR="001E5AF6" w:rsidRPr="00294647" w:rsidRDefault="001E5AF6" w:rsidP="00641DE2">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641DE2">
        <w:trPr>
          <w:trHeight w:val="1267"/>
        </w:trPr>
        <w:tc>
          <w:tcPr>
            <w:tcW w:w="1572" w:type="pct"/>
            <w:shd w:val="clear" w:color="auto" w:fill="E36C0A"/>
          </w:tcPr>
          <w:p w:rsidR="001E5AF6" w:rsidRPr="00294647" w:rsidRDefault="001E5AF6" w:rsidP="00641DE2">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8" w:type="pct"/>
            <w:shd w:val="clear" w:color="auto" w:fill="FBCAA2"/>
          </w:tcPr>
          <w:p w:rsidR="001E5AF6" w:rsidRPr="00294647" w:rsidRDefault="001E5AF6" w:rsidP="00641DE2">
            <w:pPr>
              <w:widowControl w:val="0"/>
              <w:spacing w:before="120" w:beforeAutospacing="1" w:after="120" w:afterAutospacing="1"/>
              <w:rPr>
                <w:rFonts w:cstheme="minorHAnsi"/>
                <w:sz w:val="18"/>
                <w:szCs w:val="18"/>
              </w:rPr>
            </w:pPr>
            <w:r w:rsidRPr="00294647">
              <w:rPr>
                <w:rFonts w:cstheme="minorHAnsi"/>
                <w:sz w:val="18"/>
                <w:szCs w:val="18"/>
              </w:rPr>
              <w:t>Karar Vermede Temel Kavramlar, Doğrusal Programlama Modelinin Çalışma Sayfası Modeli Olarak Geliştirilmesi, Kritik Yol Yöntemi, Program Değerlendirme ve Gözden Geçirme Tekniği, Stratejik Karar Verme, Karar Vermede Kullanılan Bilgi Sistemleri, Çok Amaçlı Doğrusal Programlama, Delphi Tekniği, SWOT Analizi, Neden-Sonuç Diyagramı, Etki Diyagramı, İşletmelerde Karar Problemi Örnekleri ve Çözüm Uygulamaları</w:t>
            </w:r>
          </w:p>
        </w:tc>
      </w:tr>
      <w:tr w:rsidR="001E5AF6" w:rsidRPr="00294647" w:rsidTr="00641DE2">
        <w:trPr>
          <w:trHeight w:val="891"/>
        </w:trPr>
        <w:tc>
          <w:tcPr>
            <w:tcW w:w="1572" w:type="pct"/>
            <w:shd w:val="clear" w:color="auto" w:fill="E36C0A"/>
          </w:tcPr>
          <w:p w:rsidR="001E5AF6" w:rsidRPr="00294647" w:rsidRDefault="001E5AF6" w:rsidP="00641DE2">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8" w:type="pct"/>
            <w:shd w:val="clear" w:color="auto" w:fill="FDE9D9"/>
          </w:tcPr>
          <w:p w:rsidR="001E5AF6" w:rsidRPr="00294647" w:rsidRDefault="001E5AF6" w:rsidP="00641DE2">
            <w:pPr>
              <w:numPr>
                <w:ilvl w:val="0"/>
                <w:numId w:val="1"/>
              </w:numPr>
              <w:spacing w:after="160" w:line="240" w:lineRule="auto"/>
              <w:rPr>
                <w:rFonts w:eastAsia="Calibri" w:cstheme="minorHAnsi"/>
                <w:bCs/>
                <w:sz w:val="18"/>
                <w:szCs w:val="18"/>
                <w:lang w:eastAsia="en-US"/>
              </w:rPr>
            </w:pPr>
            <w:r w:rsidRPr="00294647">
              <w:rPr>
                <w:rFonts w:eastAsia="Calibri" w:cstheme="minorHAnsi"/>
                <w:bCs/>
                <w:sz w:val="18"/>
                <w:szCs w:val="18"/>
                <w:lang w:eastAsia="en-US"/>
              </w:rPr>
              <w:t>Winston, W. Operations Research : Applications andAlgorithms , fourthedition (2004) 4th ed. Thomson / Brooks-Cole., ISBN 0-534-42362-0.</w:t>
            </w:r>
          </w:p>
          <w:p w:rsidR="001E5AF6" w:rsidRPr="00294647" w:rsidRDefault="001E5AF6" w:rsidP="00641DE2">
            <w:pPr>
              <w:numPr>
                <w:ilvl w:val="0"/>
                <w:numId w:val="1"/>
              </w:numPr>
              <w:spacing w:after="160" w:line="240" w:lineRule="auto"/>
              <w:rPr>
                <w:rFonts w:eastAsia="Calibri" w:cstheme="minorHAnsi"/>
                <w:bCs/>
                <w:sz w:val="18"/>
                <w:szCs w:val="18"/>
                <w:lang w:eastAsia="en-US"/>
              </w:rPr>
            </w:pPr>
            <w:r w:rsidRPr="00294647">
              <w:rPr>
                <w:rFonts w:eastAsia="Calibri" w:cstheme="minorHAnsi"/>
                <w:bCs/>
                <w:sz w:val="18"/>
                <w:szCs w:val="18"/>
                <w:lang w:eastAsia="en-US"/>
              </w:rPr>
              <w:t>Lawrence, J.A., B.A. Pasternack, Applied Management Science (2002) 2nd ed. Wiley, ISBN 0-471-39190-5.</w:t>
            </w:r>
          </w:p>
          <w:p w:rsidR="001E5AF6" w:rsidRPr="00294647" w:rsidRDefault="001E5AF6" w:rsidP="00641DE2">
            <w:pPr>
              <w:numPr>
                <w:ilvl w:val="0"/>
                <w:numId w:val="1"/>
              </w:numPr>
              <w:spacing w:after="160" w:line="240" w:lineRule="auto"/>
              <w:rPr>
                <w:rFonts w:eastAsia="Calibri" w:cstheme="minorHAnsi"/>
                <w:bCs/>
                <w:sz w:val="18"/>
                <w:szCs w:val="18"/>
                <w:lang w:eastAsia="en-US"/>
              </w:rPr>
            </w:pPr>
            <w:r w:rsidRPr="00294647">
              <w:rPr>
                <w:rFonts w:eastAsia="Calibri" w:cstheme="minorHAnsi"/>
                <w:bCs/>
                <w:sz w:val="18"/>
                <w:szCs w:val="18"/>
                <w:lang w:eastAsia="en-US"/>
              </w:rPr>
              <w:t>Ragsdale, C.T., SpreadsheetModelingandDecision Analysis (2004) 4th ed. Thomson / South-Western., ISBN 0-324-20305-5.</w:t>
            </w:r>
          </w:p>
          <w:p w:rsidR="001E5AF6" w:rsidRPr="00294647" w:rsidRDefault="001E5AF6" w:rsidP="00641DE2">
            <w:pPr>
              <w:numPr>
                <w:ilvl w:val="0"/>
                <w:numId w:val="1"/>
              </w:numPr>
              <w:spacing w:after="160" w:line="240" w:lineRule="auto"/>
              <w:rPr>
                <w:rFonts w:eastAsia="Calibri" w:cstheme="minorHAnsi"/>
                <w:bCs/>
                <w:sz w:val="18"/>
                <w:szCs w:val="18"/>
                <w:lang w:eastAsia="en-US"/>
              </w:rPr>
            </w:pPr>
            <w:r w:rsidRPr="00294647">
              <w:rPr>
                <w:rFonts w:eastAsia="Calibri" w:cstheme="minorHAnsi"/>
                <w:bCs/>
                <w:sz w:val="18"/>
                <w:szCs w:val="18"/>
                <w:lang w:eastAsia="en-US"/>
              </w:rPr>
              <w:t>Moore, Weatherford,DecisionModeling, (2001) 6th ed. PrenticeHall., ISBN 0-13-017789-X.</w:t>
            </w:r>
          </w:p>
          <w:p w:rsidR="001E5AF6" w:rsidRPr="00294647" w:rsidRDefault="001E5AF6" w:rsidP="00641DE2">
            <w:pPr>
              <w:numPr>
                <w:ilvl w:val="0"/>
                <w:numId w:val="1"/>
              </w:numPr>
              <w:spacing w:after="160" w:line="240" w:lineRule="auto"/>
              <w:rPr>
                <w:rFonts w:eastAsia="Calibri" w:cstheme="minorHAnsi"/>
                <w:bCs/>
                <w:sz w:val="18"/>
                <w:szCs w:val="18"/>
                <w:lang w:eastAsia="en-US"/>
              </w:rPr>
            </w:pPr>
            <w:r w:rsidRPr="00294647">
              <w:rPr>
                <w:rFonts w:eastAsia="Calibri" w:cstheme="minorHAnsi"/>
                <w:bCs/>
                <w:sz w:val="18"/>
                <w:szCs w:val="18"/>
                <w:lang w:eastAsia="en-US"/>
              </w:rPr>
              <w:t>Winston, Albright, Practical Management Science, (2001) 2nd ed. Duxbury, ISBN 0-534-37135-3.</w:t>
            </w:r>
          </w:p>
        </w:tc>
      </w:tr>
      <w:tr w:rsidR="001E5AF6" w:rsidRPr="00294647" w:rsidTr="00641DE2">
        <w:trPr>
          <w:trHeight w:val="406"/>
        </w:trPr>
        <w:tc>
          <w:tcPr>
            <w:tcW w:w="1572" w:type="pct"/>
            <w:shd w:val="clear" w:color="auto" w:fill="E36C0A"/>
          </w:tcPr>
          <w:p w:rsidR="001E5AF6" w:rsidRPr="00294647" w:rsidRDefault="001E5AF6" w:rsidP="00641DE2">
            <w:pPr>
              <w:spacing w:after="160"/>
              <w:rPr>
                <w:rFonts w:eastAsia="Calibri" w:cstheme="minorHAnsi"/>
                <w:b/>
                <w:sz w:val="18"/>
                <w:szCs w:val="18"/>
                <w:lang w:eastAsia="en-US"/>
              </w:rPr>
            </w:pPr>
            <w:r w:rsidRPr="00294647">
              <w:rPr>
                <w:rFonts w:eastAsia="Calibri" w:cstheme="minorHAnsi"/>
                <w:b/>
                <w:sz w:val="18"/>
                <w:szCs w:val="18"/>
                <w:lang w:eastAsia="en-US"/>
              </w:rPr>
              <w:lastRenderedPageBreak/>
              <w:t>Öğretim Yöntem Ve Teknikleri</w:t>
            </w:r>
          </w:p>
        </w:tc>
        <w:tc>
          <w:tcPr>
            <w:tcW w:w="3428" w:type="pct"/>
            <w:shd w:val="clear" w:color="auto" w:fill="FBCAA2"/>
          </w:tcPr>
          <w:p w:rsidR="001E5AF6" w:rsidRPr="00294647" w:rsidRDefault="001E5AF6" w:rsidP="00641DE2">
            <w:pPr>
              <w:spacing w:after="160"/>
              <w:rPr>
                <w:rFonts w:eastAsia="Calibri" w:cstheme="minorHAnsi"/>
                <w:sz w:val="18"/>
                <w:szCs w:val="18"/>
                <w:lang w:eastAsia="en-US"/>
              </w:rPr>
            </w:pPr>
            <w:r w:rsidRPr="00294647">
              <w:rPr>
                <w:rFonts w:eastAsia="Calibri" w:cstheme="minorHAnsi"/>
                <w:sz w:val="18"/>
                <w:szCs w:val="18"/>
                <w:lang w:eastAsia="en-US"/>
              </w:rPr>
              <w:t>Anlatım, Soru-Cevap, Gözlem, Tartışma, Problem Çözme</w:t>
            </w:r>
          </w:p>
        </w:tc>
      </w:tr>
      <w:tr w:rsidR="001E5AF6" w:rsidRPr="00294647" w:rsidTr="00641DE2">
        <w:trPr>
          <w:trHeight w:val="127"/>
        </w:trPr>
        <w:tc>
          <w:tcPr>
            <w:tcW w:w="1572" w:type="pct"/>
            <w:shd w:val="clear" w:color="auto" w:fill="E36C0A"/>
          </w:tcPr>
          <w:p w:rsidR="001E5AF6" w:rsidRPr="00294647" w:rsidRDefault="001E5AF6" w:rsidP="00641DE2">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8" w:type="pct"/>
            <w:shd w:val="clear" w:color="auto" w:fill="FDE9D9"/>
          </w:tcPr>
          <w:p w:rsidR="001E5AF6" w:rsidRPr="00294647" w:rsidRDefault="001E5AF6" w:rsidP="00641DE2">
            <w:pPr>
              <w:spacing w:after="160"/>
              <w:rPr>
                <w:rFonts w:eastAsia="Calibri" w:cstheme="minorHAnsi"/>
                <w:sz w:val="18"/>
                <w:szCs w:val="18"/>
                <w:lang w:eastAsia="en-US"/>
              </w:rPr>
            </w:pPr>
            <w:r w:rsidRPr="00294647">
              <w:rPr>
                <w:rFonts w:eastAsia="Calibri" w:cstheme="minorHAnsi"/>
                <w:sz w:val="18"/>
                <w:szCs w:val="18"/>
                <w:lang w:eastAsia="en-US"/>
              </w:rPr>
              <w:t>Yok</w:t>
            </w:r>
          </w:p>
        </w:tc>
      </w:tr>
    </w:tbl>
    <w:tbl>
      <w:tblPr>
        <w:tblW w:w="4963"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134"/>
        <w:gridCol w:w="2935"/>
        <w:gridCol w:w="806"/>
      </w:tblGrid>
      <w:tr w:rsidR="001E5AF6" w:rsidRPr="00294647" w:rsidTr="00294647">
        <w:trPr>
          <w:trHeight w:val="412"/>
        </w:trPr>
        <w:tc>
          <w:tcPr>
            <w:tcW w:w="1572"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Adı</w:t>
            </w:r>
          </w:p>
        </w:tc>
        <w:tc>
          <w:tcPr>
            <w:tcW w:w="784" w:type="pct"/>
            <w:shd w:val="clear" w:color="auto" w:fill="E36C0A"/>
            <w:hideMark/>
          </w:tcPr>
          <w:p w:rsidR="00641DE2"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w:t>
            </w:r>
          </w:p>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592"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37"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c>
          <w:tcPr>
            <w:tcW w:w="1572"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line="259" w:lineRule="auto"/>
              <w:rPr>
                <w:rFonts w:eastAsia="Calibri" w:cstheme="minorHAnsi"/>
                <w:b/>
                <w:bCs/>
                <w:sz w:val="18"/>
                <w:szCs w:val="18"/>
                <w:lang w:eastAsia="en-US"/>
              </w:rPr>
            </w:pPr>
            <w:r w:rsidRPr="00294647">
              <w:rPr>
                <w:rFonts w:eastAsia="Calibri" w:cstheme="minorHAnsi"/>
                <w:b/>
                <w:bCs/>
                <w:sz w:val="18"/>
                <w:szCs w:val="18"/>
                <w:lang w:eastAsia="en-US"/>
              </w:rPr>
              <w:t>Liderlik</w:t>
            </w:r>
          </w:p>
        </w:tc>
        <w:tc>
          <w:tcPr>
            <w:tcW w:w="784"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ISL510</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II</w:t>
            </w:r>
          </w:p>
        </w:tc>
        <w:tc>
          <w:tcPr>
            <w:tcW w:w="1592"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37"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tbl>
      <w:tblPr>
        <w:tblpPr w:leftFromText="180" w:rightFromText="180" w:vertAnchor="text" w:horzAnchor="margin" w:tblpY="141"/>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 Öğr. Üyesi Mesut SOYALIN</w:t>
            </w:r>
          </w:p>
        </w:tc>
      </w:tr>
      <w:tr w:rsidR="001E5AF6" w:rsidRPr="00294647" w:rsidTr="001E5AF6">
        <w:trPr>
          <w:trHeight w:val="18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%30’ı, Vaka Çalışmasının %30’u ve Yarıyıl Sonu Sınavın %40’ı.</w:t>
            </w:r>
          </w:p>
        </w:tc>
      </w:tr>
      <w:tr w:rsidR="001E5AF6" w:rsidRPr="00294647" w:rsidTr="001E5AF6">
        <w:trPr>
          <w:trHeight w:val="1548"/>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1E5AF6" w:rsidRPr="00294647" w:rsidRDefault="001E5AF6" w:rsidP="001E5AF6">
            <w:pPr>
              <w:numPr>
                <w:ilvl w:val="0"/>
                <w:numId w:val="18"/>
              </w:numPr>
              <w:spacing w:after="160" w:line="259" w:lineRule="auto"/>
              <w:ind w:left="281"/>
              <w:rPr>
                <w:rFonts w:eastAsia="Calibri" w:cstheme="minorHAnsi"/>
                <w:sz w:val="18"/>
                <w:szCs w:val="18"/>
                <w:lang w:val="en-GB" w:eastAsia="en-US"/>
              </w:rPr>
            </w:pPr>
            <w:r w:rsidRPr="00294647">
              <w:rPr>
                <w:rFonts w:eastAsia="Calibri" w:cstheme="minorHAnsi"/>
                <w:sz w:val="18"/>
                <w:szCs w:val="18"/>
                <w:lang w:val="en-GB" w:eastAsia="en-US"/>
              </w:rPr>
              <w:t>Belirlenenkonuileilgiligörüşlerintartışılacağıtakımlarkurmak</w:t>
            </w:r>
          </w:p>
          <w:p w:rsidR="001E5AF6" w:rsidRPr="00294647" w:rsidRDefault="001E5AF6" w:rsidP="001E5AF6">
            <w:pPr>
              <w:numPr>
                <w:ilvl w:val="0"/>
                <w:numId w:val="18"/>
              </w:numPr>
              <w:spacing w:after="160" w:line="259" w:lineRule="auto"/>
              <w:ind w:left="281"/>
              <w:rPr>
                <w:rFonts w:eastAsia="Calibri" w:cstheme="minorHAnsi"/>
                <w:sz w:val="18"/>
                <w:szCs w:val="18"/>
                <w:lang w:val="en-GB" w:eastAsia="en-US"/>
              </w:rPr>
            </w:pPr>
            <w:r w:rsidRPr="00294647">
              <w:rPr>
                <w:rFonts w:eastAsia="Calibri" w:cstheme="minorHAnsi"/>
                <w:sz w:val="18"/>
                <w:szCs w:val="18"/>
                <w:lang w:val="en-GB" w:eastAsia="en-US"/>
              </w:rPr>
              <w:t>Takımlarıngörüşlerinireddetmekvesavunmaküzerehazırlanmak</w:t>
            </w:r>
          </w:p>
          <w:p w:rsidR="001E5AF6" w:rsidRPr="00294647" w:rsidRDefault="001E5AF6" w:rsidP="001E5AF6">
            <w:pPr>
              <w:numPr>
                <w:ilvl w:val="0"/>
                <w:numId w:val="18"/>
              </w:numPr>
              <w:spacing w:after="160" w:line="259" w:lineRule="auto"/>
              <w:ind w:left="281"/>
              <w:rPr>
                <w:rFonts w:eastAsia="Calibri" w:cstheme="minorHAnsi"/>
                <w:sz w:val="18"/>
                <w:szCs w:val="18"/>
                <w:lang w:val="en-GB" w:eastAsia="en-US"/>
              </w:rPr>
            </w:pPr>
            <w:r w:rsidRPr="00294647">
              <w:rPr>
                <w:rFonts w:eastAsia="Calibri" w:cstheme="minorHAnsi"/>
                <w:sz w:val="18"/>
                <w:szCs w:val="18"/>
                <w:lang w:val="en-GB" w:eastAsia="en-US"/>
              </w:rPr>
              <w:t>İşletmeleriilgilendirengüncelolaylarınincelenmesi</w:t>
            </w:r>
          </w:p>
          <w:p w:rsidR="001E5AF6" w:rsidRPr="00294647" w:rsidRDefault="001E5AF6" w:rsidP="001E5AF6">
            <w:pPr>
              <w:numPr>
                <w:ilvl w:val="0"/>
                <w:numId w:val="18"/>
              </w:numPr>
              <w:spacing w:after="160" w:line="259" w:lineRule="auto"/>
              <w:ind w:left="281"/>
              <w:rPr>
                <w:rFonts w:eastAsia="Calibri" w:cstheme="minorHAnsi"/>
                <w:sz w:val="18"/>
                <w:szCs w:val="18"/>
                <w:lang w:val="en-GB" w:eastAsia="en-US"/>
              </w:rPr>
            </w:pPr>
            <w:r w:rsidRPr="00294647">
              <w:rPr>
                <w:rFonts w:eastAsia="Calibri" w:cstheme="minorHAnsi"/>
                <w:sz w:val="18"/>
                <w:szCs w:val="18"/>
                <w:lang w:val="en-GB" w:eastAsia="en-US"/>
              </w:rPr>
              <w:t>İnteraktifsınıftartışmaları</w:t>
            </w:r>
          </w:p>
        </w:tc>
      </w:tr>
      <w:tr w:rsidR="001E5AF6" w:rsidRPr="00294647" w:rsidTr="001E5AF6">
        <w:trPr>
          <w:trHeight w:val="254"/>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26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shd w:val="clear" w:color="auto" w:fill="FBCAA2"/>
          </w:tcPr>
          <w:p w:rsidR="001E5AF6" w:rsidRPr="00294647" w:rsidRDefault="001E5AF6" w:rsidP="001E5AF6">
            <w:pPr>
              <w:widowControl w:val="0"/>
              <w:spacing w:before="120" w:beforeAutospacing="1" w:after="120" w:afterAutospacing="1"/>
              <w:rPr>
                <w:rFonts w:cstheme="minorHAnsi"/>
                <w:sz w:val="18"/>
                <w:szCs w:val="18"/>
              </w:rPr>
            </w:pPr>
            <w:r w:rsidRPr="00294647">
              <w:rPr>
                <w:rFonts w:cstheme="minorHAnsi"/>
                <w:sz w:val="18"/>
                <w:szCs w:val="18"/>
              </w:rPr>
              <w:t>Liderlik nedir; Yönetici ve lider arasındaki temel farklar, Liderlerin on ortak özelliği, Liderlik felsefelerindeki değişiklikler, Geçmişe bakıldığında liderlerden ders almak, Tanınmış askeri liderlerden etkilenen liderler, Dönüşümcü ve karizmatik liderlerin özellikleri, Dönüşümcü liderler, Liderlik Izgarası; Demokratik liderlere karşı otokratik liderler, Androginliderlik.Kantian Teori, Kantçı Teori ve aşkın liderler, Japon Sanayi Devrimi'nde önemli rol oynayan kalite guruları, Liderlerin başarılarının önündeki engeller, Yalancı liderlerin özellikleri</w:t>
            </w:r>
          </w:p>
        </w:tc>
      </w:tr>
      <w:tr w:rsidR="001E5AF6" w:rsidRPr="00294647" w:rsidTr="001E5AF6">
        <w:trPr>
          <w:trHeight w:val="859"/>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numPr>
                <w:ilvl w:val="0"/>
                <w:numId w:val="1"/>
              </w:numPr>
              <w:spacing w:after="160" w:line="259" w:lineRule="auto"/>
              <w:rPr>
                <w:rFonts w:eastAsia="Calibri" w:cstheme="minorHAnsi"/>
                <w:bCs/>
                <w:sz w:val="18"/>
                <w:szCs w:val="18"/>
                <w:lang w:eastAsia="en-US"/>
              </w:rPr>
            </w:pPr>
            <w:r w:rsidRPr="00294647">
              <w:rPr>
                <w:rFonts w:eastAsia="Calibri" w:cstheme="minorHAnsi"/>
                <w:bCs/>
                <w:sz w:val="18"/>
                <w:szCs w:val="18"/>
                <w:lang w:eastAsia="en-US"/>
              </w:rPr>
              <w:t>Hughes, GinnettCurphy: Leadership, Enhencing The Lessons of Experience, 4th Edition, McGraw-Hill</w:t>
            </w:r>
          </w:p>
          <w:p w:rsidR="001E5AF6" w:rsidRPr="00294647" w:rsidRDefault="001E5AF6" w:rsidP="001E5AF6">
            <w:pPr>
              <w:numPr>
                <w:ilvl w:val="0"/>
                <w:numId w:val="1"/>
              </w:numPr>
              <w:spacing w:after="160" w:line="259" w:lineRule="auto"/>
              <w:rPr>
                <w:rFonts w:eastAsia="Calibri" w:cstheme="minorHAnsi"/>
                <w:bCs/>
                <w:sz w:val="18"/>
                <w:szCs w:val="18"/>
                <w:lang w:eastAsia="en-US"/>
              </w:rPr>
            </w:pPr>
            <w:r w:rsidRPr="00294647">
              <w:rPr>
                <w:rFonts w:eastAsia="Calibri" w:cstheme="minorHAnsi"/>
                <w:bCs/>
                <w:sz w:val="18"/>
                <w:szCs w:val="18"/>
                <w:lang w:eastAsia="en-US"/>
              </w:rPr>
              <w:t xml:space="preserve">Çetin Kaya, Liderler ve Liderliğe Giden Yollar,, Yalın Yayınevi, 2002 </w:t>
            </w: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r w:rsidR="001E5AF6" w:rsidRPr="00294647" w:rsidTr="001E5AF6">
        <w:trPr>
          <w:trHeight w:val="127"/>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bl>
    <w:p w:rsidR="001E5AF6" w:rsidRPr="00294647" w:rsidRDefault="001E5AF6" w:rsidP="001E5AF6">
      <w:pPr>
        <w:rPr>
          <w:rFonts w:cstheme="minorHAnsi"/>
          <w:sz w:val="18"/>
          <w:szCs w:val="18"/>
        </w:rPr>
      </w:pPr>
    </w:p>
    <w:p w:rsidR="001E5AF6" w:rsidRPr="00294647" w:rsidRDefault="001E5AF6" w:rsidP="001E5AF6">
      <w:pPr>
        <w:rPr>
          <w:rFonts w:cstheme="minorHAnsi"/>
          <w:sz w:val="18"/>
          <w:szCs w:val="18"/>
        </w:rPr>
      </w:pPr>
    </w:p>
    <w:p w:rsidR="001E5AF6" w:rsidRPr="00294647" w:rsidRDefault="001E5AF6" w:rsidP="001E5AF6">
      <w:pPr>
        <w:pStyle w:val="Balk1"/>
        <w:rPr>
          <w:rFonts w:asciiTheme="minorHAnsi" w:hAnsiTheme="minorHAnsi" w:cstheme="minorHAnsi"/>
          <w:sz w:val="18"/>
          <w:szCs w:val="18"/>
        </w:rPr>
      </w:pPr>
    </w:p>
    <w:p w:rsidR="001E5AF6" w:rsidRPr="00294647" w:rsidRDefault="001E5AF6" w:rsidP="001E5AF6">
      <w:pPr>
        <w:pStyle w:val="Balk1"/>
        <w:ind w:firstLine="708"/>
        <w:rPr>
          <w:rFonts w:asciiTheme="minorHAnsi" w:hAnsiTheme="minorHAnsi" w:cstheme="minorHAnsi"/>
          <w:sz w:val="18"/>
          <w:szCs w:val="18"/>
        </w:rPr>
      </w:pP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c>
          <w:tcPr>
            <w:tcW w:w="158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Adı</w:t>
            </w:r>
          </w:p>
        </w:tc>
        <w:tc>
          <w:tcPr>
            <w:tcW w:w="79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c>
          <w:tcPr>
            <w:tcW w:w="1583"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Menkul Kıymet </w:t>
            </w:r>
            <w:r w:rsidR="001E4A70" w:rsidRPr="00294647">
              <w:rPr>
                <w:rFonts w:eastAsia="Calibri" w:cstheme="minorHAnsi"/>
                <w:b/>
                <w:bCs/>
                <w:sz w:val="18"/>
                <w:szCs w:val="18"/>
                <w:lang w:eastAsia="en-US"/>
              </w:rPr>
              <w:t>ve</w:t>
            </w:r>
            <w:r w:rsidRPr="00294647">
              <w:rPr>
                <w:rFonts w:eastAsia="Calibri" w:cstheme="minorHAnsi"/>
                <w:b/>
                <w:bCs/>
                <w:sz w:val="18"/>
                <w:szCs w:val="18"/>
                <w:lang w:eastAsia="en-US"/>
              </w:rPr>
              <w:t xml:space="preserve"> Portföy Yönetimi</w:t>
            </w: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ISL512</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II</w:t>
            </w: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p w:rsidR="001E5AF6" w:rsidRPr="00294647" w:rsidRDefault="001E5AF6" w:rsidP="001E5AF6">
      <w:pPr>
        <w:pStyle w:val="Balk1"/>
        <w:rPr>
          <w:rFonts w:asciiTheme="minorHAnsi" w:hAnsiTheme="minorHAnsi" w:cstheme="minorHAnsi"/>
          <w:sz w:val="18"/>
          <w:szCs w:val="18"/>
        </w:rPr>
      </w:pPr>
    </w:p>
    <w:tbl>
      <w:tblPr>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Prof. Dr. Burak ÇAMURDAN</w:t>
            </w:r>
          </w:p>
        </w:tc>
      </w:tr>
      <w:tr w:rsidR="001E5AF6" w:rsidRPr="00294647" w:rsidTr="001E5AF6">
        <w:trPr>
          <w:trHeight w:val="18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%40’ı, Yarıyıl Sonu Sınavın %60’ı.</w:t>
            </w:r>
          </w:p>
        </w:tc>
      </w:tr>
      <w:tr w:rsidR="001E5AF6" w:rsidRPr="00294647" w:rsidTr="001E5AF6">
        <w:trPr>
          <w:trHeight w:val="1548"/>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1E5AF6" w:rsidRPr="00294647" w:rsidRDefault="001E5AF6" w:rsidP="001E5AF6">
            <w:pPr>
              <w:tabs>
                <w:tab w:val="left" w:pos="916"/>
              </w:tabs>
              <w:spacing w:after="12" w:line="259" w:lineRule="auto"/>
              <w:rPr>
                <w:rFonts w:eastAsia="Calibri" w:cstheme="minorHAnsi"/>
                <w:sz w:val="18"/>
                <w:szCs w:val="18"/>
                <w:lang w:eastAsia="en-US"/>
              </w:rPr>
            </w:pPr>
            <w:r w:rsidRPr="00294647">
              <w:rPr>
                <w:rFonts w:eastAsia="Calibri" w:cstheme="minorHAnsi"/>
                <w:sz w:val="18"/>
                <w:szCs w:val="18"/>
                <w:lang w:eastAsia="en-US"/>
              </w:rPr>
              <w:t>1. Menkul değerler yönetiminin kuramsal temellerini kavrar.</w:t>
            </w:r>
          </w:p>
          <w:p w:rsidR="001E5AF6" w:rsidRPr="00294647" w:rsidRDefault="001E5AF6" w:rsidP="001E5AF6">
            <w:pPr>
              <w:tabs>
                <w:tab w:val="left" w:pos="916"/>
              </w:tabs>
              <w:spacing w:after="12" w:line="259" w:lineRule="auto"/>
              <w:rPr>
                <w:rFonts w:eastAsia="Calibri" w:cstheme="minorHAnsi"/>
                <w:sz w:val="18"/>
                <w:szCs w:val="18"/>
                <w:lang w:eastAsia="en-US"/>
              </w:rPr>
            </w:pPr>
          </w:p>
          <w:p w:rsidR="001E5AF6" w:rsidRPr="00294647" w:rsidRDefault="001E5AF6" w:rsidP="001E5AF6">
            <w:pPr>
              <w:tabs>
                <w:tab w:val="left" w:pos="916"/>
              </w:tabs>
              <w:spacing w:after="12" w:line="259" w:lineRule="auto"/>
              <w:rPr>
                <w:rFonts w:eastAsia="Calibri" w:cstheme="minorHAnsi"/>
                <w:sz w:val="18"/>
                <w:szCs w:val="18"/>
                <w:lang w:eastAsia="en-US"/>
              </w:rPr>
            </w:pPr>
            <w:r w:rsidRPr="00294647">
              <w:rPr>
                <w:rFonts w:eastAsia="Calibri" w:cstheme="minorHAnsi"/>
                <w:sz w:val="18"/>
                <w:szCs w:val="18"/>
                <w:lang w:eastAsia="en-US"/>
              </w:rPr>
              <w:t>2. Varlık dağıtımını anlar.</w:t>
            </w:r>
          </w:p>
          <w:p w:rsidR="001E5AF6" w:rsidRPr="00294647" w:rsidRDefault="001E5AF6" w:rsidP="001E5AF6">
            <w:pPr>
              <w:tabs>
                <w:tab w:val="left" w:pos="916"/>
              </w:tabs>
              <w:spacing w:after="12" w:line="259" w:lineRule="auto"/>
              <w:rPr>
                <w:rFonts w:eastAsia="Calibri" w:cstheme="minorHAnsi"/>
                <w:sz w:val="18"/>
                <w:szCs w:val="18"/>
                <w:lang w:eastAsia="en-US"/>
              </w:rPr>
            </w:pPr>
          </w:p>
          <w:p w:rsidR="001E5AF6" w:rsidRPr="00294647" w:rsidRDefault="001E5AF6" w:rsidP="001E5AF6">
            <w:pPr>
              <w:tabs>
                <w:tab w:val="left" w:pos="916"/>
              </w:tabs>
              <w:spacing w:after="12" w:line="259" w:lineRule="auto"/>
              <w:rPr>
                <w:rFonts w:eastAsia="Calibri" w:cstheme="minorHAnsi"/>
                <w:sz w:val="18"/>
                <w:szCs w:val="18"/>
                <w:lang w:eastAsia="en-US"/>
              </w:rPr>
            </w:pPr>
            <w:r w:rsidRPr="00294647">
              <w:rPr>
                <w:rFonts w:eastAsia="Calibri" w:cstheme="minorHAnsi"/>
                <w:sz w:val="18"/>
                <w:szCs w:val="18"/>
                <w:lang w:eastAsia="en-US"/>
              </w:rPr>
              <w:t>3. Tahvil değerleme ve yönetimi kavrar</w:t>
            </w:r>
          </w:p>
          <w:p w:rsidR="001E5AF6" w:rsidRPr="00294647" w:rsidRDefault="001E5AF6" w:rsidP="001E5AF6">
            <w:pPr>
              <w:tabs>
                <w:tab w:val="left" w:pos="916"/>
              </w:tabs>
              <w:spacing w:after="12" w:line="259" w:lineRule="auto"/>
              <w:rPr>
                <w:rFonts w:eastAsia="Calibri" w:cstheme="minorHAnsi"/>
                <w:sz w:val="18"/>
                <w:szCs w:val="18"/>
                <w:lang w:eastAsia="en-US"/>
              </w:rPr>
            </w:pPr>
          </w:p>
          <w:p w:rsidR="001E5AF6" w:rsidRPr="00294647" w:rsidRDefault="001E5AF6" w:rsidP="001E5AF6">
            <w:pPr>
              <w:tabs>
                <w:tab w:val="left" w:pos="916"/>
              </w:tabs>
              <w:spacing w:after="12" w:line="259" w:lineRule="auto"/>
              <w:rPr>
                <w:rFonts w:eastAsia="Calibri" w:cstheme="minorHAnsi"/>
                <w:sz w:val="18"/>
                <w:szCs w:val="18"/>
                <w:lang w:eastAsia="en-US"/>
              </w:rPr>
            </w:pPr>
            <w:r w:rsidRPr="00294647">
              <w:rPr>
                <w:rFonts w:eastAsia="Calibri" w:cstheme="minorHAnsi"/>
                <w:sz w:val="18"/>
                <w:szCs w:val="18"/>
                <w:lang w:eastAsia="en-US"/>
              </w:rPr>
              <w:t>4. Pay senedi değerleme ve yönetimi konularını öğrenir</w:t>
            </w:r>
          </w:p>
          <w:p w:rsidR="001E5AF6" w:rsidRPr="00294647" w:rsidRDefault="001E5AF6" w:rsidP="001E5AF6">
            <w:pPr>
              <w:tabs>
                <w:tab w:val="left" w:pos="916"/>
              </w:tabs>
              <w:spacing w:after="12" w:line="259" w:lineRule="auto"/>
              <w:ind w:left="123"/>
              <w:rPr>
                <w:rFonts w:eastAsia="Calibri" w:cstheme="minorHAnsi"/>
                <w:sz w:val="18"/>
                <w:szCs w:val="18"/>
                <w:lang w:eastAsia="en-US"/>
              </w:rPr>
            </w:pPr>
          </w:p>
          <w:p w:rsidR="001E5AF6" w:rsidRPr="00294647" w:rsidRDefault="001E5AF6" w:rsidP="001E5AF6">
            <w:pPr>
              <w:tabs>
                <w:tab w:val="left" w:pos="916"/>
              </w:tabs>
              <w:spacing w:after="12" w:line="259" w:lineRule="auto"/>
              <w:rPr>
                <w:rFonts w:eastAsia="Calibri" w:cstheme="minorHAnsi"/>
                <w:sz w:val="18"/>
                <w:szCs w:val="18"/>
                <w:lang w:eastAsia="en-US"/>
              </w:rPr>
            </w:pPr>
            <w:r w:rsidRPr="00294647">
              <w:rPr>
                <w:rFonts w:eastAsia="Calibri" w:cstheme="minorHAnsi"/>
                <w:sz w:val="18"/>
                <w:szCs w:val="18"/>
                <w:lang w:eastAsia="en-US"/>
              </w:rPr>
              <w:t>5. Risk ve getiri hesabı yapar.</w:t>
            </w:r>
          </w:p>
          <w:p w:rsidR="001E5AF6" w:rsidRPr="00294647" w:rsidRDefault="001E5AF6" w:rsidP="001E5AF6">
            <w:pPr>
              <w:tabs>
                <w:tab w:val="left" w:pos="916"/>
              </w:tabs>
              <w:spacing w:after="12" w:line="259" w:lineRule="auto"/>
              <w:rPr>
                <w:rFonts w:eastAsia="Calibri" w:cstheme="minorHAnsi"/>
                <w:sz w:val="18"/>
                <w:szCs w:val="18"/>
                <w:lang w:eastAsia="en-US"/>
              </w:rPr>
            </w:pPr>
          </w:p>
          <w:p w:rsidR="001E5AF6" w:rsidRPr="00294647" w:rsidRDefault="001E5AF6" w:rsidP="001E5AF6">
            <w:pPr>
              <w:tabs>
                <w:tab w:val="left" w:pos="916"/>
              </w:tabs>
              <w:spacing w:after="12" w:line="259" w:lineRule="auto"/>
              <w:rPr>
                <w:rFonts w:eastAsia="Calibri" w:cstheme="minorHAnsi"/>
                <w:sz w:val="18"/>
                <w:szCs w:val="18"/>
                <w:lang w:eastAsia="en-US"/>
              </w:rPr>
            </w:pPr>
            <w:r w:rsidRPr="00294647">
              <w:rPr>
                <w:rFonts w:eastAsia="Calibri" w:cstheme="minorHAnsi"/>
                <w:sz w:val="18"/>
                <w:szCs w:val="18"/>
                <w:lang w:eastAsia="en-US"/>
              </w:rPr>
              <w:t>6. Türev finansal araçları öğrenir.</w:t>
            </w:r>
          </w:p>
          <w:p w:rsidR="001E5AF6" w:rsidRPr="00294647" w:rsidRDefault="001E5AF6" w:rsidP="001E5AF6">
            <w:pPr>
              <w:widowControl w:val="0"/>
              <w:autoSpaceDE w:val="0"/>
              <w:autoSpaceDN w:val="0"/>
              <w:spacing w:before="5"/>
              <w:outlineLvl w:val="1"/>
              <w:rPr>
                <w:rFonts w:eastAsia="Tahoma" w:cstheme="minorHAnsi"/>
                <w:b/>
                <w:bCs/>
                <w:w w:val="105"/>
                <w:sz w:val="18"/>
                <w:szCs w:val="18"/>
                <w:lang w:bidi="tr-TR"/>
              </w:rPr>
            </w:pPr>
          </w:p>
        </w:tc>
      </w:tr>
      <w:tr w:rsidR="001E5AF6" w:rsidRPr="00294647" w:rsidTr="001E5AF6">
        <w:trPr>
          <w:trHeight w:val="254"/>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764"/>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shd w:val="clear" w:color="auto" w:fill="FBCAA2"/>
          </w:tcPr>
          <w:p w:rsidR="001E5AF6" w:rsidRPr="00294647" w:rsidRDefault="001E5AF6" w:rsidP="001E5AF6">
            <w:pPr>
              <w:tabs>
                <w:tab w:val="left" w:pos="916"/>
              </w:tabs>
              <w:spacing w:after="12" w:line="259" w:lineRule="auto"/>
              <w:rPr>
                <w:rFonts w:eastAsia="Calibri" w:cstheme="minorHAnsi"/>
                <w:sz w:val="18"/>
                <w:szCs w:val="18"/>
                <w:lang w:eastAsia="en-US"/>
              </w:rPr>
            </w:pPr>
            <w:r w:rsidRPr="00294647">
              <w:rPr>
                <w:rFonts w:eastAsia="Calibri" w:cstheme="minorHAnsi"/>
                <w:sz w:val="18"/>
                <w:szCs w:val="18"/>
                <w:lang w:eastAsia="en-US"/>
              </w:rPr>
              <w:t>Finansal Piyasalar: Tanımı ve Önemi, İşlevleri, Sınıflandırılması, Menkul Değerler Yönetiminin Kuramsal Temelleri: Markowitz Portföy Kuramı, Sharpe Endeks Modeli, Finansal Varlıkları Fiyatlandırma Modeli (CAPM); Varlık Dağıtımı: Stratejik Varlık Dağıtımı, Taktiksel Varlık Dağıtımı; Tahvil Değerleme ve Yönetimi: Tahvil Değerleme Yöntemleri: Bugünkü Değer Yöntemi, Efektif Getiri Kavramı, Faiz Yapısı Eğrileri, Ortalama Bağlanma Süresi; Pay Senedi Değerleme ve Yönetimi: Pay Senedi Değerleme Yöntemleri, Teknik Analiz, Temel Analiz, Rassal Yürüyüş Yaklaşımı; Türevsel Araçlar.</w:t>
            </w:r>
          </w:p>
          <w:p w:rsidR="001E5AF6" w:rsidRPr="00294647" w:rsidRDefault="001E5AF6" w:rsidP="001E5AF6">
            <w:pPr>
              <w:tabs>
                <w:tab w:val="left" w:pos="916"/>
              </w:tabs>
              <w:spacing w:after="12" w:line="259" w:lineRule="auto"/>
              <w:rPr>
                <w:rFonts w:eastAsia="Calibri" w:cstheme="minorHAnsi"/>
                <w:sz w:val="18"/>
                <w:szCs w:val="18"/>
                <w:lang w:eastAsia="en-US"/>
              </w:rPr>
            </w:pPr>
          </w:p>
        </w:tc>
      </w:tr>
      <w:tr w:rsidR="001E5AF6" w:rsidRPr="00294647" w:rsidTr="001E5AF6">
        <w:trPr>
          <w:trHeight w:val="60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widowControl w:val="0"/>
              <w:autoSpaceDE w:val="0"/>
              <w:autoSpaceDN w:val="0"/>
              <w:rPr>
                <w:rFonts w:eastAsia="Calibri" w:cstheme="minorHAnsi"/>
                <w:sz w:val="18"/>
                <w:szCs w:val="18"/>
                <w:lang w:eastAsia="en-US"/>
              </w:rPr>
            </w:pPr>
            <w:r w:rsidRPr="00294647">
              <w:rPr>
                <w:rFonts w:eastAsia="Calibri" w:cstheme="minorHAnsi"/>
                <w:sz w:val="18"/>
                <w:szCs w:val="18"/>
                <w:lang w:eastAsia="en-US"/>
              </w:rPr>
              <w:t>1. Konuralp, G. (2001). Sermaye Piyasası. İstanbul: Alfa Yayınevi</w:t>
            </w:r>
          </w:p>
          <w:p w:rsidR="001E5AF6" w:rsidRPr="00294647" w:rsidRDefault="001E5AF6" w:rsidP="001E5AF6">
            <w:pPr>
              <w:widowControl w:val="0"/>
              <w:autoSpaceDE w:val="0"/>
              <w:autoSpaceDN w:val="0"/>
              <w:spacing w:before="4"/>
              <w:rPr>
                <w:rFonts w:eastAsia="Calibri" w:cstheme="minorHAnsi"/>
                <w:sz w:val="18"/>
                <w:szCs w:val="18"/>
                <w:lang w:eastAsia="en-US"/>
              </w:rPr>
            </w:pPr>
          </w:p>
          <w:p w:rsidR="001E5AF6" w:rsidRPr="00294647" w:rsidRDefault="001E5AF6" w:rsidP="001E5AF6">
            <w:pPr>
              <w:widowControl w:val="0"/>
              <w:autoSpaceDE w:val="0"/>
              <w:autoSpaceDN w:val="0"/>
              <w:spacing w:before="4"/>
              <w:rPr>
                <w:rFonts w:eastAsia="Calibri" w:cstheme="minorHAnsi"/>
                <w:sz w:val="18"/>
                <w:szCs w:val="18"/>
                <w:lang w:eastAsia="en-US"/>
              </w:rPr>
            </w:pPr>
            <w:r w:rsidRPr="00294647">
              <w:rPr>
                <w:rFonts w:eastAsia="Calibri" w:cstheme="minorHAnsi"/>
                <w:sz w:val="18"/>
                <w:szCs w:val="18"/>
                <w:lang w:eastAsia="en-US"/>
              </w:rPr>
              <w:lastRenderedPageBreak/>
              <w:t>2. Sarıkamış, C. (2000). Sermaye Pazarları. İstanbul: Alfa Yayınevi</w:t>
            </w:r>
          </w:p>
          <w:p w:rsidR="001E5AF6" w:rsidRPr="00294647" w:rsidRDefault="001E5AF6" w:rsidP="001E5AF6">
            <w:pPr>
              <w:widowControl w:val="0"/>
              <w:autoSpaceDE w:val="0"/>
              <w:autoSpaceDN w:val="0"/>
              <w:rPr>
                <w:rFonts w:eastAsia="Tahoma" w:cstheme="minorHAnsi"/>
                <w:sz w:val="18"/>
                <w:szCs w:val="18"/>
                <w:lang w:bidi="tr-TR"/>
              </w:rPr>
            </w:pP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lastRenderedPageBreak/>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bl>
    <w:tbl>
      <w:tblPr>
        <w:tblpPr w:leftFromText="180" w:rightFromText="180" w:vertAnchor="text" w:horzAnchor="margin" w:tblpY="-380"/>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c>
          <w:tcPr>
            <w:tcW w:w="158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Adı</w:t>
            </w:r>
          </w:p>
        </w:tc>
        <w:tc>
          <w:tcPr>
            <w:tcW w:w="79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c>
          <w:tcPr>
            <w:tcW w:w="1583"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Satış Yönetimi</w:t>
            </w: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ISL514</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II</w:t>
            </w: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tbl>
      <w:tblPr>
        <w:tblpPr w:leftFromText="180" w:rightFromText="180" w:vertAnchor="text" w:horzAnchor="margin" w:tblpY="667"/>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 Öğr. Üyesi Musa ÇAKIR</w:t>
            </w:r>
          </w:p>
        </w:tc>
      </w:tr>
      <w:tr w:rsidR="001E5AF6" w:rsidRPr="00294647" w:rsidTr="001E5AF6">
        <w:trPr>
          <w:trHeight w:val="18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%40’ı, Yarıyıl Sonu Sınavın %60’ı.</w:t>
            </w:r>
          </w:p>
        </w:tc>
      </w:tr>
      <w:tr w:rsidR="001E5AF6" w:rsidRPr="00294647" w:rsidTr="001E5AF6">
        <w:trPr>
          <w:trHeight w:val="1548"/>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1E5AF6" w:rsidRPr="00294647" w:rsidRDefault="001E5AF6" w:rsidP="001E5AF6">
            <w:pPr>
              <w:spacing w:after="160"/>
              <w:ind w:left="73" w:hanging="73"/>
              <w:rPr>
                <w:rFonts w:eastAsia="Calibri" w:cstheme="minorHAnsi"/>
                <w:sz w:val="18"/>
                <w:szCs w:val="18"/>
                <w:lang w:eastAsia="en-US"/>
              </w:rPr>
            </w:pPr>
            <w:r w:rsidRPr="00294647">
              <w:rPr>
                <w:rFonts w:eastAsia="Calibri" w:cstheme="minorHAnsi"/>
                <w:sz w:val="18"/>
                <w:szCs w:val="18"/>
                <w:lang w:eastAsia="en-US"/>
              </w:rPr>
              <w:t>1. Satış süreci ve satın alma süreci basamaklarının ilişkilendirilmesi.</w:t>
            </w:r>
          </w:p>
          <w:p w:rsidR="001E5AF6" w:rsidRPr="00294647" w:rsidRDefault="001E5AF6" w:rsidP="001E5AF6">
            <w:pPr>
              <w:spacing w:after="160"/>
              <w:ind w:left="73" w:hanging="73"/>
              <w:rPr>
                <w:rFonts w:eastAsia="Calibri" w:cstheme="minorHAnsi"/>
                <w:sz w:val="18"/>
                <w:szCs w:val="18"/>
                <w:lang w:eastAsia="en-US"/>
              </w:rPr>
            </w:pPr>
            <w:r w:rsidRPr="00294647">
              <w:rPr>
                <w:rFonts w:eastAsia="Calibri" w:cstheme="minorHAnsi"/>
                <w:sz w:val="18"/>
                <w:szCs w:val="18"/>
                <w:lang w:eastAsia="en-US"/>
              </w:rPr>
              <w:t>2. Satış tahmini, satış bölgelerinin, satış gücünün ve kotalarının belirlenmesi gibi satışa özel konuların öğrenilmesi.</w:t>
            </w:r>
          </w:p>
          <w:p w:rsidR="001E5AF6" w:rsidRPr="00294647" w:rsidRDefault="001E5AF6" w:rsidP="001E5AF6">
            <w:pPr>
              <w:spacing w:after="160"/>
              <w:ind w:left="193" w:hanging="193"/>
              <w:rPr>
                <w:rFonts w:eastAsia="Calibri" w:cstheme="minorHAnsi"/>
                <w:sz w:val="18"/>
                <w:szCs w:val="18"/>
                <w:lang w:eastAsia="en-US"/>
              </w:rPr>
            </w:pPr>
            <w:r w:rsidRPr="00294647">
              <w:rPr>
                <w:rFonts w:eastAsia="Calibri" w:cstheme="minorHAnsi"/>
                <w:sz w:val="18"/>
                <w:szCs w:val="18"/>
                <w:lang w:eastAsia="en-US"/>
              </w:rPr>
              <w:t>3. Satış kariyeri ve satışçılarda bulunması gereken kişilik özelliklerinin tartışılması.</w:t>
            </w:r>
          </w:p>
        </w:tc>
      </w:tr>
      <w:tr w:rsidR="001E5AF6" w:rsidRPr="00294647" w:rsidTr="001E5AF6">
        <w:trPr>
          <w:trHeight w:val="254"/>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321"/>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shd w:val="clear" w:color="auto" w:fill="FBCAA2"/>
          </w:tcPr>
          <w:p w:rsidR="001E5AF6" w:rsidRPr="00294647" w:rsidRDefault="001E5AF6" w:rsidP="001E5AF6">
            <w:pPr>
              <w:spacing w:after="160"/>
              <w:ind w:hanging="73"/>
              <w:rPr>
                <w:rFonts w:eastAsia="Calibri" w:cstheme="minorHAnsi"/>
                <w:sz w:val="18"/>
                <w:szCs w:val="18"/>
                <w:lang w:eastAsia="en-US"/>
              </w:rPr>
            </w:pPr>
            <w:r w:rsidRPr="00294647">
              <w:rPr>
                <w:rFonts w:eastAsia="Calibri" w:cstheme="minorHAnsi"/>
                <w:sz w:val="18"/>
                <w:szCs w:val="18"/>
                <w:lang w:eastAsia="en-US"/>
              </w:rPr>
              <w:t xml:space="preserve">  Satış Yönetimi Fonksiyonu, Satışçılık ve Satış Yönetimi, Satış Sisteminin Düzenlenmesi, Satış Gücünün Oluşturulması ve Eğitimi, Satış Gücünün Eğitimi ve Yetiştirilmesi, Satışçının Motivasyonu ve Ücretlendirilmesi, Satış Tahminlemesi ve Satış Bütçesi, Satış Bölgeleri, Satış Kotaları, Satış Politikaları Ve Stratejileri</w:t>
            </w:r>
          </w:p>
        </w:tc>
      </w:tr>
      <w:tr w:rsidR="001E5AF6" w:rsidRPr="00294647" w:rsidTr="001E5AF6">
        <w:trPr>
          <w:trHeight w:val="60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spacing w:after="160"/>
              <w:ind w:left="73" w:hanging="73"/>
              <w:rPr>
                <w:rFonts w:eastAsia="Calibri" w:cstheme="minorHAnsi"/>
                <w:bCs/>
                <w:sz w:val="18"/>
                <w:szCs w:val="18"/>
                <w:lang w:eastAsia="en-US"/>
              </w:rPr>
            </w:pPr>
            <w:r w:rsidRPr="00294647">
              <w:rPr>
                <w:rFonts w:eastAsia="Calibri" w:cstheme="minorHAnsi"/>
                <w:sz w:val="18"/>
                <w:szCs w:val="18"/>
                <w:lang w:eastAsia="en-US"/>
              </w:rPr>
              <w:t>Asım Günal ÖNCE, Satış Yönetimi, 1. Baskı, Beta Basım A.Ş. 2015-İstanbul</w:t>
            </w: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r w:rsidR="001E5AF6" w:rsidRPr="00294647" w:rsidTr="001E5AF6">
        <w:trPr>
          <w:trHeight w:val="127"/>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bl>
    <w:p w:rsidR="001E5AF6" w:rsidRPr="00294647" w:rsidRDefault="001E5AF6" w:rsidP="001E5AF6">
      <w:pPr>
        <w:pStyle w:val="Balk1"/>
        <w:rPr>
          <w:rFonts w:asciiTheme="minorHAnsi" w:hAnsiTheme="minorHAnsi" w:cstheme="minorHAnsi"/>
          <w:sz w:val="18"/>
          <w:szCs w:val="18"/>
        </w:rPr>
      </w:pPr>
    </w:p>
    <w:p w:rsidR="001E5AF6" w:rsidRPr="00294647" w:rsidRDefault="001E5AF6" w:rsidP="001E5AF6">
      <w:pPr>
        <w:pStyle w:val="Balk1"/>
        <w:rPr>
          <w:rFonts w:asciiTheme="minorHAnsi" w:hAnsiTheme="minorHAnsi" w:cstheme="minorHAnsi"/>
          <w:sz w:val="18"/>
          <w:szCs w:val="18"/>
        </w:rPr>
      </w:pPr>
    </w:p>
    <w:p w:rsidR="001E5AF6" w:rsidRPr="00294647" w:rsidRDefault="001E5AF6" w:rsidP="001E5AF6">
      <w:pPr>
        <w:pStyle w:val="Balk1"/>
        <w:rPr>
          <w:rFonts w:asciiTheme="minorHAnsi" w:hAnsiTheme="minorHAnsi" w:cstheme="minorHAnsi"/>
          <w:sz w:val="18"/>
          <w:szCs w:val="18"/>
        </w:rPr>
      </w:pPr>
    </w:p>
    <w:p w:rsidR="001E5AF6" w:rsidRPr="00294647" w:rsidRDefault="001E5AF6" w:rsidP="001E5AF6">
      <w:pPr>
        <w:pStyle w:val="Balk1"/>
        <w:rPr>
          <w:rFonts w:asciiTheme="minorHAnsi" w:hAnsiTheme="minorHAnsi" w:cstheme="minorHAnsi"/>
          <w:sz w:val="18"/>
          <w:szCs w:val="18"/>
        </w:rPr>
      </w:pPr>
      <w:r w:rsidRPr="00294647">
        <w:rPr>
          <w:rFonts w:asciiTheme="minorHAnsi" w:hAnsiTheme="minorHAnsi" w:cstheme="minorHAnsi"/>
          <w:sz w:val="18"/>
          <w:szCs w:val="18"/>
        </w:rPr>
        <w:br w:type="page"/>
      </w: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c>
          <w:tcPr>
            <w:tcW w:w="158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lastRenderedPageBreak/>
              <w:t>Ders Adı</w:t>
            </w:r>
          </w:p>
        </w:tc>
        <w:tc>
          <w:tcPr>
            <w:tcW w:w="79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c>
          <w:tcPr>
            <w:tcW w:w="1583"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Stratejik Yönetim ve İşletme Politikaları</w:t>
            </w: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ISL518</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II</w:t>
            </w: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p w:rsidR="001E5AF6" w:rsidRPr="00294647" w:rsidRDefault="001E5AF6" w:rsidP="001E5AF6">
      <w:pPr>
        <w:pStyle w:val="Balk1"/>
        <w:rPr>
          <w:rFonts w:asciiTheme="minorHAnsi" w:hAnsiTheme="minorHAnsi" w:cstheme="minorHAnsi"/>
          <w:sz w:val="18"/>
          <w:szCs w:val="18"/>
        </w:rPr>
      </w:pPr>
    </w:p>
    <w:tbl>
      <w:tblPr>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 Öğr. Üyesi Birgül UYAN</w:t>
            </w:r>
          </w:p>
        </w:tc>
      </w:tr>
      <w:tr w:rsidR="001E5AF6" w:rsidRPr="00294647" w:rsidTr="001E5AF6">
        <w:trPr>
          <w:trHeight w:val="18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%40’ı, Yarıyıl Sonu Sınavın %60’ı.</w:t>
            </w:r>
          </w:p>
        </w:tc>
      </w:tr>
      <w:tr w:rsidR="001E5AF6" w:rsidRPr="00294647" w:rsidTr="001E5AF6">
        <w:trPr>
          <w:trHeight w:val="1548"/>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1. Öğrencilere tepe yönetim kademesinde kullanabilecekleri bilgiler vermek</w:t>
            </w:r>
          </w:p>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2. İşletmelerin çevreleri ile ilişkilerini tanıtmak</w:t>
            </w:r>
          </w:p>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3. Strateji düzeylerini tanımlama</w:t>
            </w:r>
          </w:p>
          <w:p w:rsidR="001E5AF6" w:rsidRPr="00294647" w:rsidRDefault="001E5AF6" w:rsidP="001E5AF6">
            <w:pPr>
              <w:widowControl w:val="0"/>
              <w:autoSpaceDE w:val="0"/>
              <w:autoSpaceDN w:val="0"/>
              <w:spacing w:before="5"/>
              <w:outlineLvl w:val="1"/>
              <w:rPr>
                <w:rFonts w:eastAsia="Tahoma" w:cstheme="minorHAnsi"/>
                <w:b/>
                <w:bCs/>
                <w:w w:val="105"/>
                <w:sz w:val="18"/>
                <w:szCs w:val="18"/>
                <w:lang w:bidi="tr-TR"/>
              </w:rPr>
            </w:pPr>
            <w:r w:rsidRPr="00294647">
              <w:rPr>
                <w:rFonts w:eastAsia="Calibri" w:cstheme="minorHAnsi"/>
                <w:sz w:val="18"/>
                <w:szCs w:val="18"/>
                <w:lang w:eastAsia="en-US"/>
              </w:rPr>
              <w:t>4. Analitik ve stratejik düşünme becerisi kazandırma</w:t>
            </w:r>
          </w:p>
        </w:tc>
      </w:tr>
      <w:tr w:rsidR="001E5AF6" w:rsidRPr="00294647" w:rsidTr="001E5AF6">
        <w:trPr>
          <w:trHeight w:val="254"/>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764"/>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shd w:val="clear" w:color="auto" w:fill="FBCAA2"/>
          </w:tcPr>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Stratejik Yönetime Giriş, Strateji ve Benzer Kavramlarla İlişkisi, Stratejik Yönetim Sürecinin Aşamaları, Çevre Analizi, İşletme Analizi, Örgütsel Amaç (Amaçlar, Misyon), Ekonomik ve Ekonomik Olmayan Amaçlar, Stratejik Fayda ve Portföy Analiz Teknikleri, Strateji Oluşturma – “Büyüme Stratejileri”, Çekilme Stratejileri, Fonksiyonel Stratejiler, Stratejiyi Uygulama, Strateji ve Organizasyon Yapısı, Strateji ve Organizasyon Kültürü</w:t>
            </w:r>
          </w:p>
          <w:p w:rsidR="001E5AF6" w:rsidRPr="00294647" w:rsidRDefault="001E5AF6" w:rsidP="001E5AF6">
            <w:pPr>
              <w:widowControl w:val="0"/>
              <w:autoSpaceDE w:val="0"/>
              <w:autoSpaceDN w:val="0"/>
              <w:spacing w:line="240" w:lineRule="exact"/>
              <w:ind w:left="111"/>
              <w:rPr>
                <w:rFonts w:eastAsia="Tahoma" w:cstheme="minorHAnsi"/>
                <w:sz w:val="18"/>
                <w:szCs w:val="18"/>
                <w:lang w:bidi="tr-TR"/>
              </w:rPr>
            </w:pPr>
          </w:p>
        </w:tc>
      </w:tr>
      <w:tr w:rsidR="001E5AF6" w:rsidRPr="00294647" w:rsidTr="001E5AF6">
        <w:trPr>
          <w:trHeight w:val="60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widowControl w:val="0"/>
              <w:autoSpaceDE w:val="0"/>
              <w:autoSpaceDN w:val="0"/>
              <w:rPr>
                <w:rFonts w:eastAsia="Calibri" w:cstheme="minorHAnsi"/>
                <w:sz w:val="18"/>
                <w:szCs w:val="18"/>
                <w:lang w:eastAsia="en-US"/>
              </w:rPr>
            </w:pPr>
            <w:r w:rsidRPr="00294647">
              <w:rPr>
                <w:rFonts w:eastAsia="Calibri" w:cstheme="minorHAnsi"/>
                <w:sz w:val="18"/>
                <w:szCs w:val="18"/>
                <w:lang w:eastAsia="en-US"/>
              </w:rPr>
              <w:t>1. Hayri ÜLGEN ve Kadri MİRZE,“Stratejik Yönetim”, Arıkan Yayınları, 2007.</w:t>
            </w:r>
            <w:r w:rsidRPr="00294647">
              <w:rPr>
                <w:rFonts w:eastAsia="Calibri" w:cstheme="minorHAnsi"/>
                <w:sz w:val="18"/>
                <w:szCs w:val="18"/>
                <w:lang w:eastAsia="en-US"/>
              </w:rPr>
              <w:br/>
            </w:r>
          </w:p>
          <w:p w:rsidR="001E5AF6" w:rsidRPr="00294647" w:rsidRDefault="001E5AF6" w:rsidP="001E5AF6">
            <w:pPr>
              <w:widowControl w:val="0"/>
              <w:autoSpaceDE w:val="0"/>
              <w:autoSpaceDN w:val="0"/>
              <w:rPr>
                <w:rFonts w:eastAsia="Tahoma" w:cstheme="minorHAnsi"/>
                <w:sz w:val="18"/>
                <w:szCs w:val="18"/>
                <w:lang w:bidi="tr-TR"/>
              </w:rPr>
            </w:pPr>
            <w:r w:rsidRPr="00294647">
              <w:rPr>
                <w:rFonts w:eastAsia="Calibri" w:cstheme="minorHAnsi"/>
                <w:sz w:val="18"/>
                <w:szCs w:val="18"/>
                <w:lang w:eastAsia="en-US"/>
              </w:rPr>
              <w:t>2. Erol EREN; “Stratejik Yönetim ve İşletme Politikası”, Der Yayınları, 2000.</w:t>
            </w:r>
            <w:r w:rsidRPr="00294647">
              <w:rPr>
                <w:rFonts w:eastAsia="Calibri" w:cstheme="minorHAnsi"/>
                <w:sz w:val="18"/>
                <w:szCs w:val="18"/>
                <w:lang w:eastAsia="en-US"/>
              </w:rPr>
              <w:br/>
            </w: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r w:rsidR="001E5AF6" w:rsidRPr="00294647" w:rsidTr="001E5AF6">
        <w:trPr>
          <w:trHeight w:val="127"/>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bl>
    <w:p w:rsidR="001E5AF6" w:rsidRPr="00294647" w:rsidRDefault="001E5AF6" w:rsidP="001E5AF6">
      <w:pPr>
        <w:pStyle w:val="Balk1"/>
        <w:rPr>
          <w:rFonts w:asciiTheme="minorHAnsi" w:hAnsiTheme="minorHAnsi" w:cstheme="minorHAnsi"/>
          <w:sz w:val="18"/>
          <w:szCs w:val="18"/>
        </w:rPr>
      </w:pPr>
    </w:p>
    <w:p w:rsidR="001E5AF6" w:rsidRPr="00294647" w:rsidRDefault="001E5AF6" w:rsidP="001E5AF6">
      <w:pPr>
        <w:pStyle w:val="Balk1"/>
        <w:rPr>
          <w:rFonts w:asciiTheme="minorHAnsi" w:hAnsiTheme="minorHAnsi" w:cstheme="minorHAnsi"/>
          <w:sz w:val="18"/>
          <w:szCs w:val="18"/>
        </w:rPr>
      </w:pPr>
      <w:r w:rsidRPr="00294647">
        <w:rPr>
          <w:rFonts w:asciiTheme="minorHAnsi" w:hAnsiTheme="minorHAnsi" w:cstheme="minorHAnsi"/>
          <w:sz w:val="18"/>
          <w:szCs w:val="18"/>
        </w:rPr>
        <w:br w:type="page"/>
      </w: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c>
          <w:tcPr>
            <w:tcW w:w="158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lastRenderedPageBreak/>
              <w:t>Ders Adı</w:t>
            </w:r>
          </w:p>
        </w:tc>
        <w:tc>
          <w:tcPr>
            <w:tcW w:w="79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c>
          <w:tcPr>
            <w:tcW w:w="1583"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Stratejik Pazarlama Yönetimi</w:t>
            </w: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ISL516</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II</w:t>
            </w: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p w:rsidR="001E5AF6" w:rsidRPr="00294647" w:rsidRDefault="001E5AF6" w:rsidP="001E5AF6">
      <w:pPr>
        <w:pStyle w:val="Balk1"/>
        <w:rPr>
          <w:rFonts w:asciiTheme="minorHAnsi" w:hAnsiTheme="minorHAnsi" w:cstheme="minorHAnsi"/>
          <w:sz w:val="18"/>
          <w:szCs w:val="18"/>
        </w:rPr>
      </w:pPr>
    </w:p>
    <w:tbl>
      <w:tblPr>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 Öğr. Üyesi Musa ÇAKIR</w:t>
            </w:r>
          </w:p>
        </w:tc>
      </w:tr>
      <w:tr w:rsidR="001E5AF6" w:rsidRPr="00294647" w:rsidTr="001E5AF6">
        <w:trPr>
          <w:trHeight w:val="18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%40’ı, Yarıyıl Sonu Sınavın %60’ı.</w:t>
            </w:r>
          </w:p>
        </w:tc>
      </w:tr>
      <w:tr w:rsidR="001E5AF6" w:rsidRPr="00294647" w:rsidTr="001E5AF6">
        <w:trPr>
          <w:trHeight w:val="1548"/>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1E5AF6" w:rsidRPr="00294647" w:rsidRDefault="001E5AF6" w:rsidP="001E5AF6">
            <w:pPr>
              <w:spacing w:after="160"/>
              <w:ind w:left="193" w:hanging="193"/>
              <w:rPr>
                <w:rFonts w:eastAsia="Calibri" w:cstheme="minorHAnsi"/>
                <w:sz w:val="18"/>
                <w:szCs w:val="18"/>
                <w:lang w:eastAsia="en-US"/>
              </w:rPr>
            </w:pPr>
            <w:r w:rsidRPr="00294647">
              <w:rPr>
                <w:rFonts w:eastAsia="Calibri" w:cstheme="minorHAnsi"/>
                <w:sz w:val="18"/>
                <w:szCs w:val="18"/>
                <w:lang w:eastAsia="en-US"/>
              </w:rPr>
              <w:t>1. Pazarlama Stratejisi Geliştirebilir.</w:t>
            </w:r>
          </w:p>
          <w:p w:rsidR="001E5AF6" w:rsidRPr="00294647" w:rsidRDefault="001E5AF6" w:rsidP="001E5AF6">
            <w:pPr>
              <w:spacing w:after="160"/>
              <w:ind w:left="193" w:hanging="193"/>
              <w:rPr>
                <w:rFonts w:eastAsia="Calibri" w:cstheme="minorHAnsi"/>
                <w:sz w:val="18"/>
                <w:szCs w:val="18"/>
                <w:lang w:eastAsia="en-US"/>
              </w:rPr>
            </w:pPr>
            <w:r w:rsidRPr="00294647">
              <w:rPr>
                <w:rFonts w:eastAsia="Calibri" w:cstheme="minorHAnsi"/>
                <w:sz w:val="18"/>
                <w:szCs w:val="18"/>
                <w:lang w:eastAsia="en-US"/>
              </w:rPr>
              <w:t>2. Pazarlamanın çevresindeki mikro ve makro aktörleri inceleyerek, durum analizi (SWOT) yapabilir.</w:t>
            </w:r>
          </w:p>
          <w:p w:rsidR="001E5AF6" w:rsidRPr="00294647" w:rsidRDefault="001E5AF6" w:rsidP="001E5AF6">
            <w:pPr>
              <w:spacing w:after="160"/>
              <w:ind w:left="193" w:hanging="193"/>
              <w:rPr>
                <w:rFonts w:eastAsia="Calibri" w:cstheme="minorHAnsi"/>
                <w:sz w:val="18"/>
                <w:szCs w:val="18"/>
                <w:lang w:eastAsia="en-US"/>
              </w:rPr>
            </w:pPr>
            <w:r w:rsidRPr="00294647">
              <w:rPr>
                <w:rFonts w:eastAsia="Calibri" w:cstheme="minorHAnsi"/>
                <w:sz w:val="18"/>
                <w:szCs w:val="18"/>
                <w:lang w:eastAsia="en-US"/>
              </w:rPr>
              <w:t>3. Belirlediği bir ürün/hizmet hakkında pazarlama karması stratejileri geliştirebilir.</w:t>
            </w:r>
          </w:p>
        </w:tc>
      </w:tr>
      <w:tr w:rsidR="001E5AF6" w:rsidRPr="00294647" w:rsidTr="001E5AF6">
        <w:trPr>
          <w:trHeight w:val="254"/>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26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shd w:val="clear" w:color="auto" w:fill="FBCAA2"/>
          </w:tcPr>
          <w:p w:rsidR="001E5AF6" w:rsidRPr="00294647" w:rsidRDefault="001E5AF6" w:rsidP="001E5AF6">
            <w:pPr>
              <w:widowControl w:val="0"/>
              <w:tabs>
                <w:tab w:val="left" w:pos="0"/>
              </w:tabs>
              <w:autoSpaceDE w:val="0"/>
              <w:autoSpaceDN w:val="0"/>
              <w:ind w:left="73"/>
              <w:rPr>
                <w:rFonts w:eastAsia="Calibri" w:cstheme="minorHAnsi"/>
                <w:sz w:val="18"/>
                <w:szCs w:val="18"/>
                <w:lang w:eastAsia="en-US"/>
              </w:rPr>
            </w:pPr>
            <w:r w:rsidRPr="00294647">
              <w:rPr>
                <w:rFonts w:eastAsia="Calibri" w:cstheme="minorHAnsi"/>
                <w:sz w:val="18"/>
                <w:szCs w:val="18"/>
                <w:lang w:eastAsia="en-US"/>
              </w:rPr>
              <w:t>Stratejik Pazarlama Yönetiminin Hedefleri, İşletmelerin Stratejik Düşünme Nedenleri, Pazar Fırsatlarının Analizi, İşletme, Müşteri ve Pazarın Rekabet Analizi, Büyüyen Pazarlarda Pazarlama Stratejileri, Doymuş Pazarlarda Pazarlama Stratejileri, Kriz Dönemlerinde Pazarlama Stratejileri, Pazar Konumuna Göre Pazarlama Stratejileri, İşletmeler Açısında Değer Yaratmanın Önemi, Daha Etkili Planlama ve Organizasyon</w:t>
            </w:r>
          </w:p>
          <w:p w:rsidR="001E5AF6" w:rsidRPr="00294647" w:rsidRDefault="001E5AF6" w:rsidP="001E5AF6">
            <w:pPr>
              <w:widowControl w:val="0"/>
              <w:tabs>
                <w:tab w:val="left" w:pos="0"/>
              </w:tabs>
              <w:autoSpaceDE w:val="0"/>
              <w:autoSpaceDN w:val="0"/>
              <w:ind w:left="73"/>
              <w:rPr>
                <w:rFonts w:eastAsia="Calibri" w:cstheme="minorHAnsi"/>
                <w:sz w:val="18"/>
                <w:szCs w:val="18"/>
                <w:lang w:eastAsia="en-US"/>
              </w:rPr>
            </w:pPr>
          </w:p>
        </w:tc>
      </w:tr>
      <w:tr w:rsidR="001E5AF6" w:rsidRPr="00294647" w:rsidTr="001E5AF6">
        <w:trPr>
          <w:trHeight w:val="1169"/>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spacing w:after="160"/>
              <w:ind w:left="73"/>
              <w:rPr>
                <w:rFonts w:eastAsia="Calibri" w:cstheme="minorHAnsi"/>
                <w:bCs/>
                <w:sz w:val="18"/>
                <w:szCs w:val="18"/>
                <w:lang w:eastAsia="en-US"/>
              </w:rPr>
            </w:pPr>
            <w:r w:rsidRPr="00294647">
              <w:rPr>
                <w:rFonts w:eastAsia="Calibri" w:cstheme="minorHAnsi"/>
                <w:sz w:val="18"/>
                <w:szCs w:val="18"/>
                <w:lang w:eastAsia="en-US"/>
              </w:rPr>
              <w:t>Karabulut, M. (2016). Stratejik Pazarlama Yönetimi. Orion Kitabevi - Altunışık, R., Özdemir, Ş. &amp; Torlak, Ö. (2012). Modern Pazarlama. Değişim Yayınları. – İslamoğlu A. Hamdi. (2020). Pazarlama Yönetimi (Stratejik Yaklaşım). Beta Basım Yayım.</w:t>
            </w: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r w:rsidR="001E5AF6" w:rsidRPr="00294647" w:rsidTr="001E5AF6">
        <w:trPr>
          <w:trHeight w:val="127"/>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bl>
    <w:p w:rsidR="001E5AF6" w:rsidRPr="00294647" w:rsidRDefault="001E5AF6" w:rsidP="001E5AF6">
      <w:pPr>
        <w:pStyle w:val="Balk1"/>
        <w:rPr>
          <w:rFonts w:asciiTheme="minorHAnsi" w:hAnsiTheme="minorHAnsi" w:cstheme="minorHAnsi"/>
          <w:sz w:val="18"/>
          <w:szCs w:val="18"/>
        </w:rPr>
      </w:pPr>
    </w:p>
    <w:p w:rsidR="001E5AF6" w:rsidRPr="00294647" w:rsidRDefault="001E5AF6" w:rsidP="001E5AF6">
      <w:pPr>
        <w:pStyle w:val="Balk1"/>
        <w:rPr>
          <w:rFonts w:asciiTheme="minorHAnsi" w:hAnsiTheme="minorHAnsi" w:cstheme="minorHAnsi"/>
          <w:sz w:val="18"/>
          <w:szCs w:val="18"/>
        </w:rPr>
      </w:pPr>
      <w:r w:rsidRPr="00294647">
        <w:rPr>
          <w:rFonts w:asciiTheme="minorHAnsi" w:hAnsiTheme="minorHAnsi" w:cstheme="minorHAnsi"/>
          <w:sz w:val="18"/>
          <w:szCs w:val="18"/>
        </w:rPr>
        <w:br w:type="page"/>
      </w:r>
    </w:p>
    <w:tbl>
      <w:tblPr>
        <w:tblpPr w:leftFromText="180" w:rightFromText="180" w:horzAnchor="margin" w:tblpY="-777"/>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c>
          <w:tcPr>
            <w:tcW w:w="158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cstheme="minorHAnsi"/>
                <w:sz w:val="18"/>
                <w:szCs w:val="18"/>
              </w:rPr>
              <w:lastRenderedPageBreak/>
              <w:br w:type="page"/>
            </w:r>
            <w:r w:rsidRPr="00294647">
              <w:rPr>
                <w:rFonts w:cstheme="minorHAnsi"/>
                <w:sz w:val="18"/>
                <w:szCs w:val="18"/>
              </w:rPr>
              <w:br w:type="page"/>
            </w:r>
            <w:r w:rsidRPr="00294647">
              <w:rPr>
                <w:rFonts w:eastAsia="Calibri" w:cstheme="minorHAnsi"/>
                <w:b/>
                <w:bCs/>
                <w:sz w:val="18"/>
                <w:szCs w:val="18"/>
                <w:lang w:eastAsia="en-US"/>
              </w:rPr>
              <w:t>Ders Adı</w:t>
            </w:r>
          </w:p>
        </w:tc>
        <w:tc>
          <w:tcPr>
            <w:tcW w:w="79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rPr>
          <w:trHeight w:val="407"/>
        </w:trPr>
        <w:tc>
          <w:tcPr>
            <w:tcW w:w="1583"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Uluslararası Finansal ve Ekonomik Kurumlar</w:t>
            </w: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ISL520</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II</w:t>
            </w: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p w:rsidR="001E5AF6" w:rsidRPr="00294647" w:rsidRDefault="001E5AF6" w:rsidP="001E5AF6">
      <w:pPr>
        <w:pStyle w:val="Balk1"/>
        <w:rPr>
          <w:rFonts w:asciiTheme="minorHAnsi" w:hAnsiTheme="minorHAnsi" w:cstheme="minorHAnsi"/>
          <w:sz w:val="18"/>
          <w:szCs w:val="18"/>
        </w:rPr>
      </w:pPr>
    </w:p>
    <w:tbl>
      <w:tblPr>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Prof. Dr. Burak ÇAMURDAN</w:t>
            </w:r>
          </w:p>
        </w:tc>
      </w:tr>
      <w:tr w:rsidR="001E5AF6" w:rsidRPr="00294647" w:rsidTr="001E5AF6">
        <w:trPr>
          <w:trHeight w:val="18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%40’ı, Yarıyıl Sonu Sınavın %60’ı.</w:t>
            </w:r>
          </w:p>
        </w:tc>
      </w:tr>
      <w:tr w:rsidR="001E5AF6" w:rsidRPr="00294647" w:rsidTr="001E5AF6">
        <w:trPr>
          <w:trHeight w:val="1548"/>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1E5AF6" w:rsidRPr="00294647" w:rsidRDefault="001E5AF6" w:rsidP="001E5AF6">
            <w:pPr>
              <w:tabs>
                <w:tab w:val="left" w:pos="916"/>
              </w:tabs>
              <w:spacing w:after="12" w:line="240" w:lineRule="auto"/>
              <w:rPr>
                <w:rFonts w:eastAsia="Calibri" w:cstheme="minorHAnsi"/>
                <w:sz w:val="18"/>
                <w:szCs w:val="18"/>
                <w:lang w:eastAsia="en-US"/>
              </w:rPr>
            </w:pPr>
            <w:r w:rsidRPr="00294647">
              <w:rPr>
                <w:rFonts w:eastAsia="Calibri" w:cstheme="minorHAnsi"/>
                <w:sz w:val="18"/>
                <w:szCs w:val="18"/>
                <w:lang w:eastAsia="en-US"/>
              </w:rPr>
              <w:t>1. Uluslararası Ticaret kapsamında Dünya Ticaret Örgütü (WTO) Rejimi, Gümrük Tarifeleri ve Ticaret Genel Anlaşması(GATT) hakkında bilgi verebilecektir.</w:t>
            </w:r>
          </w:p>
          <w:p w:rsidR="001E5AF6" w:rsidRPr="00294647" w:rsidRDefault="001E5AF6" w:rsidP="001E5AF6">
            <w:pPr>
              <w:tabs>
                <w:tab w:val="left" w:pos="916"/>
              </w:tabs>
              <w:spacing w:after="12" w:line="240" w:lineRule="auto"/>
              <w:rPr>
                <w:rFonts w:eastAsia="Calibri" w:cstheme="minorHAnsi"/>
                <w:sz w:val="18"/>
                <w:szCs w:val="18"/>
                <w:lang w:eastAsia="en-US"/>
              </w:rPr>
            </w:pPr>
          </w:p>
          <w:p w:rsidR="001E5AF6" w:rsidRPr="00294647" w:rsidRDefault="001E5AF6" w:rsidP="001E5AF6">
            <w:pPr>
              <w:tabs>
                <w:tab w:val="left" w:pos="916"/>
              </w:tabs>
              <w:spacing w:after="12" w:line="240" w:lineRule="auto"/>
              <w:rPr>
                <w:rFonts w:eastAsia="Calibri" w:cstheme="minorHAnsi"/>
                <w:sz w:val="18"/>
                <w:szCs w:val="18"/>
                <w:lang w:eastAsia="en-US"/>
              </w:rPr>
            </w:pPr>
            <w:r w:rsidRPr="00294647">
              <w:rPr>
                <w:rFonts w:eastAsia="Calibri" w:cstheme="minorHAnsi"/>
                <w:sz w:val="18"/>
                <w:szCs w:val="18"/>
                <w:lang w:eastAsia="en-US"/>
              </w:rPr>
              <w:t>2. Dünya Ticaret Örgütü (WTO) ve Gümrük Tarifeleri ve Ticaret Genel anlaşmasının temelleri ve kurallarını, en çok tercih edilen ulus, ulusal şartlar, teknik engeller, miktar kısıtlamaları ve kaçış maddelerine ilişkin hükümler kapsamında analiz edebilecektir.</w:t>
            </w:r>
          </w:p>
          <w:p w:rsidR="001E5AF6" w:rsidRPr="00294647" w:rsidRDefault="001E5AF6" w:rsidP="001E5AF6">
            <w:pPr>
              <w:tabs>
                <w:tab w:val="left" w:pos="916"/>
              </w:tabs>
              <w:spacing w:after="12" w:line="240" w:lineRule="auto"/>
              <w:rPr>
                <w:rFonts w:eastAsia="Calibri" w:cstheme="minorHAnsi"/>
                <w:sz w:val="18"/>
                <w:szCs w:val="18"/>
                <w:lang w:eastAsia="en-US"/>
              </w:rPr>
            </w:pPr>
          </w:p>
          <w:p w:rsidR="001E5AF6" w:rsidRPr="00294647" w:rsidRDefault="001E5AF6" w:rsidP="001E5AF6">
            <w:pPr>
              <w:tabs>
                <w:tab w:val="left" w:pos="916"/>
              </w:tabs>
              <w:spacing w:after="12" w:line="240" w:lineRule="auto"/>
              <w:rPr>
                <w:rFonts w:eastAsia="Calibri" w:cstheme="minorHAnsi"/>
                <w:sz w:val="18"/>
                <w:szCs w:val="18"/>
                <w:lang w:eastAsia="en-US"/>
              </w:rPr>
            </w:pPr>
            <w:r w:rsidRPr="00294647">
              <w:rPr>
                <w:rFonts w:eastAsia="Calibri" w:cstheme="minorHAnsi"/>
                <w:sz w:val="18"/>
                <w:szCs w:val="18"/>
                <w:lang w:eastAsia="en-US"/>
              </w:rPr>
              <w:t>3. Fikri Mülkiyet Haklarının (TRIPS) Ticaret ile ilişkili anlaşması ve Hizmetleri Ticaret üzerine genel anlaşmasını açıklayabilecektir.</w:t>
            </w:r>
          </w:p>
          <w:p w:rsidR="001E5AF6" w:rsidRPr="00294647" w:rsidRDefault="001E5AF6" w:rsidP="001E5AF6">
            <w:pPr>
              <w:tabs>
                <w:tab w:val="left" w:pos="916"/>
              </w:tabs>
              <w:spacing w:after="12" w:line="240" w:lineRule="auto"/>
              <w:rPr>
                <w:rFonts w:eastAsia="Calibri" w:cstheme="minorHAnsi"/>
                <w:sz w:val="18"/>
                <w:szCs w:val="18"/>
                <w:lang w:eastAsia="en-US"/>
              </w:rPr>
            </w:pPr>
          </w:p>
          <w:p w:rsidR="001E5AF6" w:rsidRPr="00294647" w:rsidRDefault="001E5AF6" w:rsidP="001E5AF6">
            <w:pPr>
              <w:tabs>
                <w:tab w:val="left" w:pos="916"/>
              </w:tabs>
              <w:spacing w:after="12" w:line="240" w:lineRule="auto"/>
              <w:rPr>
                <w:rFonts w:eastAsia="Calibri" w:cstheme="minorHAnsi"/>
                <w:sz w:val="18"/>
                <w:szCs w:val="18"/>
                <w:lang w:eastAsia="en-US"/>
              </w:rPr>
            </w:pPr>
            <w:r w:rsidRPr="00294647">
              <w:rPr>
                <w:rFonts w:eastAsia="Calibri" w:cstheme="minorHAnsi"/>
                <w:sz w:val="18"/>
                <w:szCs w:val="18"/>
                <w:lang w:eastAsia="en-US"/>
              </w:rPr>
              <w:t>4. Uluslararası Para Fonu’nun tarihçesi, amacı, yapısı ve işlevlerini sıralayabilecektir.</w:t>
            </w:r>
          </w:p>
          <w:p w:rsidR="001E5AF6" w:rsidRPr="00294647" w:rsidRDefault="001E5AF6" w:rsidP="001E5AF6">
            <w:pPr>
              <w:tabs>
                <w:tab w:val="left" w:pos="916"/>
              </w:tabs>
              <w:spacing w:after="12" w:line="240" w:lineRule="auto"/>
              <w:ind w:left="123"/>
              <w:rPr>
                <w:rFonts w:eastAsia="Calibri" w:cstheme="minorHAnsi"/>
                <w:sz w:val="18"/>
                <w:szCs w:val="18"/>
                <w:lang w:eastAsia="en-US"/>
              </w:rPr>
            </w:pPr>
          </w:p>
          <w:p w:rsidR="001E5AF6" w:rsidRPr="00294647" w:rsidRDefault="001E5AF6" w:rsidP="001E5AF6">
            <w:pPr>
              <w:tabs>
                <w:tab w:val="left" w:pos="916"/>
              </w:tabs>
              <w:spacing w:after="12" w:line="240" w:lineRule="auto"/>
              <w:rPr>
                <w:rFonts w:eastAsia="Calibri" w:cstheme="minorHAnsi"/>
                <w:sz w:val="18"/>
                <w:szCs w:val="18"/>
                <w:lang w:eastAsia="en-US"/>
              </w:rPr>
            </w:pPr>
            <w:r w:rsidRPr="00294647">
              <w:rPr>
                <w:rFonts w:eastAsia="Calibri" w:cstheme="minorHAnsi"/>
                <w:sz w:val="18"/>
                <w:szCs w:val="18"/>
                <w:lang w:eastAsia="en-US"/>
              </w:rPr>
              <w:t>5. Türkiye-IMF ilişkileri ile ilgili güncel konular hakkında tartışabilecektir.</w:t>
            </w:r>
          </w:p>
          <w:p w:rsidR="001E5AF6" w:rsidRPr="00294647" w:rsidRDefault="001E5AF6" w:rsidP="001E5AF6">
            <w:pPr>
              <w:tabs>
                <w:tab w:val="left" w:pos="916"/>
              </w:tabs>
              <w:spacing w:after="12" w:line="240" w:lineRule="auto"/>
              <w:ind w:left="123"/>
              <w:rPr>
                <w:rFonts w:eastAsia="Calibri" w:cstheme="minorHAnsi"/>
                <w:sz w:val="18"/>
                <w:szCs w:val="18"/>
                <w:lang w:eastAsia="en-US"/>
              </w:rPr>
            </w:pPr>
          </w:p>
          <w:p w:rsidR="001E5AF6" w:rsidRPr="00294647" w:rsidRDefault="001E5AF6" w:rsidP="001E5AF6">
            <w:pPr>
              <w:widowControl w:val="0"/>
              <w:autoSpaceDE w:val="0"/>
              <w:autoSpaceDN w:val="0"/>
              <w:spacing w:before="5" w:line="240" w:lineRule="auto"/>
              <w:outlineLvl w:val="1"/>
              <w:rPr>
                <w:rFonts w:eastAsia="Tahoma" w:cstheme="minorHAnsi"/>
                <w:b/>
                <w:bCs/>
                <w:w w:val="105"/>
                <w:sz w:val="18"/>
                <w:szCs w:val="18"/>
                <w:lang w:bidi="tr-TR"/>
              </w:rPr>
            </w:pPr>
            <w:r w:rsidRPr="00294647">
              <w:rPr>
                <w:rFonts w:eastAsia="Calibri" w:cstheme="minorHAnsi"/>
                <w:sz w:val="18"/>
                <w:szCs w:val="18"/>
                <w:lang w:eastAsia="en-US"/>
              </w:rPr>
              <w:t>6. Uluslararası Ticaret ve Finansman alanındaki örgütlerin görevlerini ve içeriklerini açıklayabilecektir.</w:t>
            </w:r>
          </w:p>
        </w:tc>
      </w:tr>
      <w:tr w:rsidR="001E5AF6" w:rsidRPr="00294647" w:rsidTr="001E5AF6">
        <w:trPr>
          <w:trHeight w:val="254"/>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764"/>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shd w:val="clear" w:color="auto" w:fill="FBCAA2"/>
          </w:tcPr>
          <w:p w:rsidR="001E5AF6" w:rsidRPr="00294647" w:rsidRDefault="001E5AF6" w:rsidP="001E5AF6">
            <w:pPr>
              <w:tabs>
                <w:tab w:val="left" w:pos="916"/>
              </w:tabs>
              <w:spacing w:after="12" w:line="259" w:lineRule="auto"/>
              <w:rPr>
                <w:rFonts w:eastAsia="Calibri" w:cstheme="minorHAnsi"/>
                <w:sz w:val="18"/>
                <w:szCs w:val="18"/>
                <w:lang w:eastAsia="en-US"/>
              </w:rPr>
            </w:pPr>
            <w:r w:rsidRPr="00294647">
              <w:rPr>
                <w:rFonts w:eastAsia="Calibri" w:cstheme="minorHAnsi"/>
                <w:sz w:val="18"/>
                <w:szCs w:val="18"/>
                <w:lang w:eastAsia="en-US"/>
              </w:rPr>
              <w:t>Uluslararası Örgüt Teorisi, Uluslararası Bütünleşme Teorisi, BrettonWoods Konferansı, Uluslararası Para Fonu- IMF, Dünya Bankası, Dünya Bankası Yan Kuruluşlar, Ekonomik İşbirliği ve Kalkınma Örgütü- OECD, G-8 Toplantıları, G-20 Toplantıları, Avrupa Birliği, Uluslararası Finansal ve Ekonomik Kurumlar ve Türkiye, Uluslararası Finansal ve Ekonomik Kurumlar ve Türkiye, Uluslararası Finansal ve Ekonomik Kurumlar ve Türkiye</w:t>
            </w:r>
          </w:p>
          <w:p w:rsidR="001E5AF6" w:rsidRPr="00294647" w:rsidRDefault="001E5AF6" w:rsidP="001E5AF6">
            <w:pPr>
              <w:widowControl w:val="0"/>
              <w:autoSpaceDE w:val="0"/>
              <w:autoSpaceDN w:val="0"/>
              <w:rPr>
                <w:rFonts w:eastAsia="Tahoma" w:cstheme="minorHAnsi"/>
                <w:sz w:val="18"/>
                <w:szCs w:val="18"/>
                <w:lang w:bidi="tr-TR"/>
              </w:rPr>
            </w:pPr>
          </w:p>
        </w:tc>
      </w:tr>
      <w:tr w:rsidR="001E5AF6" w:rsidRPr="00294647" w:rsidTr="001E5AF6">
        <w:trPr>
          <w:trHeight w:val="60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widowControl w:val="0"/>
              <w:autoSpaceDE w:val="0"/>
              <w:autoSpaceDN w:val="0"/>
              <w:spacing w:line="240" w:lineRule="auto"/>
              <w:rPr>
                <w:rFonts w:eastAsia="Calibri" w:cstheme="minorHAnsi"/>
                <w:sz w:val="18"/>
                <w:szCs w:val="18"/>
                <w:lang w:eastAsia="en-US"/>
              </w:rPr>
            </w:pPr>
            <w:r w:rsidRPr="00294647">
              <w:rPr>
                <w:rFonts w:eastAsia="Calibri" w:cstheme="minorHAnsi"/>
                <w:sz w:val="18"/>
                <w:szCs w:val="18"/>
                <w:lang w:eastAsia="en-US"/>
              </w:rPr>
              <w:t>1. İlker Parasız, Uluslararası Mali ve Ekonomik Kuruluşlar</w:t>
            </w:r>
          </w:p>
          <w:p w:rsidR="001E5AF6" w:rsidRPr="00294647" w:rsidRDefault="001E5AF6" w:rsidP="001E5AF6">
            <w:pPr>
              <w:widowControl w:val="0"/>
              <w:autoSpaceDE w:val="0"/>
              <w:autoSpaceDN w:val="0"/>
              <w:spacing w:before="4" w:line="240" w:lineRule="auto"/>
              <w:rPr>
                <w:rFonts w:eastAsia="Calibri" w:cstheme="minorHAnsi"/>
                <w:sz w:val="18"/>
                <w:szCs w:val="18"/>
                <w:lang w:eastAsia="en-US"/>
              </w:rPr>
            </w:pPr>
            <w:r w:rsidRPr="00294647">
              <w:rPr>
                <w:rFonts w:eastAsia="Calibri" w:cstheme="minorHAnsi"/>
                <w:sz w:val="18"/>
                <w:szCs w:val="18"/>
                <w:lang w:eastAsia="en-US"/>
              </w:rPr>
              <w:t>2. Mehmet Karagül, Uluslararası İktisadi Örgütler ve Az Gelişmiş Ülkeler</w:t>
            </w: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bl>
    <w:p w:rsidR="001E5AF6" w:rsidRPr="00294647" w:rsidRDefault="001E5AF6" w:rsidP="001E5AF6">
      <w:pPr>
        <w:pStyle w:val="Balk1"/>
        <w:rPr>
          <w:rFonts w:asciiTheme="minorHAnsi" w:hAnsiTheme="minorHAnsi" w:cstheme="minorHAnsi"/>
          <w:sz w:val="18"/>
          <w:szCs w:val="18"/>
        </w:rPr>
      </w:pP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c>
          <w:tcPr>
            <w:tcW w:w="158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cstheme="minorHAnsi"/>
                <w:sz w:val="18"/>
                <w:szCs w:val="18"/>
              </w:rPr>
              <w:br w:type="page"/>
            </w:r>
            <w:r w:rsidRPr="00294647">
              <w:rPr>
                <w:rFonts w:eastAsia="Calibri" w:cstheme="minorHAnsi"/>
                <w:b/>
                <w:bCs/>
                <w:sz w:val="18"/>
                <w:szCs w:val="18"/>
                <w:lang w:eastAsia="en-US"/>
              </w:rPr>
              <w:t>Ders Adı</w:t>
            </w:r>
          </w:p>
        </w:tc>
        <w:tc>
          <w:tcPr>
            <w:tcW w:w="79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c>
          <w:tcPr>
            <w:tcW w:w="1583"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rPr>
                <w:rFonts w:eastAsia="Calibri" w:cstheme="minorHAnsi"/>
                <w:b/>
                <w:bCs/>
                <w:color w:val="000000" w:themeColor="text1"/>
                <w:sz w:val="18"/>
                <w:szCs w:val="18"/>
                <w:lang w:eastAsia="en-US"/>
              </w:rPr>
            </w:pPr>
            <w:r w:rsidRPr="00294647">
              <w:rPr>
                <w:rFonts w:eastAsia="Calibri" w:cstheme="minorHAnsi"/>
                <w:b/>
                <w:bCs/>
                <w:color w:val="000000" w:themeColor="text1"/>
                <w:sz w:val="18"/>
                <w:szCs w:val="18"/>
                <w:lang w:eastAsia="en-US"/>
              </w:rPr>
              <w:t>Uluslararası Yatırımlar ve Proje Yönetimi</w:t>
            </w: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ISL522</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II</w:t>
            </w: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p w:rsidR="001E5AF6" w:rsidRPr="00294647" w:rsidRDefault="001E5AF6" w:rsidP="001E5AF6">
      <w:pPr>
        <w:pStyle w:val="Balk1"/>
        <w:rPr>
          <w:rFonts w:asciiTheme="minorHAnsi" w:hAnsiTheme="minorHAnsi" w:cstheme="minorHAnsi"/>
          <w:sz w:val="18"/>
          <w:szCs w:val="18"/>
        </w:rPr>
      </w:pPr>
    </w:p>
    <w:tbl>
      <w:tblPr>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 Öğr. Üyesi Birgül UYAN</w:t>
            </w:r>
          </w:p>
        </w:tc>
      </w:tr>
      <w:tr w:rsidR="001E5AF6" w:rsidRPr="00294647" w:rsidTr="001E5AF6">
        <w:trPr>
          <w:trHeight w:val="18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%40’ı, Yarıyıl Sonu Sınavın %60’ı.</w:t>
            </w:r>
          </w:p>
        </w:tc>
      </w:tr>
      <w:tr w:rsidR="001E5AF6" w:rsidRPr="00294647" w:rsidTr="001E5AF6">
        <w:trPr>
          <w:trHeight w:val="1548"/>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1E5AF6" w:rsidRPr="00294647" w:rsidRDefault="001E5AF6" w:rsidP="001E5AF6">
            <w:pPr>
              <w:tabs>
                <w:tab w:val="left" w:pos="916"/>
              </w:tabs>
              <w:spacing w:after="12" w:line="259" w:lineRule="auto"/>
              <w:rPr>
                <w:rFonts w:eastAsia="Calibri" w:cstheme="minorHAnsi"/>
                <w:sz w:val="18"/>
                <w:szCs w:val="18"/>
                <w:lang w:eastAsia="en-US"/>
              </w:rPr>
            </w:pPr>
            <w:r w:rsidRPr="00294647">
              <w:rPr>
                <w:rFonts w:eastAsia="Calibri" w:cstheme="minorHAnsi"/>
                <w:sz w:val="18"/>
                <w:szCs w:val="18"/>
                <w:lang w:eastAsia="en-US"/>
              </w:rPr>
              <w:t>1. Yatırım projesi hazırlama aşamalarını öğrenir.</w:t>
            </w:r>
          </w:p>
          <w:p w:rsidR="001E5AF6" w:rsidRPr="00294647" w:rsidRDefault="001E5AF6" w:rsidP="001E5AF6">
            <w:pPr>
              <w:tabs>
                <w:tab w:val="left" w:pos="916"/>
              </w:tabs>
              <w:spacing w:after="12" w:line="259" w:lineRule="auto"/>
              <w:rPr>
                <w:rFonts w:eastAsia="Calibri" w:cstheme="minorHAnsi"/>
                <w:sz w:val="18"/>
                <w:szCs w:val="18"/>
                <w:lang w:eastAsia="en-US"/>
              </w:rPr>
            </w:pPr>
          </w:p>
          <w:p w:rsidR="001E5AF6" w:rsidRPr="00294647" w:rsidRDefault="001E5AF6" w:rsidP="001E5AF6">
            <w:pPr>
              <w:tabs>
                <w:tab w:val="left" w:pos="916"/>
              </w:tabs>
              <w:spacing w:after="12" w:line="259" w:lineRule="auto"/>
              <w:rPr>
                <w:rFonts w:eastAsia="Calibri" w:cstheme="minorHAnsi"/>
                <w:sz w:val="18"/>
                <w:szCs w:val="18"/>
                <w:lang w:eastAsia="en-US"/>
              </w:rPr>
            </w:pPr>
            <w:r w:rsidRPr="00294647">
              <w:rPr>
                <w:rFonts w:eastAsia="Calibri" w:cstheme="minorHAnsi"/>
                <w:sz w:val="18"/>
                <w:szCs w:val="18"/>
                <w:lang w:eastAsia="en-US"/>
              </w:rPr>
              <w:t>2. Yatırım projesi hazırlama aşamalarını açıklayabilir.</w:t>
            </w:r>
          </w:p>
          <w:p w:rsidR="001E5AF6" w:rsidRPr="00294647" w:rsidRDefault="001E5AF6" w:rsidP="001E5AF6">
            <w:pPr>
              <w:tabs>
                <w:tab w:val="left" w:pos="916"/>
              </w:tabs>
              <w:spacing w:after="12" w:line="259" w:lineRule="auto"/>
              <w:rPr>
                <w:rFonts w:eastAsia="Calibri" w:cstheme="minorHAnsi"/>
                <w:sz w:val="18"/>
                <w:szCs w:val="18"/>
                <w:lang w:eastAsia="en-US"/>
              </w:rPr>
            </w:pPr>
          </w:p>
          <w:p w:rsidR="001E5AF6" w:rsidRPr="00294647" w:rsidRDefault="001E5AF6" w:rsidP="001E5AF6">
            <w:pPr>
              <w:tabs>
                <w:tab w:val="left" w:pos="916"/>
              </w:tabs>
              <w:spacing w:after="12" w:line="259" w:lineRule="auto"/>
              <w:rPr>
                <w:rFonts w:eastAsia="Calibri" w:cstheme="minorHAnsi"/>
                <w:sz w:val="18"/>
                <w:szCs w:val="18"/>
                <w:lang w:eastAsia="en-US"/>
              </w:rPr>
            </w:pPr>
            <w:r w:rsidRPr="00294647">
              <w:rPr>
                <w:rFonts w:eastAsia="Calibri" w:cstheme="minorHAnsi"/>
                <w:sz w:val="18"/>
                <w:szCs w:val="18"/>
                <w:lang w:eastAsia="en-US"/>
              </w:rPr>
              <w:t>3. Yatırım projesi değerlendirme yöntemlerini kullanabilir.</w:t>
            </w:r>
          </w:p>
          <w:p w:rsidR="001E5AF6" w:rsidRPr="00294647" w:rsidRDefault="001E5AF6" w:rsidP="001E5AF6">
            <w:pPr>
              <w:tabs>
                <w:tab w:val="left" w:pos="916"/>
              </w:tabs>
              <w:spacing w:after="12" w:line="259" w:lineRule="auto"/>
              <w:rPr>
                <w:rFonts w:eastAsia="Calibri" w:cstheme="minorHAnsi"/>
                <w:sz w:val="18"/>
                <w:szCs w:val="18"/>
                <w:lang w:eastAsia="en-US"/>
              </w:rPr>
            </w:pPr>
          </w:p>
          <w:p w:rsidR="001E5AF6" w:rsidRPr="00294647" w:rsidRDefault="001E5AF6" w:rsidP="001E5AF6">
            <w:pPr>
              <w:widowControl w:val="0"/>
              <w:autoSpaceDE w:val="0"/>
              <w:autoSpaceDN w:val="0"/>
              <w:spacing w:before="5"/>
              <w:outlineLvl w:val="1"/>
              <w:rPr>
                <w:rFonts w:eastAsia="Tahoma" w:cstheme="minorHAnsi"/>
                <w:b/>
                <w:bCs/>
                <w:w w:val="105"/>
                <w:sz w:val="18"/>
                <w:szCs w:val="18"/>
                <w:lang w:bidi="tr-TR"/>
              </w:rPr>
            </w:pPr>
            <w:r w:rsidRPr="00294647">
              <w:rPr>
                <w:rFonts w:eastAsia="Calibri" w:cstheme="minorHAnsi"/>
                <w:sz w:val="18"/>
                <w:szCs w:val="18"/>
                <w:lang w:eastAsia="en-US"/>
              </w:rPr>
              <w:t>4. Yatırım projesi değerlendirme yöntemlerini karşılaştırabilir.</w:t>
            </w:r>
          </w:p>
        </w:tc>
      </w:tr>
      <w:tr w:rsidR="001E5AF6" w:rsidRPr="00294647" w:rsidTr="001E5AF6">
        <w:trPr>
          <w:trHeight w:val="254"/>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764"/>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shd w:val="clear" w:color="auto" w:fill="FBCAA2"/>
          </w:tcPr>
          <w:p w:rsidR="001E5AF6" w:rsidRPr="00294647" w:rsidRDefault="001E5AF6" w:rsidP="001E5AF6">
            <w:pPr>
              <w:widowControl w:val="0"/>
              <w:autoSpaceDE w:val="0"/>
              <w:autoSpaceDN w:val="0"/>
              <w:rPr>
                <w:rFonts w:eastAsia="Calibri" w:cstheme="minorHAnsi"/>
                <w:sz w:val="18"/>
                <w:szCs w:val="18"/>
                <w:lang w:eastAsia="en-US"/>
              </w:rPr>
            </w:pPr>
            <w:r w:rsidRPr="00294647">
              <w:rPr>
                <w:rFonts w:eastAsia="Calibri" w:cstheme="minorHAnsi"/>
                <w:sz w:val="18"/>
                <w:szCs w:val="18"/>
                <w:lang w:eastAsia="en-US"/>
              </w:rPr>
              <w:t>Yatırım Projelerinin Kavramsal Temelleri, Yatırım Projelerinin Hazırlanma Aşamaları, Pazar Analizi, Teknik Analiz, Finansal Analiz, Yatırım Projelerinin Değerlendirilmesi, Yatırım Projelerinin Değerlendirilmesinde Statik Yöntemler, Yatırım Projelerinin Değerlendirilmesinde Dinamik Yöntemler, Yatırım Projelerinde Risk Belirleme Yöntemleri, Belirsizlik Koşullarında Yatırım Projelerinin Değerlendirilme Yöntemleri, Enflasyon Ortamında Yatırım Projelerinin Değerlendirilmesi.</w:t>
            </w:r>
          </w:p>
          <w:p w:rsidR="001E5AF6" w:rsidRPr="00294647" w:rsidRDefault="001E5AF6" w:rsidP="001E5AF6">
            <w:pPr>
              <w:widowControl w:val="0"/>
              <w:autoSpaceDE w:val="0"/>
              <w:autoSpaceDN w:val="0"/>
              <w:spacing w:line="240" w:lineRule="exact"/>
              <w:rPr>
                <w:rFonts w:eastAsia="Tahoma" w:cstheme="minorHAnsi"/>
                <w:sz w:val="18"/>
                <w:szCs w:val="18"/>
                <w:lang w:bidi="tr-TR"/>
              </w:rPr>
            </w:pPr>
          </w:p>
        </w:tc>
      </w:tr>
      <w:tr w:rsidR="001E5AF6" w:rsidRPr="00294647" w:rsidTr="001E5AF6">
        <w:trPr>
          <w:trHeight w:val="60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widowControl w:val="0"/>
              <w:autoSpaceDE w:val="0"/>
              <w:autoSpaceDN w:val="0"/>
              <w:rPr>
                <w:rFonts w:eastAsia="Calibri" w:cstheme="minorHAnsi"/>
                <w:sz w:val="18"/>
                <w:szCs w:val="18"/>
                <w:lang w:eastAsia="en-US"/>
              </w:rPr>
            </w:pPr>
            <w:r w:rsidRPr="00294647">
              <w:rPr>
                <w:rFonts w:eastAsia="Calibri" w:cstheme="minorHAnsi"/>
                <w:sz w:val="18"/>
                <w:szCs w:val="18"/>
                <w:lang w:eastAsia="en-US"/>
              </w:rPr>
              <w:t xml:space="preserve">1. Yatırım Projelerinin Değerlendirilmesi, Kürşat Yalçıner, Emine Ebru Aksoy, Detay Yayıncılık, 2011. </w:t>
            </w:r>
          </w:p>
          <w:p w:rsidR="001E5AF6" w:rsidRPr="00294647" w:rsidRDefault="001E5AF6" w:rsidP="001E5AF6">
            <w:pPr>
              <w:widowControl w:val="0"/>
              <w:autoSpaceDE w:val="0"/>
              <w:autoSpaceDN w:val="0"/>
              <w:spacing w:before="4"/>
              <w:rPr>
                <w:rFonts w:eastAsia="Calibri" w:cstheme="minorHAnsi"/>
                <w:sz w:val="18"/>
                <w:szCs w:val="18"/>
                <w:lang w:eastAsia="en-US"/>
              </w:rPr>
            </w:pPr>
          </w:p>
          <w:p w:rsidR="001E5AF6" w:rsidRPr="00294647" w:rsidRDefault="001E5AF6" w:rsidP="001E5AF6">
            <w:pPr>
              <w:widowControl w:val="0"/>
              <w:autoSpaceDE w:val="0"/>
              <w:autoSpaceDN w:val="0"/>
              <w:spacing w:before="4"/>
              <w:rPr>
                <w:rFonts w:eastAsia="Calibri" w:cstheme="minorHAnsi"/>
                <w:sz w:val="18"/>
                <w:szCs w:val="18"/>
                <w:lang w:eastAsia="en-US"/>
              </w:rPr>
            </w:pPr>
            <w:r w:rsidRPr="00294647">
              <w:rPr>
                <w:rFonts w:eastAsia="Calibri" w:cstheme="minorHAnsi"/>
                <w:sz w:val="18"/>
                <w:szCs w:val="18"/>
                <w:lang w:eastAsia="en-US"/>
              </w:rPr>
              <w:t>2. Halil Sarıaslan, Yatırım Projelerinin Hazırlanması ve Değerlendirilmesi, Turhan Kitabevi, 2002.</w:t>
            </w:r>
          </w:p>
          <w:p w:rsidR="001E5AF6" w:rsidRPr="00294647" w:rsidRDefault="001E5AF6" w:rsidP="001E5AF6">
            <w:pPr>
              <w:widowControl w:val="0"/>
              <w:autoSpaceDE w:val="0"/>
              <w:autoSpaceDN w:val="0"/>
              <w:rPr>
                <w:rFonts w:eastAsia="Tahoma" w:cstheme="minorHAnsi"/>
                <w:sz w:val="18"/>
                <w:szCs w:val="18"/>
                <w:lang w:bidi="tr-TR"/>
              </w:rPr>
            </w:pP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lastRenderedPageBreak/>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bl>
    <w:tbl>
      <w:tblPr>
        <w:tblpPr w:leftFromText="180" w:rightFromText="180" w:horzAnchor="margin" w:tblpY="-1068"/>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c>
          <w:tcPr>
            <w:tcW w:w="158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Adı</w:t>
            </w:r>
          </w:p>
        </w:tc>
        <w:tc>
          <w:tcPr>
            <w:tcW w:w="79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c>
          <w:tcPr>
            <w:tcW w:w="1583"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line="259" w:lineRule="auto"/>
              <w:rPr>
                <w:rFonts w:eastAsia="Calibri" w:cstheme="minorHAnsi"/>
                <w:b/>
                <w:bCs/>
                <w:sz w:val="18"/>
                <w:szCs w:val="18"/>
                <w:lang w:eastAsia="en-US"/>
              </w:rPr>
            </w:pPr>
            <w:r w:rsidRPr="00294647">
              <w:rPr>
                <w:rFonts w:eastAsia="Calibri" w:cstheme="minorHAnsi"/>
                <w:b/>
                <w:bCs/>
                <w:sz w:val="18"/>
                <w:szCs w:val="18"/>
                <w:lang w:eastAsia="en-US"/>
              </w:rPr>
              <w:t>Yöneticiler için İstatistik</w:t>
            </w: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ISL523</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w:t>
            </w: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p w:rsidR="001E5AF6" w:rsidRPr="00294647" w:rsidRDefault="001E5AF6" w:rsidP="001E5AF6">
      <w:pPr>
        <w:pStyle w:val="Balk1"/>
        <w:rPr>
          <w:rFonts w:asciiTheme="minorHAnsi" w:hAnsiTheme="minorHAnsi" w:cstheme="minorHAnsi"/>
          <w:sz w:val="18"/>
          <w:szCs w:val="18"/>
        </w:rPr>
      </w:pPr>
    </w:p>
    <w:tbl>
      <w:tblPr>
        <w:tblW w:w="5131" w:type="pct"/>
        <w:tblBorders>
          <w:insideH w:val="single" w:sz="4" w:space="0" w:color="FFFFFF"/>
        </w:tblBorders>
        <w:tblLook w:val="04A0"/>
      </w:tblPr>
      <w:tblGrid>
        <w:gridCol w:w="2873"/>
        <w:gridCol w:w="1323"/>
        <w:gridCol w:w="978"/>
        <w:gridCol w:w="2756"/>
        <w:gridCol w:w="1252"/>
        <w:gridCol w:w="349"/>
      </w:tblGrid>
      <w:tr w:rsidR="001E5AF6" w:rsidRPr="00294647" w:rsidTr="001E5AF6">
        <w:trPr>
          <w:trHeight w:val="200"/>
        </w:trPr>
        <w:tc>
          <w:tcPr>
            <w:tcW w:w="1507"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93" w:type="pct"/>
            <w:gridSpan w:val="5"/>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07"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93" w:type="pct"/>
            <w:gridSpan w:val="5"/>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07"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93" w:type="pct"/>
            <w:gridSpan w:val="5"/>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07"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93" w:type="pct"/>
            <w:gridSpan w:val="5"/>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07"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93" w:type="pct"/>
            <w:gridSpan w:val="5"/>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07"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93" w:type="pct"/>
            <w:gridSpan w:val="5"/>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07"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93" w:type="pct"/>
            <w:gridSpan w:val="5"/>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07"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93" w:type="pct"/>
            <w:gridSpan w:val="5"/>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 Öğr. Üyesi Rukiye ŞAMCI KARADENİZ</w:t>
            </w:r>
          </w:p>
        </w:tc>
      </w:tr>
      <w:tr w:rsidR="001E5AF6" w:rsidRPr="00294647" w:rsidTr="001E5AF6">
        <w:trPr>
          <w:trHeight w:val="186"/>
        </w:trPr>
        <w:tc>
          <w:tcPr>
            <w:tcW w:w="1507"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93" w:type="pct"/>
            <w:gridSpan w:val="5"/>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07"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93" w:type="pct"/>
            <w:gridSpan w:val="5"/>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%40’ı, Ödevlerin %10’u ve Yarıyıl Sonu Sınavın %50’si.</w:t>
            </w:r>
          </w:p>
        </w:tc>
      </w:tr>
      <w:tr w:rsidR="001E5AF6" w:rsidRPr="00294647" w:rsidTr="001E5AF6">
        <w:trPr>
          <w:trHeight w:val="3249"/>
        </w:trPr>
        <w:tc>
          <w:tcPr>
            <w:tcW w:w="1507"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93" w:type="pct"/>
            <w:gridSpan w:val="5"/>
            <w:shd w:val="clear" w:color="auto" w:fill="FBCAA2"/>
          </w:tcPr>
          <w:p w:rsidR="001E5AF6" w:rsidRPr="00294647" w:rsidRDefault="001E5AF6" w:rsidP="001E5AF6">
            <w:pPr>
              <w:numPr>
                <w:ilvl w:val="0"/>
                <w:numId w:val="19"/>
              </w:numPr>
              <w:spacing w:after="160" w:line="240" w:lineRule="auto"/>
              <w:ind w:left="321"/>
              <w:rPr>
                <w:rFonts w:eastAsia="Calibri" w:cstheme="minorHAnsi"/>
                <w:sz w:val="18"/>
                <w:szCs w:val="18"/>
                <w:lang w:eastAsia="en-US"/>
              </w:rPr>
            </w:pPr>
            <w:r w:rsidRPr="00294647">
              <w:rPr>
                <w:rFonts w:eastAsia="Calibri" w:cstheme="minorHAnsi"/>
                <w:sz w:val="18"/>
                <w:szCs w:val="18"/>
                <w:lang w:eastAsia="en-US"/>
              </w:rPr>
              <w:t>Veriyi çizelge ve çizimlerleözetleyerek sunma becerisi</w:t>
            </w:r>
          </w:p>
          <w:p w:rsidR="001E5AF6" w:rsidRPr="00294647" w:rsidRDefault="001E5AF6" w:rsidP="001E5AF6">
            <w:pPr>
              <w:numPr>
                <w:ilvl w:val="0"/>
                <w:numId w:val="19"/>
              </w:numPr>
              <w:spacing w:after="160" w:line="240" w:lineRule="auto"/>
              <w:ind w:left="313"/>
              <w:rPr>
                <w:rFonts w:eastAsia="Calibri" w:cstheme="minorHAnsi"/>
                <w:sz w:val="18"/>
                <w:szCs w:val="18"/>
                <w:lang w:eastAsia="en-US"/>
              </w:rPr>
            </w:pPr>
            <w:r w:rsidRPr="00294647">
              <w:rPr>
                <w:rFonts w:eastAsia="Calibri" w:cstheme="minorHAnsi"/>
                <w:sz w:val="18"/>
                <w:szCs w:val="18"/>
                <w:lang w:eastAsia="en-US"/>
              </w:rPr>
              <w:t>Sorgulayıcı veri çözümlemesi yapma becerisi</w:t>
            </w:r>
          </w:p>
          <w:p w:rsidR="001E5AF6" w:rsidRPr="00294647" w:rsidRDefault="001E5AF6" w:rsidP="001E5AF6">
            <w:pPr>
              <w:numPr>
                <w:ilvl w:val="0"/>
                <w:numId w:val="19"/>
              </w:numPr>
              <w:spacing w:after="160" w:line="240" w:lineRule="auto"/>
              <w:ind w:left="313"/>
              <w:rPr>
                <w:rFonts w:eastAsia="Calibri" w:cstheme="minorHAnsi"/>
                <w:sz w:val="18"/>
                <w:szCs w:val="18"/>
                <w:lang w:eastAsia="en-US"/>
              </w:rPr>
            </w:pPr>
            <w:r w:rsidRPr="00294647">
              <w:rPr>
                <w:rFonts w:eastAsia="Calibri" w:cstheme="minorHAnsi"/>
                <w:sz w:val="18"/>
                <w:szCs w:val="18"/>
                <w:lang w:eastAsia="en-US"/>
              </w:rPr>
              <w:t>Veriyi örneklem istatistikleri ile özetleyerek sunma becerisi</w:t>
            </w:r>
          </w:p>
          <w:p w:rsidR="001E5AF6" w:rsidRPr="00294647" w:rsidRDefault="001E5AF6" w:rsidP="001E5AF6">
            <w:pPr>
              <w:numPr>
                <w:ilvl w:val="0"/>
                <w:numId w:val="19"/>
              </w:numPr>
              <w:spacing w:after="160" w:line="240" w:lineRule="auto"/>
              <w:ind w:left="313"/>
              <w:rPr>
                <w:rFonts w:eastAsia="Calibri" w:cstheme="minorHAnsi"/>
                <w:sz w:val="18"/>
                <w:szCs w:val="18"/>
                <w:lang w:eastAsia="en-US"/>
              </w:rPr>
            </w:pPr>
            <w:r w:rsidRPr="00294647">
              <w:rPr>
                <w:rFonts w:eastAsia="Calibri" w:cstheme="minorHAnsi"/>
                <w:sz w:val="18"/>
                <w:szCs w:val="18"/>
                <w:lang w:eastAsia="en-US"/>
              </w:rPr>
              <w:t>Tek anakütle parametreleri içingüvenaralığı hesabı ve hipotez sınamaları yapma becerisi</w:t>
            </w:r>
          </w:p>
          <w:p w:rsidR="001E5AF6" w:rsidRPr="00294647" w:rsidRDefault="001E5AF6" w:rsidP="001E5AF6">
            <w:pPr>
              <w:numPr>
                <w:ilvl w:val="0"/>
                <w:numId w:val="19"/>
              </w:numPr>
              <w:spacing w:after="160" w:line="240" w:lineRule="auto"/>
              <w:ind w:left="313"/>
              <w:rPr>
                <w:rFonts w:eastAsia="Calibri" w:cstheme="minorHAnsi"/>
                <w:sz w:val="18"/>
                <w:szCs w:val="18"/>
                <w:lang w:eastAsia="en-US"/>
              </w:rPr>
            </w:pPr>
            <w:r w:rsidRPr="00294647">
              <w:rPr>
                <w:rFonts w:eastAsia="Calibri" w:cstheme="minorHAnsi"/>
                <w:sz w:val="18"/>
                <w:szCs w:val="18"/>
                <w:lang w:eastAsia="en-US"/>
              </w:rPr>
              <w:t>İkianakütle parametresinin karşılaştırılmasıiçingüvenaralığı hesabı ve hipotez sınamaları yapma becerisi</w:t>
            </w:r>
          </w:p>
          <w:p w:rsidR="001E5AF6" w:rsidRPr="00294647" w:rsidRDefault="001E5AF6" w:rsidP="001E5AF6">
            <w:pPr>
              <w:numPr>
                <w:ilvl w:val="0"/>
                <w:numId w:val="19"/>
              </w:numPr>
              <w:spacing w:after="160" w:line="240" w:lineRule="auto"/>
              <w:ind w:left="313"/>
              <w:rPr>
                <w:rFonts w:eastAsia="Calibri" w:cstheme="minorHAnsi"/>
                <w:sz w:val="18"/>
                <w:szCs w:val="18"/>
                <w:lang w:eastAsia="en-US"/>
              </w:rPr>
            </w:pPr>
            <w:r w:rsidRPr="00294647">
              <w:rPr>
                <w:rFonts w:eastAsia="Calibri" w:cstheme="minorHAnsi"/>
                <w:sz w:val="18"/>
                <w:szCs w:val="18"/>
                <w:lang w:eastAsia="en-US"/>
              </w:rPr>
              <w:t>İkiden fazla anakütle ortalamasını karşılaştıran hipotez</w:t>
            </w:r>
            <w:r w:rsidR="00294647" w:rsidRPr="00294647">
              <w:rPr>
                <w:rFonts w:eastAsia="Calibri" w:cstheme="minorHAnsi"/>
                <w:sz w:val="18"/>
                <w:szCs w:val="18"/>
                <w:lang w:eastAsia="en-US"/>
              </w:rPr>
              <w:t xml:space="preserve"> </w:t>
            </w:r>
            <w:r w:rsidRPr="00294647">
              <w:rPr>
                <w:rFonts w:eastAsia="Calibri" w:cstheme="minorHAnsi"/>
                <w:sz w:val="18"/>
                <w:szCs w:val="18"/>
                <w:lang w:eastAsia="en-US"/>
              </w:rPr>
              <w:t>sınaması yapma becerisi</w:t>
            </w:r>
          </w:p>
          <w:p w:rsidR="001E5AF6" w:rsidRPr="00294647" w:rsidRDefault="001E5AF6" w:rsidP="001E5AF6">
            <w:pPr>
              <w:numPr>
                <w:ilvl w:val="0"/>
                <w:numId w:val="19"/>
              </w:numPr>
              <w:spacing w:after="160" w:line="240" w:lineRule="auto"/>
              <w:ind w:left="313"/>
              <w:rPr>
                <w:rFonts w:eastAsia="Calibri" w:cstheme="minorHAnsi"/>
                <w:sz w:val="18"/>
                <w:szCs w:val="18"/>
                <w:lang w:eastAsia="en-US"/>
              </w:rPr>
            </w:pPr>
            <w:r w:rsidRPr="00294647">
              <w:rPr>
                <w:rFonts w:eastAsia="Calibri" w:cstheme="minorHAnsi"/>
                <w:sz w:val="18"/>
                <w:szCs w:val="18"/>
                <w:lang w:eastAsia="en-US"/>
              </w:rPr>
              <w:t>Doğrusal regresyon tahmini yaparak sonuçlarını yorumlama becerisi</w:t>
            </w:r>
          </w:p>
          <w:p w:rsidR="001E5AF6" w:rsidRPr="00294647" w:rsidRDefault="001E5AF6" w:rsidP="001E5AF6">
            <w:pPr>
              <w:numPr>
                <w:ilvl w:val="0"/>
                <w:numId w:val="19"/>
              </w:numPr>
              <w:spacing w:after="160" w:line="240" w:lineRule="auto"/>
              <w:ind w:left="313"/>
              <w:rPr>
                <w:rFonts w:eastAsia="Calibri" w:cstheme="minorHAnsi"/>
                <w:sz w:val="18"/>
                <w:szCs w:val="18"/>
                <w:lang w:val="en-GB" w:eastAsia="en-US"/>
              </w:rPr>
            </w:pPr>
            <w:r w:rsidRPr="00294647">
              <w:rPr>
                <w:rFonts w:eastAsia="Calibri" w:cstheme="minorHAnsi"/>
                <w:sz w:val="18"/>
                <w:szCs w:val="18"/>
                <w:lang w:eastAsia="en-US"/>
              </w:rPr>
              <w:t>Güvenilir veri kaynaklarından yararlanma becerisi</w:t>
            </w:r>
          </w:p>
        </w:tc>
      </w:tr>
      <w:tr w:rsidR="001E5AF6" w:rsidRPr="00294647" w:rsidTr="001E5AF6">
        <w:trPr>
          <w:trHeight w:val="254"/>
        </w:trPr>
        <w:tc>
          <w:tcPr>
            <w:tcW w:w="1507"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93" w:type="pct"/>
            <w:gridSpan w:val="5"/>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267"/>
        </w:trPr>
        <w:tc>
          <w:tcPr>
            <w:tcW w:w="1507"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93" w:type="pct"/>
            <w:gridSpan w:val="5"/>
            <w:shd w:val="clear" w:color="auto" w:fill="FBCAA2"/>
          </w:tcPr>
          <w:p w:rsidR="001E5AF6" w:rsidRPr="00294647" w:rsidRDefault="001E5AF6" w:rsidP="001E5AF6">
            <w:pPr>
              <w:widowControl w:val="0"/>
              <w:spacing w:before="120" w:beforeAutospacing="1" w:after="120" w:afterAutospacing="1"/>
              <w:rPr>
                <w:rFonts w:cstheme="minorHAnsi"/>
                <w:sz w:val="18"/>
                <w:szCs w:val="18"/>
              </w:rPr>
            </w:pPr>
            <w:r w:rsidRPr="00294647">
              <w:rPr>
                <w:rFonts w:cstheme="minorHAnsi"/>
                <w:sz w:val="18"/>
                <w:szCs w:val="18"/>
              </w:rPr>
              <w:t>Sorgulayıcı istatistik, Betimleyici istatistik: Merkezi eğilim ve yayıklıkölçüleri, Olasılık, Kesikli rassaldeğişkenler, kesikli olasılık dağılımları, Süreklirassaldeğişkenler, sürekli olasılık dağılımları, Örneklemeçeşitleri, Örneklemedağılımları, Tek anakütle parametresi içingüvenaralığı tahminleri, Hipotez sınamasına giriş, Tek anakütle parametresi için hipotez sınamaları, İkianakütle parametresinin karşılaştırılmasıiçingüvenaralığı tahminleri, İkianakütle parametresinin karşılaştırılmasıiçin hipotez sınamaları, Değişkençözümlemesi, Doğrusalbağlanım ve ilişki</w:t>
            </w:r>
          </w:p>
        </w:tc>
      </w:tr>
      <w:tr w:rsidR="001E5AF6" w:rsidRPr="00294647" w:rsidTr="001E5AF6">
        <w:trPr>
          <w:trHeight w:val="2328"/>
        </w:trPr>
        <w:tc>
          <w:tcPr>
            <w:tcW w:w="1507"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93" w:type="pct"/>
            <w:gridSpan w:val="5"/>
            <w:shd w:val="clear" w:color="auto" w:fill="FDE9D9"/>
          </w:tcPr>
          <w:p w:rsidR="001E5AF6" w:rsidRPr="00294647" w:rsidRDefault="001E5AF6" w:rsidP="001E5AF6">
            <w:pPr>
              <w:numPr>
                <w:ilvl w:val="0"/>
                <w:numId w:val="1"/>
              </w:numPr>
              <w:spacing w:after="160" w:line="240" w:lineRule="auto"/>
              <w:rPr>
                <w:rFonts w:eastAsia="Calibri" w:cstheme="minorHAnsi"/>
                <w:bCs/>
                <w:sz w:val="18"/>
                <w:szCs w:val="18"/>
                <w:lang w:eastAsia="en-US"/>
              </w:rPr>
            </w:pPr>
            <w:r w:rsidRPr="00294647">
              <w:rPr>
                <w:rFonts w:eastAsia="Calibri" w:cstheme="minorHAnsi"/>
                <w:bCs/>
                <w:sz w:val="18"/>
                <w:szCs w:val="18"/>
                <w:lang w:eastAsia="en-US"/>
              </w:rPr>
              <w:t xml:space="preserve">Groebner, D.F., Shannon, P.W., Fry, P.C., Smith, K.D. (2017), Business Statistics: DecisionMakingApproach, 10. Baskı, PrenticeHall. ISBN-13: 978-0134496498 ISBN 10: 9780134496498 </w:t>
            </w:r>
          </w:p>
          <w:p w:rsidR="001E5AF6" w:rsidRPr="00294647" w:rsidRDefault="001E5AF6" w:rsidP="001E5AF6">
            <w:pPr>
              <w:numPr>
                <w:ilvl w:val="0"/>
                <w:numId w:val="1"/>
              </w:numPr>
              <w:spacing w:after="160" w:line="240" w:lineRule="auto"/>
              <w:rPr>
                <w:rFonts w:eastAsia="Calibri" w:cstheme="minorHAnsi"/>
                <w:bCs/>
                <w:sz w:val="18"/>
                <w:szCs w:val="18"/>
                <w:lang w:eastAsia="en-US"/>
              </w:rPr>
            </w:pPr>
            <w:r w:rsidRPr="00294647">
              <w:rPr>
                <w:rFonts w:eastAsia="Calibri" w:cstheme="minorHAnsi"/>
                <w:bCs/>
                <w:sz w:val="18"/>
                <w:szCs w:val="18"/>
                <w:lang w:eastAsia="en-US"/>
              </w:rPr>
              <w:t>Levine, D.M., Stephan, D., Krehbiel, T.C., Berenson, M.L. (2010), StatisticsforManagers: Using Microsoft Excel, 4. Baskı, PrenticeHall. ISBN: 978-0137035199</w:t>
            </w:r>
          </w:p>
          <w:p w:rsidR="001E5AF6" w:rsidRPr="00294647" w:rsidRDefault="001E5AF6" w:rsidP="001E5AF6">
            <w:pPr>
              <w:numPr>
                <w:ilvl w:val="0"/>
                <w:numId w:val="1"/>
              </w:numPr>
              <w:spacing w:after="160" w:line="240" w:lineRule="auto"/>
              <w:rPr>
                <w:rFonts w:eastAsia="Calibri" w:cstheme="minorHAnsi"/>
                <w:bCs/>
                <w:sz w:val="18"/>
                <w:szCs w:val="18"/>
                <w:lang w:eastAsia="en-US"/>
              </w:rPr>
            </w:pPr>
            <w:r w:rsidRPr="00294647">
              <w:rPr>
                <w:rFonts w:eastAsia="Calibri" w:cstheme="minorHAnsi"/>
                <w:bCs/>
                <w:sz w:val="18"/>
                <w:szCs w:val="18"/>
                <w:lang w:eastAsia="en-US"/>
              </w:rPr>
              <w:t xml:space="preserve">Newbold, P. (2000), (Çeviri: ÜmitŞenesen), İşletme Ve İktisatİçinİstatistik, 4.Baskı, Literatür Yayıncılık. ISBN: 978-9758431557 </w:t>
            </w:r>
          </w:p>
          <w:p w:rsidR="001E5AF6" w:rsidRPr="00294647" w:rsidRDefault="001E5AF6" w:rsidP="001E5AF6">
            <w:pPr>
              <w:numPr>
                <w:ilvl w:val="0"/>
                <w:numId w:val="1"/>
              </w:numPr>
              <w:spacing w:after="160" w:line="240" w:lineRule="auto"/>
              <w:rPr>
                <w:rFonts w:eastAsia="Calibri" w:cstheme="minorHAnsi"/>
                <w:bCs/>
                <w:sz w:val="18"/>
                <w:szCs w:val="18"/>
                <w:lang w:eastAsia="en-US"/>
              </w:rPr>
            </w:pPr>
            <w:r w:rsidRPr="00294647">
              <w:rPr>
                <w:rFonts w:eastAsia="Calibri" w:cstheme="minorHAnsi"/>
                <w:bCs/>
                <w:sz w:val="18"/>
                <w:szCs w:val="18"/>
                <w:lang w:eastAsia="en-US"/>
              </w:rPr>
              <w:t xml:space="preserve">Şenesen, Ümit (2004), İstatistik - Sayıların Arkasını Anlamak, Literatür </w:t>
            </w:r>
            <w:r w:rsidRPr="00294647">
              <w:rPr>
                <w:rFonts w:eastAsia="Calibri" w:cstheme="minorHAnsi"/>
                <w:bCs/>
                <w:sz w:val="18"/>
                <w:szCs w:val="18"/>
                <w:lang w:eastAsia="en-US"/>
              </w:rPr>
              <w:lastRenderedPageBreak/>
              <w:t>Yayıncılık. ISBN: 978- 9750402838</w:t>
            </w:r>
          </w:p>
        </w:tc>
      </w:tr>
      <w:tr w:rsidR="001E5AF6" w:rsidRPr="00294647" w:rsidTr="001E5AF6">
        <w:trPr>
          <w:trHeight w:val="406"/>
        </w:trPr>
        <w:tc>
          <w:tcPr>
            <w:tcW w:w="1507"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lastRenderedPageBreak/>
              <w:t>Öğretim Yöntem Ve Teknikleri</w:t>
            </w:r>
          </w:p>
        </w:tc>
        <w:tc>
          <w:tcPr>
            <w:tcW w:w="3493" w:type="pct"/>
            <w:gridSpan w:val="5"/>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r w:rsidR="001E5AF6" w:rsidRPr="00294647" w:rsidTr="001E5AF6">
        <w:tblPrEx>
          <w:tblBorders>
            <w:top w:val="single" w:sz="8" w:space="0" w:color="F79646"/>
            <w:left w:val="single" w:sz="8" w:space="0" w:color="F79646"/>
            <w:bottom w:val="single" w:sz="8" w:space="0" w:color="F79646"/>
            <w:right w:val="single" w:sz="8" w:space="0" w:color="F79646"/>
            <w:insideH w:val="none" w:sz="0" w:space="0" w:color="auto"/>
          </w:tblBorders>
        </w:tblPrEx>
        <w:trPr>
          <w:gridAfter w:val="1"/>
          <w:wAfter w:w="183" w:type="pct"/>
        </w:trPr>
        <w:tc>
          <w:tcPr>
            <w:tcW w:w="1507"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Adı</w:t>
            </w:r>
          </w:p>
        </w:tc>
        <w:tc>
          <w:tcPr>
            <w:tcW w:w="694"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446"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657"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blPrEx>
          <w:tblBorders>
            <w:top w:val="single" w:sz="8" w:space="0" w:color="F79646"/>
            <w:left w:val="single" w:sz="8" w:space="0" w:color="F79646"/>
            <w:bottom w:val="single" w:sz="8" w:space="0" w:color="F79646"/>
            <w:right w:val="single" w:sz="8" w:space="0" w:color="F79646"/>
            <w:insideH w:val="none" w:sz="0" w:space="0" w:color="auto"/>
          </w:tblBorders>
        </w:tblPrEx>
        <w:trPr>
          <w:gridAfter w:val="1"/>
          <w:wAfter w:w="183" w:type="pct"/>
        </w:trPr>
        <w:tc>
          <w:tcPr>
            <w:tcW w:w="1507"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line="259" w:lineRule="auto"/>
              <w:rPr>
                <w:rFonts w:eastAsia="Calibri" w:cstheme="minorHAnsi"/>
                <w:b/>
                <w:bCs/>
                <w:sz w:val="18"/>
                <w:szCs w:val="18"/>
                <w:lang w:eastAsia="en-US"/>
              </w:rPr>
            </w:pPr>
            <w:r w:rsidRPr="00294647">
              <w:rPr>
                <w:rFonts w:eastAsia="Calibri" w:cstheme="minorHAnsi"/>
                <w:b/>
                <w:bCs/>
                <w:sz w:val="18"/>
                <w:szCs w:val="18"/>
                <w:lang w:eastAsia="en-US"/>
              </w:rPr>
              <w:t xml:space="preserve">Yöneylem Araştırması                                                          </w:t>
            </w:r>
          </w:p>
        </w:tc>
        <w:tc>
          <w:tcPr>
            <w:tcW w:w="694"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ISL524</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II</w:t>
            </w:r>
          </w:p>
        </w:tc>
        <w:tc>
          <w:tcPr>
            <w:tcW w:w="1446"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657"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p w:rsidR="001E5AF6" w:rsidRPr="00294647" w:rsidRDefault="001E5AF6" w:rsidP="001E5AF6">
      <w:pPr>
        <w:pStyle w:val="Balk1"/>
        <w:rPr>
          <w:rFonts w:asciiTheme="minorHAnsi" w:hAnsiTheme="minorHAnsi" w:cstheme="minorHAnsi"/>
          <w:sz w:val="18"/>
          <w:szCs w:val="18"/>
        </w:rPr>
      </w:pPr>
    </w:p>
    <w:tbl>
      <w:tblPr>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 Öğr. Üyesi Rukiye ŞAMCI KARADENİZ</w:t>
            </w:r>
          </w:p>
        </w:tc>
      </w:tr>
      <w:tr w:rsidR="001E5AF6" w:rsidRPr="00294647" w:rsidTr="001E5AF6">
        <w:trPr>
          <w:trHeight w:val="18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%30’u, Ödevlerin %20’si ve Yarıyıl Sonu Sınavın %50’si.</w:t>
            </w:r>
          </w:p>
        </w:tc>
      </w:tr>
      <w:tr w:rsidR="001E5AF6" w:rsidRPr="00294647" w:rsidTr="001E5AF6">
        <w:trPr>
          <w:trHeight w:val="1973"/>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1E5AF6" w:rsidRPr="00294647" w:rsidRDefault="001E5AF6" w:rsidP="001E5AF6">
            <w:pPr>
              <w:numPr>
                <w:ilvl w:val="0"/>
                <w:numId w:val="20"/>
              </w:numPr>
              <w:spacing w:after="160" w:line="259" w:lineRule="auto"/>
              <w:ind w:left="281"/>
              <w:rPr>
                <w:rFonts w:eastAsia="Calibri" w:cstheme="minorHAnsi"/>
                <w:sz w:val="18"/>
                <w:szCs w:val="18"/>
                <w:lang w:eastAsia="en-US"/>
              </w:rPr>
            </w:pPr>
            <w:r w:rsidRPr="00294647">
              <w:rPr>
                <w:rFonts w:eastAsia="Calibri" w:cstheme="minorHAnsi"/>
                <w:sz w:val="18"/>
                <w:szCs w:val="18"/>
                <w:lang w:eastAsia="en-US"/>
              </w:rPr>
              <w:t>Doğrusal programlama problemlerini tanımlar.</w:t>
            </w:r>
          </w:p>
          <w:p w:rsidR="001E5AF6" w:rsidRPr="00294647" w:rsidRDefault="001E5AF6" w:rsidP="001E5AF6">
            <w:pPr>
              <w:numPr>
                <w:ilvl w:val="0"/>
                <w:numId w:val="20"/>
              </w:numPr>
              <w:spacing w:after="160" w:line="259" w:lineRule="auto"/>
              <w:ind w:left="313"/>
              <w:rPr>
                <w:rFonts w:eastAsia="Calibri" w:cstheme="minorHAnsi"/>
                <w:sz w:val="18"/>
                <w:szCs w:val="18"/>
                <w:lang w:eastAsia="en-US"/>
              </w:rPr>
            </w:pPr>
            <w:r w:rsidRPr="00294647">
              <w:rPr>
                <w:rFonts w:eastAsia="Calibri" w:cstheme="minorHAnsi"/>
                <w:sz w:val="18"/>
                <w:szCs w:val="18"/>
                <w:lang w:eastAsia="en-US"/>
              </w:rPr>
              <w:t>Doğrusal programlama problemlerini bilir.</w:t>
            </w:r>
          </w:p>
          <w:p w:rsidR="001E5AF6" w:rsidRPr="00294647" w:rsidRDefault="001E5AF6" w:rsidP="001E5AF6">
            <w:pPr>
              <w:numPr>
                <w:ilvl w:val="0"/>
                <w:numId w:val="20"/>
              </w:numPr>
              <w:spacing w:after="160" w:line="259" w:lineRule="auto"/>
              <w:ind w:left="313"/>
              <w:rPr>
                <w:rFonts w:eastAsia="Calibri" w:cstheme="minorHAnsi"/>
                <w:sz w:val="18"/>
                <w:szCs w:val="18"/>
                <w:lang w:eastAsia="en-US"/>
              </w:rPr>
            </w:pPr>
            <w:r w:rsidRPr="00294647">
              <w:rPr>
                <w:rFonts w:eastAsia="Calibri" w:cstheme="minorHAnsi"/>
                <w:sz w:val="18"/>
                <w:szCs w:val="18"/>
                <w:lang w:eastAsia="en-US"/>
              </w:rPr>
              <w:t>Doğrusal olmayan programlama ile Doğrusal programlama problemlerini ayırt eder.</w:t>
            </w:r>
          </w:p>
          <w:p w:rsidR="001E5AF6" w:rsidRPr="00294647" w:rsidRDefault="001E5AF6" w:rsidP="001E5AF6">
            <w:pPr>
              <w:numPr>
                <w:ilvl w:val="0"/>
                <w:numId w:val="20"/>
              </w:numPr>
              <w:spacing w:after="160" w:line="259" w:lineRule="auto"/>
              <w:ind w:left="313"/>
              <w:rPr>
                <w:rFonts w:eastAsia="Calibri" w:cstheme="minorHAnsi"/>
                <w:sz w:val="18"/>
                <w:szCs w:val="18"/>
                <w:lang w:eastAsia="en-US"/>
              </w:rPr>
            </w:pPr>
            <w:r w:rsidRPr="00294647">
              <w:rPr>
                <w:rFonts w:eastAsia="Calibri" w:cstheme="minorHAnsi"/>
                <w:sz w:val="18"/>
                <w:szCs w:val="18"/>
                <w:lang w:eastAsia="en-US"/>
              </w:rPr>
              <w:t>Doğrusal programlama problemlerini sınıflandırır.</w:t>
            </w:r>
          </w:p>
          <w:p w:rsidR="001E5AF6" w:rsidRPr="00294647" w:rsidRDefault="001E5AF6" w:rsidP="001E5AF6">
            <w:pPr>
              <w:numPr>
                <w:ilvl w:val="0"/>
                <w:numId w:val="20"/>
              </w:numPr>
              <w:spacing w:after="160" w:line="259" w:lineRule="auto"/>
              <w:ind w:left="313"/>
              <w:rPr>
                <w:rFonts w:eastAsia="Calibri" w:cstheme="minorHAnsi"/>
                <w:sz w:val="18"/>
                <w:szCs w:val="18"/>
                <w:lang w:eastAsia="en-US"/>
              </w:rPr>
            </w:pPr>
            <w:r w:rsidRPr="00294647">
              <w:rPr>
                <w:rFonts w:eastAsia="Calibri" w:cstheme="minorHAnsi"/>
                <w:sz w:val="18"/>
                <w:szCs w:val="18"/>
                <w:lang w:eastAsia="en-US"/>
              </w:rPr>
              <w:t>Doğrusal programlama modelinin yapısını bilir.</w:t>
            </w:r>
          </w:p>
          <w:p w:rsidR="001E5AF6" w:rsidRPr="00294647" w:rsidRDefault="001E5AF6" w:rsidP="001E5AF6">
            <w:pPr>
              <w:numPr>
                <w:ilvl w:val="0"/>
                <w:numId w:val="20"/>
              </w:numPr>
              <w:spacing w:after="160" w:line="259" w:lineRule="auto"/>
              <w:ind w:left="313"/>
              <w:rPr>
                <w:rFonts w:eastAsia="Calibri" w:cstheme="minorHAnsi"/>
                <w:sz w:val="18"/>
                <w:szCs w:val="18"/>
                <w:lang w:eastAsia="en-US"/>
              </w:rPr>
            </w:pPr>
            <w:r w:rsidRPr="00294647">
              <w:rPr>
                <w:rFonts w:eastAsia="Calibri" w:cstheme="minorHAnsi"/>
                <w:sz w:val="18"/>
                <w:szCs w:val="18"/>
                <w:lang w:eastAsia="en-US"/>
              </w:rPr>
              <w:t>Doğrusal programlama modeli kurar</w:t>
            </w:r>
          </w:p>
          <w:p w:rsidR="001E5AF6" w:rsidRPr="00294647" w:rsidRDefault="001E5AF6" w:rsidP="001E5AF6">
            <w:pPr>
              <w:numPr>
                <w:ilvl w:val="0"/>
                <w:numId w:val="20"/>
              </w:numPr>
              <w:spacing w:after="160" w:line="259" w:lineRule="auto"/>
              <w:ind w:left="313"/>
              <w:rPr>
                <w:rFonts w:eastAsia="Calibri" w:cstheme="minorHAnsi"/>
                <w:sz w:val="18"/>
                <w:szCs w:val="18"/>
                <w:lang w:eastAsia="en-US"/>
              </w:rPr>
            </w:pPr>
            <w:r w:rsidRPr="00294647">
              <w:rPr>
                <w:rFonts w:eastAsia="Calibri" w:cstheme="minorHAnsi"/>
                <w:sz w:val="18"/>
                <w:szCs w:val="18"/>
                <w:lang w:eastAsia="en-US"/>
              </w:rPr>
              <w:t>Dualite ve duyarlılık analizini bilir.</w:t>
            </w:r>
          </w:p>
          <w:p w:rsidR="001E5AF6" w:rsidRPr="00294647" w:rsidRDefault="001E5AF6" w:rsidP="001E5AF6">
            <w:pPr>
              <w:numPr>
                <w:ilvl w:val="0"/>
                <w:numId w:val="20"/>
              </w:numPr>
              <w:spacing w:after="160" w:line="259" w:lineRule="auto"/>
              <w:ind w:left="313"/>
              <w:rPr>
                <w:rFonts w:eastAsia="Calibri" w:cstheme="minorHAnsi"/>
                <w:sz w:val="18"/>
                <w:szCs w:val="18"/>
                <w:lang w:eastAsia="en-US"/>
              </w:rPr>
            </w:pPr>
            <w:r w:rsidRPr="00294647">
              <w:rPr>
                <w:rFonts w:eastAsia="Calibri" w:cstheme="minorHAnsi"/>
                <w:sz w:val="18"/>
                <w:szCs w:val="18"/>
                <w:lang w:val="en-GB" w:eastAsia="en-US"/>
              </w:rPr>
              <w:t>Doğrusal Tam SayılıProgramlamabilir.</w:t>
            </w:r>
          </w:p>
          <w:p w:rsidR="001E5AF6" w:rsidRPr="00294647" w:rsidRDefault="001E5AF6" w:rsidP="001E5AF6">
            <w:pPr>
              <w:numPr>
                <w:ilvl w:val="0"/>
                <w:numId w:val="20"/>
              </w:numPr>
              <w:spacing w:after="160" w:line="259" w:lineRule="auto"/>
              <w:ind w:left="313"/>
              <w:rPr>
                <w:rFonts w:eastAsia="Calibri" w:cstheme="minorHAnsi"/>
                <w:sz w:val="18"/>
                <w:szCs w:val="18"/>
                <w:lang w:eastAsia="en-US"/>
              </w:rPr>
            </w:pPr>
            <w:r w:rsidRPr="00294647">
              <w:rPr>
                <w:rFonts w:eastAsia="Calibri" w:cstheme="minorHAnsi"/>
                <w:sz w:val="18"/>
                <w:szCs w:val="18"/>
                <w:lang w:val="en-GB" w:eastAsia="en-US"/>
              </w:rPr>
              <w:t>Parametrikprogramlamabilir.</w:t>
            </w:r>
          </w:p>
        </w:tc>
      </w:tr>
      <w:tr w:rsidR="001E5AF6" w:rsidRPr="00294647" w:rsidTr="001E5AF6">
        <w:trPr>
          <w:trHeight w:val="254"/>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26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lastRenderedPageBreak/>
              <w:t>Ders İçeriği</w:t>
            </w:r>
          </w:p>
        </w:tc>
        <w:tc>
          <w:tcPr>
            <w:tcW w:w="3425" w:type="pct"/>
            <w:shd w:val="clear" w:color="auto" w:fill="FBCAA2"/>
          </w:tcPr>
          <w:p w:rsidR="001E5AF6" w:rsidRPr="00294647" w:rsidRDefault="001E5AF6" w:rsidP="001E5AF6">
            <w:pPr>
              <w:widowControl w:val="0"/>
              <w:spacing w:before="120" w:beforeAutospacing="1" w:after="120" w:afterAutospacing="1"/>
              <w:rPr>
                <w:rFonts w:cstheme="minorHAnsi"/>
                <w:sz w:val="18"/>
                <w:szCs w:val="18"/>
              </w:rPr>
            </w:pPr>
          </w:p>
        </w:tc>
      </w:tr>
      <w:tr w:rsidR="001E5AF6" w:rsidRPr="00294647" w:rsidTr="001E5AF6">
        <w:trPr>
          <w:trHeight w:val="891"/>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numPr>
                <w:ilvl w:val="0"/>
                <w:numId w:val="1"/>
              </w:numPr>
              <w:spacing w:after="160" w:line="259" w:lineRule="auto"/>
              <w:rPr>
                <w:rFonts w:eastAsia="Calibri" w:cstheme="minorHAnsi"/>
                <w:bCs/>
                <w:sz w:val="18"/>
                <w:szCs w:val="18"/>
                <w:lang w:eastAsia="en-US"/>
              </w:rPr>
            </w:pP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p>
        </w:tc>
      </w:tr>
      <w:tr w:rsidR="001E5AF6" w:rsidRPr="00294647" w:rsidTr="001E5AF6">
        <w:trPr>
          <w:trHeight w:val="127"/>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p>
        </w:tc>
      </w:tr>
    </w:tbl>
    <w:tbl>
      <w:tblPr>
        <w:tblpPr w:leftFromText="180" w:rightFromText="180" w:vertAnchor="text" w:tblpY="186"/>
        <w:tblW w:w="4963" w:type="pct"/>
        <w:tblBorders>
          <w:insideH w:val="single" w:sz="4" w:space="0" w:color="FFFFFF"/>
        </w:tblBorders>
        <w:tblLook w:val="04A0"/>
      </w:tblPr>
      <w:tblGrid>
        <w:gridCol w:w="2904"/>
        <w:gridCol w:w="6315"/>
      </w:tblGrid>
      <w:tr w:rsidR="001E5AF6" w:rsidRPr="00294647" w:rsidTr="001E5AF6">
        <w:trPr>
          <w:trHeight w:val="2989"/>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shd w:val="clear" w:color="auto" w:fill="FBCAA2"/>
          </w:tcPr>
          <w:p w:rsidR="001E5AF6" w:rsidRPr="00294647" w:rsidRDefault="001E5AF6" w:rsidP="001E5AF6">
            <w:pPr>
              <w:widowControl w:val="0"/>
              <w:tabs>
                <w:tab w:val="left" w:pos="576"/>
                <w:tab w:val="left" w:pos="577"/>
              </w:tabs>
              <w:autoSpaceDE w:val="0"/>
              <w:autoSpaceDN w:val="0"/>
              <w:ind w:left="576"/>
              <w:rPr>
                <w:rFonts w:eastAsia="Tahoma" w:cstheme="minorHAnsi"/>
                <w:sz w:val="18"/>
                <w:szCs w:val="18"/>
                <w:lang w:bidi="tr-TR"/>
              </w:rPr>
            </w:pPr>
          </w:p>
          <w:p w:rsidR="004228B4" w:rsidRDefault="004228B4" w:rsidP="001E5AF6">
            <w:pPr>
              <w:spacing w:after="160" w:line="259" w:lineRule="auto"/>
              <w:rPr>
                <w:rFonts w:eastAsia="Calibri" w:cstheme="minorHAnsi"/>
                <w:sz w:val="18"/>
                <w:szCs w:val="18"/>
                <w:lang w:eastAsia="en-US"/>
              </w:rPr>
            </w:pPr>
          </w:p>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Denetim kavramına giriş,Denetimin tarihsel gelişimi,Denetim türleri,Genel Kabul görmüş denetim ilkeleri,İç denetim,Denetimde Kanıt teknikleri,İç Kontrol Sistemi,Denetimde Görüş Kavramı,Denetimde Raporlama,Denetimde Planlama,Denetimde Risk Kavramı, Risk Odaklı Denetim.</w:t>
            </w:r>
          </w:p>
        </w:tc>
      </w:tr>
      <w:tr w:rsidR="001E5AF6" w:rsidRPr="00294647" w:rsidTr="001E5AF6">
        <w:trPr>
          <w:trHeight w:val="60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pStyle w:val="ListeParagraf"/>
              <w:numPr>
                <w:ilvl w:val="0"/>
                <w:numId w:val="26"/>
              </w:numPr>
              <w:spacing w:after="160" w:line="240" w:lineRule="auto"/>
              <w:rPr>
                <w:rFonts w:asciiTheme="minorHAnsi" w:hAnsiTheme="minorHAnsi" w:cstheme="minorHAnsi"/>
                <w:sz w:val="18"/>
                <w:szCs w:val="18"/>
              </w:rPr>
            </w:pPr>
            <w:r w:rsidRPr="00294647">
              <w:rPr>
                <w:rFonts w:asciiTheme="minorHAnsi" w:hAnsiTheme="minorHAnsi" w:cstheme="minorHAnsi"/>
                <w:sz w:val="18"/>
                <w:szCs w:val="18"/>
              </w:rPr>
              <w:t>Denetim Teorisi, Oktay Taş.</w:t>
            </w:r>
          </w:p>
          <w:p w:rsidR="001E5AF6" w:rsidRPr="00294647" w:rsidRDefault="001E5AF6" w:rsidP="001E5AF6">
            <w:pPr>
              <w:pStyle w:val="ListeParagraf"/>
              <w:numPr>
                <w:ilvl w:val="0"/>
                <w:numId w:val="26"/>
              </w:numPr>
              <w:spacing w:after="160" w:line="240" w:lineRule="auto"/>
              <w:rPr>
                <w:rFonts w:asciiTheme="minorHAnsi" w:hAnsiTheme="minorHAnsi" w:cstheme="minorHAnsi"/>
                <w:sz w:val="18"/>
                <w:szCs w:val="18"/>
              </w:rPr>
            </w:pPr>
            <w:r w:rsidRPr="00294647">
              <w:rPr>
                <w:rFonts w:asciiTheme="minorHAnsi" w:hAnsiTheme="minorHAnsi" w:cstheme="minorHAnsi"/>
                <w:sz w:val="18"/>
                <w:szCs w:val="18"/>
              </w:rPr>
              <w:t>Denetim Teorisi, Ersin Güredin</w:t>
            </w: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r w:rsidR="001E5AF6" w:rsidRPr="00294647" w:rsidTr="001E5AF6">
        <w:trPr>
          <w:trHeight w:val="127"/>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bl>
    <w:tbl>
      <w:tblPr>
        <w:tblpPr w:leftFromText="180" w:rightFromText="180" w:vertAnchor="text" w:horzAnchor="margin" w:tblpY="-106"/>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9A3D62">
        <w:trPr>
          <w:trHeight w:val="268"/>
        </w:trPr>
        <w:tc>
          <w:tcPr>
            <w:tcW w:w="158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rPr>
            </w:pPr>
            <w:r w:rsidRPr="00294647">
              <w:rPr>
                <w:rFonts w:eastAsia="Calibri" w:cstheme="minorHAnsi"/>
                <w:b/>
                <w:bCs/>
                <w:sz w:val="18"/>
                <w:szCs w:val="18"/>
              </w:rPr>
              <w:t>Ders Adı</w:t>
            </w:r>
          </w:p>
        </w:tc>
        <w:tc>
          <w:tcPr>
            <w:tcW w:w="79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rPr>
            </w:pPr>
            <w:r w:rsidRPr="00294647">
              <w:rPr>
                <w:rFonts w:eastAsia="Calibri" w:cstheme="minorHAnsi"/>
                <w:b/>
                <w:bCs/>
                <w:sz w:val="18"/>
                <w:szCs w:val="18"/>
              </w:rPr>
              <w:t>Ders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rPr>
            </w:pPr>
            <w:r w:rsidRPr="00294647">
              <w:rPr>
                <w:rFonts w:eastAsia="Calibri" w:cstheme="minorHAnsi"/>
                <w:b/>
                <w:bCs/>
                <w:sz w:val="18"/>
                <w:szCs w:val="18"/>
              </w:rPr>
              <w:t>Yarıyıl</w:t>
            </w:r>
          </w:p>
        </w:tc>
        <w:tc>
          <w:tcPr>
            <w:tcW w:w="160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rPr>
            </w:pPr>
            <w:r w:rsidRPr="00294647">
              <w:rPr>
                <w:rFonts w:eastAsia="Calibri" w:cstheme="minorHAnsi"/>
                <w:b/>
                <w:bCs/>
                <w:sz w:val="18"/>
                <w:szCs w:val="18"/>
              </w:rPr>
              <w:t>(Teorik-Uygulama-Kredi)</w:t>
            </w:r>
          </w:p>
        </w:tc>
        <w:tc>
          <w:tcPr>
            <w:tcW w:w="44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rPr>
            </w:pPr>
            <w:r w:rsidRPr="00294647">
              <w:rPr>
                <w:rFonts w:eastAsia="Calibri" w:cstheme="minorHAnsi"/>
                <w:b/>
                <w:bCs/>
                <w:sz w:val="18"/>
                <w:szCs w:val="18"/>
              </w:rPr>
              <w:t>Akts</w:t>
            </w:r>
          </w:p>
        </w:tc>
      </w:tr>
      <w:tr w:rsidR="001E5AF6" w:rsidRPr="00294647" w:rsidTr="001E5AF6">
        <w:tc>
          <w:tcPr>
            <w:tcW w:w="1583"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line="240" w:lineRule="auto"/>
              <w:rPr>
                <w:rFonts w:eastAsia="Calibri" w:cstheme="minorHAnsi"/>
                <w:b/>
                <w:bCs/>
                <w:sz w:val="18"/>
                <w:szCs w:val="18"/>
              </w:rPr>
            </w:pPr>
            <w:r w:rsidRPr="00294647">
              <w:rPr>
                <w:rFonts w:eastAsia="Calibri" w:cstheme="minorHAnsi"/>
                <w:b/>
                <w:bCs/>
                <w:sz w:val="18"/>
                <w:szCs w:val="18"/>
              </w:rPr>
              <w:t>Uluslararası İşletme Yönetimi</w:t>
            </w: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rPr>
            </w:pPr>
            <w:r w:rsidRPr="00294647">
              <w:rPr>
                <w:rFonts w:eastAsia="Calibri" w:cstheme="minorHAnsi"/>
                <w:sz w:val="18"/>
                <w:szCs w:val="18"/>
              </w:rPr>
              <w:t>ISL521</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rPr>
            </w:pPr>
            <w:r w:rsidRPr="00294647">
              <w:rPr>
                <w:rFonts w:eastAsia="Calibri" w:cstheme="minorHAnsi"/>
                <w:sz w:val="18"/>
                <w:szCs w:val="18"/>
              </w:rPr>
              <w:t>I</w:t>
            </w: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rPr>
            </w:pPr>
            <w:r w:rsidRPr="00294647">
              <w:rPr>
                <w:rFonts w:eastAsia="Calibri" w:cstheme="minorHAnsi"/>
                <w:sz w:val="18"/>
                <w:szCs w:val="18"/>
              </w:rPr>
              <w:t>3 - 0 - 3</w:t>
            </w: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rPr>
            </w:pPr>
            <w:r w:rsidRPr="00294647">
              <w:rPr>
                <w:rFonts w:eastAsia="Calibri" w:cstheme="minorHAnsi"/>
                <w:sz w:val="18"/>
                <w:szCs w:val="18"/>
              </w:rPr>
              <w:t>5</w:t>
            </w:r>
          </w:p>
        </w:tc>
      </w:tr>
    </w:tbl>
    <w:tbl>
      <w:tblPr>
        <w:tblpPr w:leftFromText="180" w:rightFromText="180" w:vertAnchor="text" w:horzAnchor="margin" w:tblpY="862"/>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line="240" w:lineRule="auto"/>
              <w:rPr>
                <w:rFonts w:eastAsia="Calibri" w:cstheme="minorHAnsi"/>
                <w:b/>
                <w:bCs/>
                <w:sz w:val="18"/>
                <w:szCs w:val="18"/>
              </w:rPr>
            </w:pPr>
            <w:r w:rsidRPr="00294647">
              <w:rPr>
                <w:rFonts w:eastAsia="Calibri" w:cstheme="minorHAnsi"/>
                <w:b/>
                <w:bCs/>
                <w:sz w:val="18"/>
                <w:szCs w:val="18"/>
              </w:rPr>
              <w:t>Öğretim Düzeyi</w:t>
            </w:r>
          </w:p>
        </w:tc>
        <w:tc>
          <w:tcPr>
            <w:tcW w:w="3425" w:type="pct"/>
            <w:shd w:val="clear" w:color="auto" w:fill="FBCAA2"/>
          </w:tcPr>
          <w:p w:rsidR="001E5AF6" w:rsidRPr="00294647" w:rsidRDefault="001E5AF6" w:rsidP="001E5AF6">
            <w:pPr>
              <w:spacing w:after="160" w:line="240" w:lineRule="auto"/>
              <w:rPr>
                <w:rFonts w:eastAsia="Calibri" w:cstheme="minorHAnsi"/>
                <w:sz w:val="18"/>
                <w:szCs w:val="18"/>
              </w:rPr>
            </w:pPr>
            <w:r w:rsidRPr="00294647">
              <w:rPr>
                <w:rFonts w:eastAsia="Calibri" w:cstheme="minorHAnsi"/>
                <w:sz w:val="18"/>
                <w:szCs w:val="18"/>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line="240" w:lineRule="auto"/>
              <w:rPr>
                <w:rFonts w:eastAsia="Calibri" w:cstheme="minorHAnsi"/>
                <w:b/>
                <w:bCs/>
                <w:sz w:val="18"/>
                <w:szCs w:val="18"/>
              </w:rPr>
            </w:pPr>
            <w:r w:rsidRPr="00294647">
              <w:rPr>
                <w:rFonts w:eastAsia="Calibri" w:cstheme="minorHAnsi"/>
                <w:b/>
                <w:bCs/>
                <w:sz w:val="18"/>
                <w:szCs w:val="18"/>
              </w:rPr>
              <w:t>Dersin Türü</w:t>
            </w:r>
          </w:p>
        </w:tc>
        <w:tc>
          <w:tcPr>
            <w:tcW w:w="3425" w:type="pct"/>
            <w:shd w:val="clear" w:color="auto" w:fill="FDE9D9"/>
          </w:tcPr>
          <w:p w:rsidR="001E5AF6" w:rsidRPr="00294647" w:rsidRDefault="001E5AF6" w:rsidP="001E5AF6">
            <w:pPr>
              <w:spacing w:after="160" w:line="240" w:lineRule="auto"/>
              <w:rPr>
                <w:rFonts w:eastAsia="Calibri" w:cstheme="minorHAnsi"/>
                <w:sz w:val="18"/>
                <w:szCs w:val="18"/>
              </w:rPr>
            </w:pPr>
            <w:r w:rsidRPr="00294647">
              <w:rPr>
                <w:rFonts w:eastAsia="Calibri" w:cstheme="minorHAnsi"/>
                <w:sz w:val="18"/>
                <w:szCs w:val="18"/>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line="240" w:lineRule="auto"/>
              <w:rPr>
                <w:rFonts w:eastAsia="Calibri" w:cstheme="minorHAnsi"/>
                <w:b/>
                <w:bCs/>
                <w:sz w:val="18"/>
                <w:szCs w:val="18"/>
              </w:rPr>
            </w:pPr>
            <w:r w:rsidRPr="00294647">
              <w:rPr>
                <w:rFonts w:eastAsia="Calibri" w:cstheme="minorHAnsi"/>
                <w:b/>
                <w:bCs/>
                <w:sz w:val="18"/>
                <w:szCs w:val="18"/>
              </w:rPr>
              <w:t>Sınıf</w:t>
            </w:r>
          </w:p>
        </w:tc>
        <w:tc>
          <w:tcPr>
            <w:tcW w:w="3425" w:type="pct"/>
            <w:shd w:val="clear" w:color="auto" w:fill="FBCAA2"/>
          </w:tcPr>
          <w:p w:rsidR="001E5AF6" w:rsidRPr="00294647" w:rsidRDefault="001E5AF6" w:rsidP="001E5AF6">
            <w:pPr>
              <w:spacing w:after="160" w:line="240" w:lineRule="auto"/>
              <w:rPr>
                <w:rFonts w:eastAsia="Calibri" w:cstheme="minorHAnsi"/>
                <w:sz w:val="18"/>
                <w:szCs w:val="18"/>
              </w:rPr>
            </w:pPr>
            <w:r w:rsidRPr="00294647">
              <w:rPr>
                <w:rFonts w:eastAsia="Calibri" w:cstheme="minorHAnsi"/>
                <w:sz w:val="18"/>
                <w:szCs w:val="18"/>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line="240" w:lineRule="auto"/>
              <w:rPr>
                <w:rFonts w:eastAsia="Calibri" w:cstheme="minorHAnsi"/>
                <w:b/>
                <w:bCs/>
                <w:sz w:val="18"/>
                <w:szCs w:val="18"/>
              </w:rPr>
            </w:pPr>
            <w:r w:rsidRPr="00294647">
              <w:rPr>
                <w:rFonts w:eastAsia="Calibri" w:cstheme="minorHAnsi"/>
                <w:b/>
                <w:bCs/>
                <w:sz w:val="18"/>
                <w:szCs w:val="18"/>
              </w:rPr>
              <w:t>Ön Şart</w:t>
            </w:r>
          </w:p>
        </w:tc>
        <w:tc>
          <w:tcPr>
            <w:tcW w:w="3425" w:type="pct"/>
            <w:shd w:val="clear" w:color="auto" w:fill="FDE9D9"/>
          </w:tcPr>
          <w:p w:rsidR="001E5AF6" w:rsidRPr="00294647" w:rsidRDefault="001E5AF6" w:rsidP="001E5AF6">
            <w:pPr>
              <w:spacing w:after="160" w:line="240" w:lineRule="auto"/>
              <w:rPr>
                <w:rFonts w:eastAsia="Calibri" w:cstheme="minorHAnsi"/>
                <w:sz w:val="18"/>
                <w:szCs w:val="18"/>
              </w:rPr>
            </w:pPr>
            <w:r w:rsidRPr="00294647">
              <w:rPr>
                <w:rFonts w:eastAsia="Calibri" w:cstheme="minorHAnsi"/>
                <w:sz w:val="18"/>
                <w:szCs w:val="18"/>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line="240" w:lineRule="auto"/>
              <w:rPr>
                <w:rFonts w:eastAsia="Calibri" w:cstheme="minorHAnsi"/>
                <w:b/>
                <w:bCs/>
                <w:sz w:val="18"/>
                <w:szCs w:val="18"/>
              </w:rPr>
            </w:pPr>
            <w:r w:rsidRPr="00294647">
              <w:rPr>
                <w:rFonts w:eastAsia="Calibri" w:cstheme="minorHAnsi"/>
                <w:b/>
                <w:bCs/>
                <w:sz w:val="18"/>
                <w:szCs w:val="18"/>
              </w:rPr>
              <w:t>Önerilen Dersler</w:t>
            </w:r>
          </w:p>
        </w:tc>
        <w:tc>
          <w:tcPr>
            <w:tcW w:w="3425" w:type="pct"/>
            <w:shd w:val="clear" w:color="auto" w:fill="FBCAA2"/>
          </w:tcPr>
          <w:p w:rsidR="001E5AF6" w:rsidRPr="00294647" w:rsidRDefault="001E5AF6" w:rsidP="001E5AF6">
            <w:pPr>
              <w:spacing w:after="160" w:line="240" w:lineRule="auto"/>
              <w:rPr>
                <w:rFonts w:eastAsia="Calibri" w:cstheme="minorHAnsi"/>
                <w:sz w:val="18"/>
                <w:szCs w:val="18"/>
              </w:rPr>
            </w:pPr>
            <w:r w:rsidRPr="00294647">
              <w:rPr>
                <w:rFonts w:eastAsia="Calibri" w:cstheme="minorHAnsi"/>
                <w:sz w:val="18"/>
                <w:szCs w:val="18"/>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line="240" w:lineRule="auto"/>
              <w:rPr>
                <w:rFonts w:eastAsia="Calibri" w:cstheme="minorHAnsi"/>
                <w:b/>
                <w:bCs/>
                <w:sz w:val="18"/>
                <w:szCs w:val="18"/>
              </w:rPr>
            </w:pPr>
            <w:r w:rsidRPr="00294647">
              <w:rPr>
                <w:rFonts w:eastAsia="Calibri" w:cstheme="minorHAnsi"/>
                <w:b/>
                <w:bCs/>
                <w:sz w:val="18"/>
                <w:szCs w:val="18"/>
              </w:rPr>
              <w:t xml:space="preserve">Haftalık Ders Saati </w:t>
            </w:r>
          </w:p>
        </w:tc>
        <w:tc>
          <w:tcPr>
            <w:tcW w:w="3425" w:type="pct"/>
            <w:shd w:val="clear" w:color="auto" w:fill="FDE9D9"/>
          </w:tcPr>
          <w:p w:rsidR="001E5AF6" w:rsidRPr="00294647" w:rsidRDefault="001E5AF6" w:rsidP="001E5AF6">
            <w:pPr>
              <w:spacing w:after="160" w:line="240" w:lineRule="auto"/>
              <w:rPr>
                <w:rFonts w:eastAsia="Calibri" w:cstheme="minorHAnsi"/>
                <w:sz w:val="18"/>
                <w:szCs w:val="18"/>
              </w:rPr>
            </w:pPr>
            <w:r w:rsidRPr="00294647">
              <w:rPr>
                <w:rFonts w:eastAsia="Calibri" w:cstheme="minorHAnsi"/>
                <w:sz w:val="18"/>
                <w:szCs w:val="18"/>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line="240" w:lineRule="auto"/>
              <w:rPr>
                <w:rFonts w:eastAsia="Calibri" w:cstheme="minorHAnsi"/>
                <w:b/>
                <w:bCs/>
                <w:sz w:val="18"/>
                <w:szCs w:val="18"/>
              </w:rPr>
            </w:pPr>
            <w:r w:rsidRPr="00294647">
              <w:rPr>
                <w:rFonts w:eastAsia="Calibri" w:cstheme="minorHAnsi"/>
                <w:b/>
                <w:bCs/>
                <w:sz w:val="18"/>
                <w:szCs w:val="18"/>
              </w:rPr>
              <w:t>Süre</w:t>
            </w:r>
          </w:p>
        </w:tc>
        <w:tc>
          <w:tcPr>
            <w:tcW w:w="3425" w:type="pct"/>
            <w:shd w:val="clear" w:color="auto" w:fill="FBCAA2"/>
          </w:tcPr>
          <w:p w:rsidR="001E5AF6" w:rsidRPr="00294647" w:rsidRDefault="001E5AF6" w:rsidP="001E5AF6">
            <w:pPr>
              <w:spacing w:after="160" w:line="240" w:lineRule="auto"/>
              <w:rPr>
                <w:rFonts w:eastAsia="Calibri" w:cstheme="minorHAnsi"/>
                <w:sz w:val="18"/>
                <w:szCs w:val="18"/>
              </w:rPr>
            </w:pPr>
            <w:r w:rsidRPr="00294647">
              <w:rPr>
                <w:rFonts w:eastAsia="Calibri" w:cstheme="minorHAnsi"/>
                <w:sz w:val="18"/>
                <w:szCs w:val="18"/>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line="240" w:lineRule="auto"/>
              <w:rPr>
                <w:rFonts w:eastAsia="Calibri" w:cstheme="minorHAnsi"/>
                <w:b/>
                <w:bCs/>
                <w:sz w:val="18"/>
                <w:szCs w:val="18"/>
              </w:rPr>
            </w:pPr>
            <w:r w:rsidRPr="00294647">
              <w:rPr>
                <w:rFonts w:eastAsia="Calibri" w:cstheme="minorHAnsi"/>
                <w:b/>
                <w:bCs/>
                <w:sz w:val="18"/>
                <w:szCs w:val="18"/>
              </w:rPr>
              <w:t>Öğretim Eleman(Lar)I</w:t>
            </w:r>
          </w:p>
        </w:tc>
        <w:tc>
          <w:tcPr>
            <w:tcW w:w="3425" w:type="pct"/>
            <w:shd w:val="clear" w:color="auto" w:fill="FDE9D9"/>
          </w:tcPr>
          <w:p w:rsidR="001E5AF6" w:rsidRPr="00294647" w:rsidRDefault="001E5AF6" w:rsidP="001E5AF6">
            <w:pPr>
              <w:spacing w:after="160" w:line="240" w:lineRule="auto"/>
              <w:rPr>
                <w:rFonts w:eastAsia="Calibri" w:cstheme="minorHAnsi"/>
                <w:sz w:val="18"/>
                <w:szCs w:val="18"/>
              </w:rPr>
            </w:pPr>
            <w:r w:rsidRPr="00294647">
              <w:rPr>
                <w:rFonts w:eastAsia="Calibri" w:cstheme="minorHAnsi"/>
                <w:sz w:val="18"/>
                <w:szCs w:val="18"/>
              </w:rPr>
              <w:t>Dr.Birgül UYAN</w:t>
            </w:r>
          </w:p>
        </w:tc>
      </w:tr>
      <w:tr w:rsidR="001E5AF6" w:rsidRPr="00294647" w:rsidTr="001E5AF6">
        <w:trPr>
          <w:trHeight w:val="186"/>
        </w:trPr>
        <w:tc>
          <w:tcPr>
            <w:tcW w:w="1575" w:type="pct"/>
            <w:shd w:val="clear" w:color="auto" w:fill="E36C0A"/>
          </w:tcPr>
          <w:p w:rsidR="001E5AF6" w:rsidRPr="00294647" w:rsidRDefault="001E5AF6" w:rsidP="001E5AF6">
            <w:pPr>
              <w:spacing w:after="160" w:line="240" w:lineRule="auto"/>
              <w:rPr>
                <w:rFonts w:eastAsia="Calibri" w:cstheme="minorHAnsi"/>
                <w:b/>
                <w:bCs/>
                <w:sz w:val="18"/>
                <w:szCs w:val="18"/>
              </w:rPr>
            </w:pPr>
            <w:r w:rsidRPr="00294647">
              <w:rPr>
                <w:rFonts w:eastAsia="Calibri" w:cstheme="minorHAnsi"/>
                <w:b/>
                <w:bCs/>
                <w:sz w:val="18"/>
                <w:szCs w:val="18"/>
              </w:rPr>
              <w:t>Sınav</w:t>
            </w:r>
          </w:p>
        </w:tc>
        <w:tc>
          <w:tcPr>
            <w:tcW w:w="3425" w:type="pct"/>
            <w:shd w:val="clear" w:color="auto" w:fill="FBCAA2"/>
          </w:tcPr>
          <w:p w:rsidR="001E5AF6" w:rsidRPr="00294647" w:rsidRDefault="001E5AF6" w:rsidP="001E5AF6">
            <w:pPr>
              <w:spacing w:after="160" w:line="240" w:lineRule="auto"/>
              <w:rPr>
                <w:rFonts w:eastAsia="Calibri" w:cstheme="minorHAnsi"/>
                <w:sz w:val="18"/>
                <w:szCs w:val="18"/>
              </w:rPr>
            </w:pPr>
            <w:r w:rsidRPr="00294647">
              <w:rPr>
                <w:rFonts w:eastAsia="Calibri" w:cstheme="minorHAnsi"/>
                <w:sz w:val="18"/>
                <w:szCs w:val="18"/>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line="240" w:lineRule="auto"/>
              <w:rPr>
                <w:rFonts w:eastAsia="Calibri" w:cstheme="minorHAnsi"/>
                <w:b/>
                <w:bCs/>
                <w:sz w:val="18"/>
                <w:szCs w:val="18"/>
              </w:rPr>
            </w:pPr>
            <w:r w:rsidRPr="00294647">
              <w:rPr>
                <w:rFonts w:eastAsia="Calibri" w:cstheme="minorHAnsi"/>
                <w:b/>
                <w:bCs/>
                <w:sz w:val="18"/>
                <w:szCs w:val="18"/>
              </w:rPr>
              <w:t>Değerlendirme Yöntemi Ve Geçme Kriterleri</w:t>
            </w:r>
          </w:p>
        </w:tc>
        <w:tc>
          <w:tcPr>
            <w:tcW w:w="3425" w:type="pct"/>
            <w:shd w:val="clear" w:color="auto" w:fill="FDE9D9"/>
          </w:tcPr>
          <w:p w:rsidR="001E5AF6" w:rsidRPr="00294647" w:rsidRDefault="001E5AF6" w:rsidP="001E5AF6">
            <w:pPr>
              <w:spacing w:after="160" w:line="240" w:lineRule="auto"/>
              <w:rPr>
                <w:rFonts w:eastAsia="Calibri" w:cstheme="minorHAnsi"/>
                <w:sz w:val="18"/>
                <w:szCs w:val="18"/>
              </w:rPr>
            </w:pPr>
            <w:r w:rsidRPr="00294647">
              <w:rPr>
                <w:rFonts w:eastAsia="Calibri" w:cstheme="minorHAnsi"/>
                <w:sz w:val="18"/>
                <w:szCs w:val="18"/>
              </w:rPr>
              <w:t>Ara Sınavın %40’ı, Yarıyıl Sonu Sınavın %60’ı.</w:t>
            </w:r>
          </w:p>
        </w:tc>
      </w:tr>
      <w:tr w:rsidR="001E5AF6" w:rsidRPr="00294647" w:rsidTr="001E5AF6">
        <w:trPr>
          <w:trHeight w:val="1548"/>
        </w:trPr>
        <w:tc>
          <w:tcPr>
            <w:tcW w:w="1575" w:type="pct"/>
            <w:shd w:val="clear" w:color="auto" w:fill="E36C0A"/>
          </w:tcPr>
          <w:p w:rsidR="001E5AF6" w:rsidRPr="00294647" w:rsidRDefault="001E5AF6" w:rsidP="001E5AF6">
            <w:pPr>
              <w:spacing w:after="160" w:line="240" w:lineRule="auto"/>
              <w:rPr>
                <w:rFonts w:eastAsia="Calibri" w:cstheme="minorHAnsi"/>
                <w:b/>
                <w:sz w:val="18"/>
                <w:szCs w:val="18"/>
              </w:rPr>
            </w:pPr>
            <w:r w:rsidRPr="00294647">
              <w:rPr>
                <w:rFonts w:eastAsia="Calibri" w:cstheme="minorHAnsi"/>
                <w:b/>
                <w:sz w:val="18"/>
                <w:szCs w:val="18"/>
              </w:rPr>
              <w:lastRenderedPageBreak/>
              <w:t>Dersin Öğrenme Kazanımları</w:t>
            </w:r>
          </w:p>
        </w:tc>
        <w:tc>
          <w:tcPr>
            <w:tcW w:w="3425" w:type="pct"/>
            <w:shd w:val="clear" w:color="auto" w:fill="FBCAA2"/>
          </w:tcPr>
          <w:p w:rsidR="001E5AF6" w:rsidRPr="00294647" w:rsidRDefault="001E5AF6" w:rsidP="001E5AF6">
            <w:pPr>
              <w:tabs>
                <w:tab w:val="left" w:pos="916"/>
              </w:tabs>
              <w:spacing w:after="12" w:line="259" w:lineRule="auto"/>
              <w:rPr>
                <w:rFonts w:eastAsia="Calibri" w:cstheme="minorHAnsi"/>
                <w:sz w:val="18"/>
                <w:szCs w:val="18"/>
              </w:rPr>
            </w:pPr>
            <w:r w:rsidRPr="00294647">
              <w:rPr>
                <w:rFonts w:eastAsia="Calibri" w:cstheme="minorHAnsi"/>
                <w:sz w:val="18"/>
                <w:szCs w:val="18"/>
              </w:rPr>
              <w:t>1. Küreselleşen rekabeti, hızla değişen iş koşullarını ve gereklerini açıklar.</w:t>
            </w:r>
          </w:p>
          <w:p w:rsidR="001E5AF6" w:rsidRPr="00294647" w:rsidRDefault="001E5AF6" w:rsidP="001E5AF6">
            <w:pPr>
              <w:tabs>
                <w:tab w:val="left" w:pos="916"/>
              </w:tabs>
              <w:spacing w:after="12" w:line="259" w:lineRule="auto"/>
              <w:rPr>
                <w:rFonts w:eastAsia="Calibri" w:cstheme="minorHAnsi"/>
                <w:sz w:val="18"/>
                <w:szCs w:val="18"/>
              </w:rPr>
            </w:pPr>
          </w:p>
          <w:p w:rsidR="001E5AF6" w:rsidRPr="00294647" w:rsidRDefault="001E5AF6" w:rsidP="001E5AF6">
            <w:pPr>
              <w:tabs>
                <w:tab w:val="left" w:pos="916"/>
              </w:tabs>
              <w:spacing w:after="12" w:line="259" w:lineRule="auto"/>
              <w:rPr>
                <w:rFonts w:eastAsia="Calibri" w:cstheme="minorHAnsi"/>
                <w:sz w:val="18"/>
                <w:szCs w:val="18"/>
              </w:rPr>
            </w:pPr>
            <w:r w:rsidRPr="00294647">
              <w:rPr>
                <w:rFonts w:eastAsia="Calibri" w:cstheme="minorHAnsi"/>
                <w:sz w:val="18"/>
                <w:szCs w:val="18"/>
              </w:rPr>
              <w:t>2. İşletmelerin uluslararasılaşma sürecini tanımlar.</w:t>
            </w:r>
          </w:p>
          <w:p w:rsidR="001E5AF6" w:rsidRPr="00294647" w:rsidRDefault="001E5AF6" w:rsidP="001E5AF6">
            <w:pPr>
              <w:tabs>
                <w:tab w:val="left" w:pos="916"/>
              </w:tabs>
              <w:spacing w:after="12" w:line="259" w:lineRule="auto"/>
              <w:rPr>
                <w:rFonts w:eastAsia="Calibri" w:cstheme="minorHAnsi"/>
                <w:sz w:val="18"/>
                <w:szCs w:val="18"/>
              </w:rPr>
            </w:pPr>
          </w:p>
          <w:p w:rsidR="001E5AF6" w:rsidRPr="00294647" w:rsidRDefault="001E5AF6" w:rsidP="001E5AF6">
            <w:pPr>
              <w:tabs>
                <w:tab w:val="left" w:pos="916"/>
              </w:tabs>
              <w:spacing w:after="12" w:line="259" w:lineRule="auto"/>
              <w:rPr>
                <w:rFonts w:eastAsia="Calibri" w:cstheme="minorHAnsi"/>
                <w:sz w:val="18"/>
                <w:szCs w:val="18"/>
              </w:rPr>
            </w:pPr>
            <w:r w:rsidRPr="00294647">
              <w:rPr>
                <w:rFonts w:eastAsia="Calibri" w:cstheme="minorHAnsi"/>
                <w:sz w:val="18"/>
                <w:szCs w:val="18"/>
              </w:rPr>
              <w:t>3. Uluslararası işletmeciliği etkileyen uluslararası örgütler hakkında yeterli bilgi birikimine sahip olur.</w:t>
            </w:r>
          </w:p>
          <w:p w:rsidR="001E5AF6" w:rsidRPr="00294647" w:rsidRDefault="001E5AF6" w:rsidP="001E5AF6">
            <w:pPr>
              <w:spacing w:after="160" w:line="259" w:lineRule="auto"/>
              <w:rPr>
                <w:rFonts w:eastAsia="Calibri" w:cstheme="minorHAnsi"/>
                <w:sz w:val="18"/>
                <w:szCs w:val="18"/>
              </w:rPr>
            </w:pPr>
            <w:r w:rsidRPr="00294647">
              <w:rPr>
                <w:rFonts w:eastAsia="Calibri" w:cstheme="minorHAnsi"/>
                <w:sz w:val="18"/>
                <w:szCs w:val="18"/>
              </w:rPr>
              <w:t>4. Uluslararası işletmelerin yurt dışı pazarlara giriş stratejilerini öğrenir.</w:t>
            </w:r>
          </w:p>
          <w:p w:rsidR="001E5AF6" w:rsidRPr="00294647" w:rsidRDefault="001E5AF6" w:rsidP="001E5AF6">
            <w:pPr>
              <w:widowControl w:val="0"/>
              <w:autoSpaceDE w:val="0"/>
              <w:autoSpaceDN w:val="0"/>
              <w:spacing w:before="5" w:after="0" w:line="240" w:lineRule="auto"/>
              <w:outlineLvl w:val="1"/>
              <w:rPr>
                <w:rFonts w:eastAsia="Tahoma" w:cstheme="minorHAnsi"/>
                <w:b/>
                <w:bCs/>
                <w:w w:val="105"/>
                <w:sz w:val="18"/>
                <w:szCs w:val="18"/>
                <w:lang w:bidi="tr-TR"/>
              </w:rPr>
            </w:pPr>
            <w:r w:rsidRPr="00294647">
              <w:rPr>
                <w:rFonts w:eastAsia="Calibri" w:cstheme="minorHAnsi"/>
                <w:sz w:val="18"/>
                <w:szCs w:val="18"/>
              </w:rPr>
              <w:t>5. Uluslararası işletmelerin çevre faktörlerini bilir.</w:t>
            </w:r>
          </w:p>
        </w:tc>
      </w:tr>
      <w:tr w:rsidR="001E5AF6" w:rsidRPr="00294647" w:rsidTr="001E5AF6">
        <w:trPr>
          <w:trHeight w:val="254"/>
        </w:trPr>
        <w:tc>
          <w:tcPr>
            <w:tcW w:w="1575" w:type="pct"/>
            <w:shd w:val="clear" w:color="auto" w:fill="E36C0A"/>
          </w:tcPr>
          <w:p w:rsidR="001E5AF6" w:rsidRPr="00294647" w:rsidRDefault="001E5AF6" w:rsidP="001E5AF6">
            <w:pPr>
              <w:spacing w:after="160" w:line="240" w:lineRule="auto"/>
              <w:rPr>
                <w:rFonts w:eastAsia="Calibri" w:cstheme="minorHAnsi"/>
                <w:b/>
                <w:sz w:val="18"/>
                <w:szCs w:val="18"/>
              </w:rPr>
            </w:pPr>
            <w:r w:rsidRPr="00294647">
              <w:rPr>
                <w:rFonts w:eastAsia="Calibri" w:cstheme="minorHAnsi"/>
                <w:b/>
                <w:sz w:val="18"/>
                <w:szCs w:val="18"/>
              </w:rPr>
              <w:t>Dersin Veriliş Biçimi</w:t>
            </w:r>
          </w:p>
        </w:tc>
        <w:tc>
          <w:tcPr>
            <w:tcW w:w="3425" w:type="pct"/>
            <w:shd w:val="clear" w:color="auto" w:fill="FDE9D9"/>
          </w:tcPr>
          <w:p w:rsidR="001E5AF6" w:rsidRPr="00294647" w:rsidRDefault="001E5AF6" w:rsidP="001E5AF6">
            <w:pPr>
              <w:spacing w:after="160" w:line="240" w:lineRule="auto"/>
              <w:jc w:val="both"/>
              <w:rPr>
                <w:rFonts w:eastAsia="Calibri" w:cstheme="minorHAnsi"/>
                <w:sz w:val="18"/>
                <w:szCs w:val="18"/>
              </w:rPr>
            </w:pPr>
            <w:r w:rsidRPr="00294647">
              <w:rPr>
                <w:rFonts w:eastAsia="Calibri" w:cstheme="minorHAnsi"/>
                <w:sz w:val="18"/>
                <w:szCs w:val="18"/>
              </w:rPr>
              <w:t>Yüz Yüze</w:t>
            </w:r>
          </w:p>
        </w:tc>
      </w:tr>
      <w:tr w:rsidR="001E5AF6" w:rsidRPr="00294647" w:rsidTr="001E5AF6">
        <w:trPr>
          <w:trHeight w:val="1764"/>
        </w:trPr>
        <w:tc>
          <w:tcPr>
            <w:tcW w:w="1575" w:type="pct"/>
            <w:shd w:val="clear" w:color="auto" w:fill="E36C0A"/>
          </w:tcPr>
          <w:p w:rsidR="001E5AF6" w:rsidRPr="00294647" w:rsidRDefault="001E5AF6" w:rsidP="001E5AF6">
            <w:pPr>
              <w:spacing w:after="160" w:line="240" w:lineRule="auto"/>
              <w:rPr>
                <w:rFonts w:eastAsia="Calibri" w:cstheme="minorHAnsi"/>
                <w:b/>
                <w:bCs/>
                <w:sz w:val="18"/>
                <w:szCs w:val="18"/>
              </w:rPr>
            </w:pPr>
            <w:r w:rsidRPr="00294647">
              <w:rPr>
                <w:rFonts w:eastAsia="Calibri" w:cstheme="minorHAnsi"/>
                <w:b/>
                <w:bCs/>
                <w:sz w:val="18"/>
                <w:szCs w:val="18"/>
              </w:rPr>
              <w:t>Ders İçeriği</w:t>
            </w:r>
          </w:p>
        </w:tc>
        <w:tc>
          <w:tcPr>
            <w:tcW w:w="3425" w:type="pct"/>
            <w:shd w:val="clear" w:color="auto" w:fill="FBCAA2"/>
          </w:tcPr>
          <w:p w:rsidR="001E5AF6" w:rsidRPr="00294647" w:rsidRDefault="001E5AF6" w:rsidP="001E5AF6">
            <w:pPr>
              <w:tabs>
                <w:tab w:val="left" w:pos="916"/>
              </w:tabs>
              <w:spacing w:after="12" w:line="259" w:lineRule="auto"/>
              <w:jc w:val="both"/>
              <w:rPr>
                <w:rFonts w:eastAsia="Calibri" w:cstheme="minorHAnsi"/>
                <w:sz w:val="18"/>
                <w:szCs w:val="18"/>
              </w:rPr>
            </w:pPr>
            <w:r w:rsidRPr="00294647">
              <w:rPr>
                <w:rFonts w:eastAsia="Calibri" w:cstheme="minorHAnsi"/>
                <w:sz w:val="18"/>
                <w:szCs w:val="18"/>
              </w:rPr>
              <w:t>Uluslararası İşletmeciliğin Kapsamı, Uluslararası İşletmeciliğin Tarihsel Gelişimi, Uluslararası İşletmeciliğin Çevresi ve Uluslararası Organizasyonlar, Uluslararasılaşma Süreci, Küreselleşme ve Boyutları, Yönetim Anlayışında Kültürün Rolü, Yönetim Uygulamalarında Kültürlerarası Farklılıklar, Çok Uluslu Şirketlerin Yapısı –örgütsel tasarımı- ve Kontrol, Müzakere Yöntemleri ve Ülke Farklılıklar, Ekonomik Çevre ve Risk Faktörleri, Korumacılık ve Uluslararası Ticaret, Uluslararası Pazarlara Giriş Yöntemleri</w:t>
            </w:r>
          </w:p>
        </w:tc>
      </w:tr>
      <w:tr w:rsidR="001E5AF6" w:rsidRPr="00294647" w:rsidTr="001E5AF6">
        <w:trPr>
          <w:trHeight w:val="602"/>
        </w:trPr>
        <w:tc>
          <w:tcPr>
            <w:tcW w:w="1575" w:type="pct"/>
            <w:shd w:val="clear" w:color="auto" w:fill="E36C0A"/>
          </w:tcPr>
          <w:p w:rsidR="001E5AF6" w:rsidRPr="00294647" w:rsidRDefault="001E5AF6" w:rsidP="001E5AF6">
            <w:pPr>
              <w:spacing w:after="160" w:line="240" w:lineRule="auto"/>
              <w:rPr>
                <w:rFonts w:eastAsia="Calibri" w:cstheme="minorHAnsi"/>
                <w:b/>
                <w:bCs/>
                <w:sz w:val="18"/>
                <w:szCs w:val="18"/>
              </w:rPr>
            </w:pPr>
            <w:r w:rsidRPr="00294647">
              <w:rPr>
                <w:rFonts w:eastAsia="Calibri" w:cstheme="minorHAnsi"/>
                <w:b/>
                <w:bCs/>
                <w:sz w:val="18"/>
                <w:szCs w:val="18"/>
              </w:rPr>
              <w:t>Kaynaklar</w:t>
            </w:r>
          </w:p>
        </w:tc>
        <w:tc>
          <w:tcPr>
            <w:tcW w:w="3425" w:type="pct"/>
            <w:shd w:val="clear" w:color="auto" w:fill="FDE9D9"/>
          </w:tcPr>
          <w:p w:rsidR="001E5AF6" w:rsidRPr="00294647" w:rsidRDefault="001E5AF6" w:rsidP="001E5AF6">
            <w:pPr>
              <w:widowControl w:val="0"/>
              <w:autoSpaceDE w:val="0"/>
              <w:autoSpaceDN w:val="0"/>
              <w:spacing w:after="0" w:line="240" w:lineRule="auto"/>
              <w:rPr>
                <w:rFonts w:eastAsia="Calibri" w:cstheme="minorHAnsi"/>
                <w:sz w:val="18"/>
                <w:szCs w:val="18"/>
              </w:rPr>
            </w:pPr>
            <w:r w:rsidRPr="00294647">
              <w:rPr>
                <w:rFonts w:eastAsia="Calibri" w:cstheme="minorHAnsi"/>
                <w:sz w:val="18"/>
                <w:szCs w:val="18"/>
              </w:rPr>
              <w:t>1. John J. Wild, Kenneth L. Wild, “Uluslararası İşletmecilik”, Türkçe Ed. Prof.Dr. Güler Sağlam Arı, Nobel Yayınları, 2017.</w:t>
            </w:r>
          </w:p>
          <w:p w:rsidR="001E5AF6" w:rsidRPr="00294647" w:rsidRDefault="001E5AF6" w:rsidP="001E5AF6">
            <w:pPr>
              <w:widowControl w:val="0"/>
              <w:autoSpaceDE w:val="0"/>
              <w:autoSpaceDN w:val="0"/>
              <w:spacing w:after="0" w:line="240" w:lineRule="auto"/>
              <w:rPr>
                <w:rFonts w:eastAsia="Calibri" w:cstheme="minorHAnsi"/>
                <w:sz w:val="18"/>
                <w:szCs w:val="18"/>
              </w:rPr>
            </w:pPr>
          </w:p>
          <w:p w:rsidR="001E5AF6" w:rsidRPr="00294647" w:rsidRDefault="001E5AF6" w:rsidP="001E5AF6">
            <w:pPr>
              <w:widowControl w:val="0"/>
              <w:autoSpaceDE w:val="0"/>
              <w:autoSpaceDN w:val="0"/>
              <w:spacing w:after="0" w:line="240" w:lineRule="auto"/>
              <w:rPr>
                <w:rFonts w:eastAsia="Tahoma" w:cstheme="minorHAnsi"/>
                <w:sz w:val="18"/>
                <w:szCs w:val="18"/>
                <w:lang w:bidi="tr-TR"/>
              </w:rPr>
            </w:pPr>
            <w:r w:rsidRPr="00294647">
              <w:rPr>
                <w:rFonts w:eastAsia="Calibri" w:cstheme="minorHAnsi"/>
                <w:sz w:val="18"/>
                <w:szCs w:val="18"/>
              </w:rPr>
              <w:t>2. R., Coşkun, Ali Taş ve U. Sanem Çitçi, “Küreselleşme ve Uluslararası İşletmecilik”, Adra Yayıncılık, 2017</w:t>
            </w:r>
            <w:r w:rsidRPr="00294647">
              <w:rPr>
                <w:rFonts w:eastAsia="Calibri" w:cstheme="minorHAnsi"/>
                <w:sz w:val="18"/>
                <w:szCs w:val="18"/>
              </w:rPr>
              <w:br/>
            </w:r>
          </w:p>
        </w:tc>
      </w:tr>
      <w:tr w:rsidR="001E5AF6" w:rsidRPr="00294647" w:rsidTr="001E5AF6">
        <w:trPr>
          <w:trHeight w:val="406"/>
        </w:trPr>
        <w:tc>
          <w:tcPr>
            <w:tcW w:w="1575" w:type="pct"/>
            <w:shd w:val="clear" w:color="auto" w:fill="E36C0A"/>
          </w:tcPr>
          <w:p w:rsidR="001E5AF6" w:rsidRPr="00294647" w:rsidRDefault="001E5AF6" w:rsidP="001E5AF6">
            <w:pPr>
              <w:spacing w:after="160" w:line="240" w:lineRule="auto"/>
              <w:rPr>
                <w:rFonts w:eastAsia="Calibri" w:cstheme="minorHAnsi"/>
                <w:b/>
                <w:sz w:val="18"/>
                <w:szCs w:val="18"/>
              </w:rPr>
            </w:pPr>
            <w:r w:rsidRPr="00294647">
              <w:rPr>
                <w:rFonts w:eastAsia="Calibri" w:cstheme="minorHAnsi"/>
                <w:b/>
                <w:sz w:val="18"/>
                <w:szCs w:val="18"/>
              </w:rPr>
              <w:t>Öğretim Yöntem Ve Teknikleri</w:t>
            </w:r>
          </w:p>
        </w:tc>
        <w:tc>
          <w:tcPr>
            <w:tcW w:w="3425" w:type="pct"/>
            <w:shd w:val="clear" w:color="auto" w:fill="FBCAA2"/>
          </w:tcPr>
          <w:p w:rsidR="001E5AF6" w:rsidRPr="00294647" w:rsidRDefault="001E5AF6" w:rsidP="001E5AF6">
            <w:pPr>
              <w:spacing w:after="160" w:line="240" w:lineRule="auto"/>
              <w:rPr>
                <w:rFonts w:eastAsia="Calibri" w:cstheme="minorHAnsi"/>
                <w:sz w:val="18"/>
                <w:szCs w:val="18"/>
              </w:rPr>
            </w:pPr>
            <w:r w:rsidRPr="00294647">
              <w:rPr>
                <w:rFonts w:eastAsia="Calibri" w:cstheme="minorHAnsi"/>
                <w:sz w:val="18"/>
                <w:szCs w:val="18"/>
              </w:rPr>
              <w:t>Anlatım, Tartışma</w:t>
            </w:r>
          </w:p>
        </w:tc>
      </w:tr>
      <w:tr w:rsidR="001E5AF6" w:rsidRPr="00294647" w:rsidTr="001E5AF6">
        <w:trPr>
          <w:trHeight w:val="127"/>
        </w:trPr>
        <w:tc>
          <w:tcPr>
            <w:tcW w:w="1575" w:type="pct"/>
            <w:shd w:val="clear" w:color="auto" w:fill="E36C0A"/>
          </w:tcPr>
          <w:p w:rsidR="001E5AF6" w:rsidRPr="00294647" w:rsidRDefault="001E5AF6" w:rsidP="001E5AF6">
            <w:pPr>
              <w:spacing w:after="160" w:line="240" w:lineRule="auto"/>
              <w:rPr>
                <w:rFonts w:eastAsia="Calibri" w:cstheme="minorHAnsi"/>
                <w:b/>
                <w:sz w:val="18"/>
                <w:szCs w:val="18"/>
              </w:rPr>
            </w:pPr>
            <w:r w:rsidRPr="00294647">
              <w:rPr>
                <w:rFonts w:eastAsia="Calibri" w:cstheme="minorHAnsi"/>
                <w:b/>
                <w:sz w:val="18"/>
                <w:szCs w:val="18"/>
              </w:rPr>
              <w:t>Staj / Uygulama</w:t>
            </w:r>
          </w:p>
        </w:tc>
        <w:tc>
          <w:tcPr>
            <w:tcW w:w="3425" w:type="pct"/>
            <w:shd w:val="clear" w:color="auto" w:fill="FDE9D9"/>
          </w:tcPr>
          <w:p w:rsidR="001E5AF6" w:rsidRPr="00294647" w:rsidRDefault="001E5AF6" w:rsidP="001E5AF6">
            <w:pPr>
              <w:spacing w:after="160" w:line="240" w:lineRule="auto"/>
              <w:rPr>
                <w:rFonts w:eastAsia="Calibri" w:cstheme="minorHAnsi"/>
                <w:sz w:val="18"/>
                <w:szCs w:val="18"/>
              </w:rPr>
            </w:pPr>
            <w:r w:rsidRPr="00294647">
              <w:rPr>
                <w:rFonts w:eastAsia="Calibri" w:cstheme="minorHAnsi"/>
                <w:sz w:val="18"/>
                <w:szCs w:val="18"/>
              </w:rPr>
              <w:t>Yok</w:t>
            </w:r>
          </w:p>
        </w:tc>
      </w:tr>
    </w:tbl>
    <w:tbl>
      <w:tblPr>
        <w:tblpPr w:leftFromText="180" w:rightFromText="180" w:vertAnchor="text" w:horzAnchor="margin" w:tblpY="-834"/>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c>
          <w:tcPr>
            <w:tcW w:w="158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Adı</w:t>
            </w:r>
          </w:p>
        </w:tc>
        <w:tc>
          <w:tcPr>
            <w:tcW w:w="79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1E5AF6" w:rsidRPr="00294647" w:rsidRDefault="001E5AF6" w:rsidP="001E5AF6">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c>
          <w:tcPr>
            <w:tcW w:w="1583" w:type="pct"/>
            <w:tcBorders>
              <w:top w:val="single" w:sz="8" w:space="0" w:color="F79646"/>
              <w:left w:val="single" w:sz="8" w:space="0" w:color="F79646"/>
              <w:bottom w:val="single" w:sz="8" w:space="0" w:color="F79646"/>
            </w:tcBorders>
            <w:vAlign w:val="center"/>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Uluslararası Finansal Piyasalar</w:t>
            </w:r>
          </w:p>
        </w:tc>
        <w:tc>
          <w:tcPr>
            <w:tcW w:w="790"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ISL527</w:t>
            </w:r>
          </w:p>
        </w:tc>
        <w:tc>
          <w:tcPr>
            <w:tcW w:w="0" w:type="auto"/>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w:t>
            </w:r>
          </w:p>
        </w:tc>
        <w:tc>
          <w:tcPr>
            <w:tcW w:w="1603" w:type="pct"/>
            <w:tcBorders>
              <w:top w:val="single" w:sz="8" w:space="0" w:color="F79646"/>
              <w:bottom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1E5AF6" w:rsidRPr="00294647" w:rsidRDefault="001E5AF6" w:rsidP="001E5AF6">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p w:rsidR="001E5AF6" w:rsidRPr="00294647" w:rsidRDefault="001E5AF6" w:rsidP="001E5AF6">
      <w:pPr>
        <w:rPr>
          <w:rFonts w:cstheme="minorHAnsi"/>
          <w:sz w:val="18"/>
          <w:szCs w:val="18"/>
        </w:rPr>
      </w:pPr>
    </w:p>
    <w:tbl>
      <w:tblPr>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 Öğr. Üyesi Yunus BAYDAŞ</w:t>
            </w:r>
          </w:p>
        </w:tc>
      </w:tr>
      <w:tr w:rsidR="001E5AF6" w:rsidRPr="00294647" w:rsidTr="001E5AF6">
        <w:trPr>
          <w:trHeight w:val="18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%40’ı, Yarıyıl Sonu Sınavın %60’ı.</w:t>
            </w:r>
          </w:p>
        </w:tc>
      </w:tr>
      <w:tr w:rsidR="001E5AF6" w:rsidRPr="00294647" w:rsidTr="001E5AF6">
        <w:trPr>
          <w:trHeight w:val="1548"/>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1. Uluslararası finansal piyasalar hakkında genel kavramları öğrenir,</w:t>
            </w:r>
          </w:p>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2. Uluslararası finansal piyasaların işleyişi, araçları, kurumları hakkında bilgi sahibi olur,</w:t>
            </w:r>
          </w:p>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3. Bu piyasalardaki riskler ve bu risklerin gerek finans piyasasına gerekse reel sektöre etkileri konusunda bilgi sahibi olur.</w:t>
            </w:r>
          </w:p>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4. Analiz yapabilme</w:t>
            </w:r>
          </w:p>
          <w:p w:rsidR="001E5AF6" w:rsidRPr="00294647" w:rsidRDefault="001E5AF6" w:rsidP="001E5AF6">
            <w:pPr>
              <w:widowControl w:val="0"/>
              <w:autoSpaceDE w:val="0"/>
              <w:autoSpaceDN w:val="0"/>
              <w:spacing w:before="5"/>
              <w:outlineLvl w:val="1"/>
              <w:rPr>
                <w:rFonts w:eastAsia="Tahoma" w:cstheme="minorHAnsi"/>
                <w:b/>
                <w:bCs/>
                <w:w w:val="105"/>
                <w:sz w:val="18"/>
                <w:szCs w:val="18"/>
                <w:lang w:bidi="tr-TR"/>
              </w:rPr>
            </w:pPr>
            <w:r w:rsidRPr="00294647">
              <w:rPr>
                <w:rFonts w:eastAsia="Calibri" w:cstheme="minorHAnsi"/>
                <w:sz w:val="18"/>
                <w:szCs w:val="18"/>
                <w:lang w:eastAsia="en-US"/>
              </w:rPr>
              <w:t>5. Türkiye finansal piyasaları üzerine yorum yapabilme</w:t>
            </w:r>
          </w:p>
        </w:tc>
      </w:tr>
      <w:tr w:rsidR="001E5AF6" w:rsidRPr="00294647" w:rsidTr="001E5AF6">
        <w:trPr>
          <w:trHeight w:val="254"/>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lastRenderedPageBreak/>
              <w:t>Dersin Veriliş Biçimi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2989"/>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shd w:val="clear" w:color="auto" w:fill="FBCAA2"/>
          </w:tcPr>
          <w:p w:rsidR="001E5AF6" w:rsidRPr="00294647" w:rsidRDefault="001E5AF6" w:rsidP="001E5AF6">
            <w:pPr>
              <w:widowControl w:val="0"/>
              <w:tabs>
                <w:tab w:val="left" w:pos="576"/>
                <w:tab w:val="left" w:pos="577"/>
              </w:tabs>
              <w:autoSpaceDE w:val="0"/>
              <w:autoSpaceDN w:val="0"/>
              <w:ind w:left="576"/>
              <w:rPr>
                <w:rFonts w:eastAsia="Tahoma" w:cstheme="minorHAnsi"/>
                <w:sz w:val="18"/>
                <w:szCs w:val="18"/>
                <w:lang w:bidi="tr-TR"/>
              </w:rPr>
            </w:pPr>
          </w:p>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Bu dersin içeriğinde finansal piyasaların uluslararasılaşması, uluslararası para ve sermaye piyasalarının işleyişi, yasal düzenlemel</w:t>
            </w:r>
            <w:r w:rsidR="00294647" w:rsidRPr="00294647">
              <w:rPr>
                <w:rFonts w:eastAsia="Calibri" w:cstheme="minorHAnsi"/>
                <w:sz w:val="18"/>
                <w:szCs w:val="18"/>
                <w:lang w:eastAsia="en-US"/>
              </w:rPr>
              <w:t>e</w:t>
            </w:r>
            <w:r w:rsidRPr="00294647">
              <w:rPr>
                <w:rFonts w:eastAsia="Calibri" w:cstheme="minorHAnsi"/>
                <w:sz w:val="18"/>
                <w:szCs w:val="18"/>
                <w:lang w:eastAsia="en-US"/>
              </w:rPr>
              <w:t>r, araçlar, ilgili kurumlar, riskler, krizler ve küreselleşme bağlamında ortaya çıkan durum değerlendirmeleri yapılmaktadır.</w:t>
            </w:r>
          </w:p>
        </w:tc>
      </w:tr>
      <w:tr w:rsidR="001E5AF6" w:rsidRPr="00294647" w:rsidTr="001E5AF6">
        <w:trPr>
          <w:trHeight w:val="60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Afşar, M. ve Afşar, A. (2010). Finansal Ekonomi, Ankara: Detay Yayıncılık.</w:t>
            </w: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r w:rsidR="001E5AF6" w:rsidRPr="00294647" w:rsidTr="001E5AF6">
        <w:trPr>
          <w:trHeight w:val="127"/>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bl>
    <w:p w:rsidR="001E5AF6" w:rsidRPr="00294647" w:rsidRDefault="001E5AF6" w:rsidP="001E5AF6">
      <w:pPr>
        <w:rPr>
          <w:rFonts w:cstheme="minorHAnsi"/>
          <w:sz w:val="18"/>
          <w:szCs w:val="18"/>
        </w:rPr>
      </w:pPr>
    </w:p>
    <w:tbl>
      <w:tblPr>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 Öğr. Üyesi Yunus BAYDAŞ</w:t>
            </w:r>
          </w:p>
        </w:tc>
      </w:tr>
      <w:tr w:rsidR="001E5AF6" w:rsidRPr="00294647" w:rsidTr="001E5AF6">
        <w:trPr>
          <w:trHeight w:val="186"/>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%40’ı, Yarıyıl Sonu Sınavın %60’ı.</w:t>
            </w:r>
          </w:p>
        </w:tc>
      </w:tr>
      <w:tr w:rsidR="001E5AF6" w:rsidRPr="00294647" w:rsidTr="001E5AF6">
        <w:trPr>
          <w:trHeight w:val="1548"/>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1. Finansal yönetimin temel ilkeleri ve finansal çevre hakkında bilgi sahibi olacaktır.</w:t>
            </w:r>
          </w:p>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2. Kısa ve uzun vadeli finansal planlama tekniklerini öğrenecektir.</w:t>
            </w:r>
          </w:p>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3. İşletmelerde alacak, nakit ve çalışma sermayesi yönetiminin önemini anlayacaklardır.</w:t>
            </w:r>
          </w:p>
          <w:p w:rsidR="001E5AF6" w:rsidRPr="00294647" w:rsidRDefault="001E5AF6" w:rsidP="001E5AF6">
            <w:pPr>
              <w:widowControl w:val="0"/>
              <w:autoSpaceDE w:val="0"/>
              <w:autoSpaceDN w:val="0"/>
              <w:spacing w:before="5"/>
              <w:outlineLvl w:val="1"/>
              <w:rPr>
                <w:rFonts w:eastAsia="Tahoma" w:cstheme="minorHAnsi"/>
                <w:b/>
                <w:bCs/>
                <w:w w:val="105"/>
                <w:sz w:val="18"/>
                <w:szCs w:val="18"/>
                <w:lang w:bidi="tr-TR"/>
              </w:rPr>
            </w:pPr>
            <w:r w:rsidRPr="00294647">
              <w:rPr>
                <w:rFonts w:eastAsia="Calibri" w:cstheme="minorHAnsi"/>
                <w:sz w:val="18"/>
                <w:szCs w:val="18"/>
                <w:lang w:eastAsia="en-US"/>
              </w:rPr>
              <w:t>4. Çeşitli finansal yöntemleri kullanarak, işletme finansı kararlarını analiz edeceklerdir.</w:t>
            </w:r>
          </w:p>
        </w:tc>
      </w:tr>
      <w:tr w:rsidR="001E5AF6" w:rsidRPr="00294647" w:rsidTr="001E5AF6">
        <w:trPr>
          <w:trHeight w:val="254"/>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2989"/>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lastRenderedPageBreak/>
              <w:t>Ders İçeriği</w:t>
            </w:r>
          </w:p>
        </w:tc>
        <w:tc>
          <w:tcPr>
            <w:tcW w:w="3425" w:type="pct"/>
            <w:shd w:val="clear" w:color="auto" w:fill="FBCAA2"/>
          </w:tcPr>
          <w:p w:rsidR="001E5AF6" w:rsidRPr="00294647" w:rsidRDefault="001E5AF6" w:rsidP="001E5AF6">
            <w:pPr>
              <w:widowControl w:val="0"/>
              <w:tabs>
                <w:tab w:val="left" w:pos="576"/>
                <w:tab w:val="left" w:pos="577"/>
              </w:tabs>
              <w:autoSpaceDE w:val="0"/>
              <w:autoSpaceDN w:val="0"/>
              <w:ind w:left="576"/>
              <w:rPr>
                <w:rFonts w:eastAsia="Tahoma" w:cstheme="minorHAnsi"/>
                <w:sz w:val="18"/>
                <w:szCs w:val="18"/>
                <w:lang w:bidi="tr-TR"/>
              </w:rPr>
            </w:pPr>
          </w:p>
          <w:p w:rsidR="001E5AF6" w:rsidRPr="00294647" w:rsidRDefault="001E5AF6" w:rsidP="001E5AF6">
            <w:pPr>
              <w:spacing w:after="160" w:line="259" w:lineRule="auto"/>
              <w:rPr>
                <w:rFonts w:eastAsia="Calibri" w:cstheme="minorHAnsi"/>
                <w:sz w:val="18"/>
                <w:szCs w:val="18"/>
                <w:lang w:eastAsia="en-US"/>
              </w:rPr>
            </w:pPr>
            <w:r w:rsidRPr="00294647">
              <w:rPr>
                <w:rFonts w:eastAsia="Calibri" w:cstheme="minorHAnsi"/>
                <w:sz w:val="18"/>
                <w:szCs w:val="18"/>
                <w:lang w:eastAsia="en-US"/>
              </w:rPr>
              <w:t>İşletmelerde Finans Fonksiyonu, Finansal Çevre ve Finansal Amaçlar, Paranın Zaman Değeri, Finansal Analiz ve Kontrol, Finansal Planlama, Çalışma Sermayesi Yönetimi, Nakit Yönetimi, Stok Yönetimi</w:t>
            </w:r>
          </w:p>
        </w:tc>
      </w:tr>
      <w:tr w:rsidR="001E5AF6" w:rsidRPr="00294647" w:rsidTr="001E5AF6">
        <w:trPr>
          <w:trHeight w:val="602"/>
        </w:trPr>
        <w:tc>
          <w:tcPr>
            <w:tcW w:w="1575" w:type="pct"/>
            <w:shd w:val="clear" w:color="auto" w:fill="E36C0A"/>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Brealey, R. Myers, S. Marcus, A.; “Principles of Corporate Finance”, McGrawHıll 2008; çeviri kitap; Arıkan, T, Bozkurt, Ü, Doğukanlı H.; “İşletme Finansının Temelleri”, Literatür Yayınevi, 2008</w:t>
            </w:r>
          </w:p>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Berk, N, “Finansal Yönetim”, Türkmen Kitabevi, 10.Baskı, İstanbul 2011-06-24</w:t>
            </w:r>
          </w:p>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Bolak, M, “İşletme Finansı”, Birsen Yayınevi, İstanbul 2010</w:t>
            </w:r>
          </w:p>
        </w:tc>
      </w:tr>
      <w:tr w:rsidR="001E5AF6" w:rsidRPr="00294647" w:rsidTr="001E5AF6">
        <w:trPr>
          <w:trHeight w:val="406"/>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r w:rsidR="001E5AF6" w:rsidRPr="00294647" w:rsidTr="001E5AF6">
        <w:trPr>
          <w:trHeight w:val="127"/>
        </w:trPr>
        <w:tc>
          <w:tcPr>
            <w:tcW w:w="1575" w:type="pct"/>
            <w:shd w:val="clear" w:color="auto" w:fill="E36C0A"/>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shd w:val="clear" w:color="auto" w:fill="FDE9D9"/>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bl>
    <w:p w:rsidR="001E5AF6" w:rsidRPr="00294647" w:rsidRDefault="001E5AF6" w:rsidP="001E5AF6">
      <w:pPr>
        <w:rPr>
          <w:sz w:val="18"/>
          <w:szCs w:val="18"/>
        </w:rPr>
      </w:pP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rPr>
          <w:trHeight w:val="255"/>
        </w:trPr>
        <w:tc>
          <w:tcPr>
            <w:tcW w:w="1583" w:type="pct"/>
            <w:tcBorders>
              <w:top w:val="single" w:sz="8" w:space="0" w:color="F79646"/>
              <w:left w:val="single" w:sz="8" w:space="0" w:color="F79646"/>
              <w:bottom w:val="nil"/>
              <w:right w:val="nil"/>
            </w:tcBorders>
            <w:shd w:val="clear" w:color="auto" w:fill="E36C0A"/>
            <w:hideMark/>
          </w:tcPr>
          <w:p w:rsidR="001E5AF6" w:rsidRPr="00294647" w:rsidRDefault="001E5AF6" w:rsidP="001E5AF6">
            <w:pPr>
              <w:spacing w:after="160" w:line="256" w:lineRule="auto"/>
              <w:jc w:val="center"/>
              <w:rPr>
                <w:rFonts w:eastAsia="Calibri" w:cstheme="minorHAnsi"/>
                <w:b/>
                <w:bCs/>
                <w:sz w:val="18"/>
                <w:szCs w:val="18"/>
                <w:lang w:eastAsia="en-US"/>
              </w:rPr>
            </w:pPr>
            <w:r w:rsidRPr="00294647">
              <w:rPr>
                <w:rFonts w:eastAsia="Calibri" w:cstheme="minorHAnsi"/>
                <w:b/>
                <w:bCs/>
                <w:sz w:val="18"/>
                <w:szCs w:val="18"/>
                <w:lang w:eastAsia="en-US"/>
              </w:rPr>
              <w:t>Ders Adı</w:t>
            </w:r>
          </w:p>
        </w:tc>
        <w:tc>
          <w:tcPr>
            <w:tcW w:w="790" w:type="pct"/>
            <w:tcBorders>
              <w:top w:val="single" w:sz="8" w:space="0" w:color="F79646"/>
              <w:left w:val="nil"/>
              <w:bottom w:val="nil"/>
              <w:right w:val="nil"/>
            </w:tcBorders>
            <w:shd w:val="clear" w:color="auto" w:fill="E36C0A"/>
            <w:hideMark/>
          </w:tcPr>
          <w:p w:rsidR="001E5AF6" w:rsidRPr="00294647" w:rsidRDefault="001E5AF6" w:rsidP="001E5AF6">
            <w:pPr>
              <w:spacing w:after="160" w:line="256"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tcBorders>
              <w:top w:val="single" w:sz="8" w:space="0" w:color="F79646"/>
              <w:left w:val="nil"/>
              <w:bottom w:val="nil"/>
              <w:right w:val="nil"/>
            </w:tcBorders>
            <w:shd w:val="clear" w:color="auto" w:fill="E36C0A"/>
            <w:hideMark/>
          </w:tcPr>
          <w:p w:rsidR="001E5AF6" w:rsidRPr="00294647" w:rsidRDefault="001E5AF6" w:rsidP="001E5AF6">
            <w:pPr>
              <w:spacing w:after="160" w:line="256"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tcBorders>
              <w:top w:val="single" w:sz="8" w:space="0" w:color="F79646"/>
              <w:left w:val="nil"/>
              <w:bottom w:val="nil"/>
              <w:right w:val="nil"/>
            </w:tcBorders>
            <w:shd w:val="clear" w:color="auto" w:fill="E36C0A"/>
            <w:hideMark/>
          </w:tcPr>
          <w:p w:rsidR="001E5AF6" w:rsidRPr="00294647" w:rsidRDefault="001E5AF6" w:rsidP="001E5AF6">
            <w:pPr>
              <w:spacing w:after="160" w:line="256"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tcBorders>
              <w:top w:val="single" w:sz="8" w:space="0" w:color="F79646"/>
              <w:left w:val="nil"/>
              <w:bottom w:val="nil"/>
              <w:right w:val="single" w:sz="8" w:space="0" w:color="F79646"/>
            </w:tcBorders>
            <w:shd w:val="clear" w:color="auto" w:fill="E36C0A"/>
            <w:hideMark/>
          </w:tcPr>
          <w:p w:rsidR="001E5AF6" w:rsidRPr="00294647" w:rsidRDefault="001E5AF6" w:rsidP="001E5AF6">
            <w:pPr>
              <w:spacing w:after="160" w:line="256"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c>
          <w:tcPr>
            <w:tcW w:w="1583" w:type="pct"/>
            <w:tcBorders>
              <w:top w:val="single" w:sz="8" w:space="0" w:color="F79646"/>
              <w:left w:val="single" w:sz="8" w:space="0" w:color="F79646"/>
              <w:bottom w:val="single" w:sz="8" w:space="0" w:color="F79646"/>
              <w:right w:val="nil"/>
            </w:tcBorders>
            <w:vAlign w:val="center"/>
            <w:hideMark/>
          </w:tcPr>
          <w:p w:rsidR="001E5AF6" w:rsidRPr="00294647" w:rsidRDefault="001E5AF6" w:rsidP="001E5AF6">
            <w:pPr>
              <w:spacing w:after="160" w:line="256" w:lineRule="auto"/>
              <w:rPr>
                <w:rFonts w:eastAsia="Calibri" w:cstheme="minorHAnsi"/>
                <w:b/>
                <w:bCs/>
                <w:sz w:val="18"/>
                <w:szCs w:val="18"/>
                <w:lang w:eastAsia="en-US"/>
              </w:rPr>
            </w:pPr>
            <w:r w:rsidRPr="00294647">
              <w:rPr>
                <w:rFonts w:eastAsia="Calibri" w:cstheme="minorHAnsi"/>
                <w:b/>
                <w:bCs/>
                <w:sz w:val="18"/>
                <w:szCs w:val="18"/>
                <w:lang w:eastAsia="en-US"/>
              </w:rPr>
              <w:t>Optimizasyon Yöntemleri</w:t>
            </w:r>
          </w:p>
        </w:tc>
        <w:tc>
          <w:tcPr>
            <w:tcW w:w="790" w:type="pct"/>
            <w:tcBorders>
              <w:top w:val="single" w:sz="8" w:space="0" w:color="F79646"/>
              <w:left w:val="nil"/>
              <w:bottom w:val="single" w:sz="8" w:space="0" w:color="F79646"/>
              <w:right w:val="nil"/>
            </w:tcBorders>
            <w:vAlign w:val="center"/>
            <w:hideMark/>
          </w:tcPr>
          <w:p w:rsidR="001E5AF6" w:rsidRPr="00294647" w:rsidRDefault="001E5AF6" w:rsidP="001E5AF6">
            <w:pPr>
              <w:spacing w:after="160" w:line="256" w:lineRule="auto"/>
              <w:jc w:val="center"/>
              <w:rPr>
                <w:rFonts w:eastAsia="Calibri" w:cstheme="minorHAnsi"/>
                <w:sz w:val="18"/>
                <w:szCs w:val="18"/>
                <w:lang w:eastAsia="en-US"/>
              </w:rPr>
            </w:pPr>
            <w:r w:rsidRPr="00294647">
              <w:rPr>
                <w:rFonts w:eastAsia="Calibri" w:cstheme="minorHAnsi"/>
                <w:sz w:val="18"/>
                <w:szCs w:val="18"/>
                <w:lang w:eastAsia="en-US"/>
              </w:rPr>
              <w:t>ISL530</w:t>
            </w:r>
          </w:p>
        </w:tc>
        <w:tc>
          <w:tcPr>
            <w:tcW w:w="0" w:type="auto"/>
            <w:tcBorders>
              <w:top w:val="single" w:sz="8" w:space="0" w:color="F79646"/>
              <w:left w:val="nil"/>
              <w:bottom w:val="single" w:sz="8" w:space="0" w:color="F79646"/>
              <w:right w:val="nil"/>
            </w:tcBorders>
            <w:vAlign w:val="center"/>
            <w:hideMark/>
          </w:tcPr>
          <w:p w:rsidR="001E5AF6" w:rsidRPr="00294647" w:rsidRDefault="001E5AF6" w:rsidP="001E5AF6">
            <w:pPr>
              <w:spacing w:after="160" w:line="256" w:lineRule="auto"/>
              <w:jc w:val="center"/>
              <w:rPr>
                <w:rFonts w:eastAsia="Calibri" w:cstheme="minorHAnsi"/>
                <w:sz w:val="18"/>
                <w:szCs w:val="18"/>
                <w:lang w:eastAsia="en-US"/>
              </w:rPr>
            </w:pPr>
            <w:r w:rsidRPr="00294647">
              <w:rPr>
                <w:rFonts w:eastAsia="Calibri" w:cstheme="minorHAnsi"/>
                <w:sz w:val="18"/>
                <w:szCs w:val="18"/>
                <w:lang w:eastAsia="en-US"/>
              </w:rPr>
              <w:t>II</w:t>
            </w:r>
          </w:p>
        </w:tc>
        <w:tc>
          <w:tcPr>
            <w:tcW w:w="1603" w:type="pct"/>
            <w:tcBorders>
              <w:top w:val="single" w:sz="8" w:space="0" w:color="F79646"/>
              <w:left w:val="nil"/>
              <w:bottom w:val="single" w:sz="8" w:space="0" w:color="F79646"/>
              <w:right w:val="nil"/>
            </w:tcBorders>
            <w:vAlign w:val="center"/>
            <w:hideMark/>
          </w:tcPr>
          <w:p w:rsidR="001E5AF6" w:rsidRPr="00294647" w:rsidRDefault="001E5AF6" w:rsidP="001E5AF6">
            <w:pPr>
              <w:spacing w:after="160" w:line="256"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left w:val="nil"/>
              <w:bottom w:val="single" w:sz="8" w:space="0" w:color="F79646"/>
              <w:right w:val="single" w:sz="8" w:space="0" w:color="F79646"/>
            </w:tcBorders>
            <w:vAlign w:val="center"/>
            <w:hideMark/>
          </w:tcPr>
          <w:p w:rsidR="001E5AF6" w:rsidRPr="00294647" w:rsidRDefault="001E5AF6" w:rsidP="001E5AF6">
            <w:pPr>
              <w:spacing w:after="160" w:line="256" w:lineRule="auto"/>
              <w:jc w:val="center"/>
              <w:rPr>
                <w:rFonts w:eastAsia="Calibri" w:cstheme="minorHAnsi"/>
                <w:sz w:val="18"/>
                <w:szCs w:val="18"/>
                <w:lang w:eastAsia="en-US"/>
              </w:rPr>
            </w:pPr>
            <w:r w:rsidRPr="00294647">
              <w:rPr>
                <w:rFonts w:eastAsia="Calibri" w:cstheme="minorHAnsi"/>
                <w:sz w:val="18"/>
                <w:szCs w:val="18"/>
                <w:lang w:eastAsia="en-US"/>
              </w:rPr>
              <w:t>5</w:t>
            </w:r>
          </w:p>
        </w:tc>
      </w:tr>
    </w:tbl>
    <w:p w:rsidR="001E5AF6" w:rsidRPr="00294647" w:rsidRDefault="001E5AF6" w:rsidP="001E5AF6">
      <w:pPr>
        <w:pStyle w:val="Balk1"/>
        <w:rPr>
          <w:rFonts w:asciiTheme="minorHAnsi" w:hAnsiTheme="minorHAnsi" w:cstheme="minorHAnsi"/>
          <w:sz w:val="18"/>
          <w:szCs w:val="18"/>
        </w:rPr>
      </w:pPr>
    </w:p>
    <w:tbl>
      <w:tblPr>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tcBorders>
              <w:top w:val="nil"/>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tcBorders>
              <w:top w:val="nil"/>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 Öğr. Üyesi Ertuğrul YILDIZ</w:t>
            </w:r>
          </w:p>
        </w:tc>
      </w:tr>
      <w:tr w:rsidR="001E5AF6" w:rsidRPr="00294647" w:rsidTr="001E5AF6">
        <w:trPr>
          <w:trHeight w:val="186"/>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%20, Ödev %20, Yarıyıl Sonu Sınavı %60.</w:t>
            </w:r>
          </w:p>
        </w:tc>
      </w:tr>
      <w:tr w:rsidR="001E5AF6" w:rsidRPr="00294647" w:rsidTr="001E5AF6">
        <w:trPr>
          <w:trHeight w:val="2520"/>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lastRenderedPageBreak/>
              <w:t>Dersin Öğrenme Kazanımları</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Bu dersi başarıyla tamamlayan öğrenciler, şu yetilere sahip olurlar:</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 xml:space="preserve">1. Sosyal bilimlerde temel kavramları kavrayabilme, kavramlar arası ilişkilere detaylarıyla hâkim olabilme </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 xml:space="preserve">2. Kuramsal ve olgusal bilgi </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3. İktisadi ve sosyal olgularla alanındaki kuramları bağdaştırabilme; insanlar ve toplumlararası ilişkilerin işleyişini takip edebilme</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4. Öğrenim sürecinde elde edilen bilgileri neden sonuç ilişkileri ile değerlendirebilme; hangi bilgiye nerede, ne zaman ve niçin ihtiyaç duyulacağını takdir edebilme</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 xml:space="preserve">5. Temel istatistiksel modellerini analitik olarak kavrama ve ifade etme </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 xml:space="preserve">6. Kantitatif yöntemlere, mantıksal akıl yürütme süreçlerine ve modelleme tekniklerine vakıf olabilme </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7. Bağımsız Çalışabilme ve Sorumluluk Alabilme Yetkinliği 0</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8. Sosyal problemlere uygun yöntemi belirleme yeteneğine sahip olabilme ve ayrıntılı tekniklerle analiz becerisini elde edebilme</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 xml:space="preserve">9. İktisadi ve sosyal çevreye dair bilgileri edinme, işlevlerini ve faydalarını ayırt edecek donanıma sahip olma </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10. Hayatın tamamının bir öğrenme süreci olduğunu içselleştirme yeteneği; bilimsel gelişmeleri izleme ve kendini sürekli yenileme becerisi</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11. Mesleki ve etik sorumluluk bilincini taşımak suretiyle, etkin çalışabilme becerisi, sorumluluk alma özgüveni; kendine güven ve girişim gücü sahibi olma; takım çalışması içinde dayanışmayı ön plana alma</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 xml:space="preserve">11. Alanının gerektirdiği düzeyde bilgisayar yazılımı ile birlikte bilişim ve iletişim teknolojilerini ileri düzeyde kullanabilme </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12. Alanında özümsedikleri bilgiyi, problem çözme ve/veya uygulama becerilerini, disiplinlerarası çalışmalarda kullanabilme</w:t>
            </w:r>
          </w:p>
        </w:tc>
      </w:tr>
      <w:tr w:rsidR="001E5AF6" w:rsidRPr="00294647" w:rsidTr="001E5AF6">
        <w:trPr>
          <w:trHeight w:val="254"/>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259"/>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Optimizasyon tekniklerinin teorik ve bilgisayar uygulamalı öğretimi.</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Matris İşlemleri: Matris tersi, Matrisin determinantı, Gauss eleme yöntemiyle lineer denklem sistemlerinin çözülmesi, özdeğerler ve özvektörler, Hepsine ilişkin R uygulamaları.</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OPTİMİZASYONA GİRİŞ GRAFİK YÖNTEMİYLE OPTİMAL ÇÖZÜM ARAYIŞI</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Doğrusal programlamada grafik yöntemi Simpleks Yöntem</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DP Probleminin Grafik Yöntemiyle Çözümü, Mümkün Çözümü Olmayan DP Problemi</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Doğrusal programlamada grafik yöntemi, Simpleks Yöntem</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Ulaştırma problemleri, Kuzeybatı köşe yöntemi</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lastRenderedPageBreak/>
              <w:t>En ucuz maliyet yöntemi, Vogel yöntemi</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Portföy optimizasyonu</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Veri zarflama analizi ile etkinlik ölçümü</w:t>
            </w:r>
          </w:p>
          <w:p w:rsidR="001E5AF6" w:rsidRPr="00294647" w:rsidRDefault="001E5AF6" w:rsidP="001E5AF6">
            <w:pPr>
              <w:autoSpaceDE w:val="0"/>
              <w:autoSpaceDN w:val="0"/>
              <w:adjustRightInd w:val="0"/>
              <w:rPr>
                <w:rFonts w:cstheme="minorHAnsi"/>
                <w:sz w:val="18"/>
                <w:szCs w:val="18"/>
                <w:lang w:val="en-GB"/>
              </w:rPr>
            </w:pPr>
            <w:r w:rsidRPr="00294647">
              <w:rPr>
                <w:rFonts w:eastAsiaTheme="minorHAnsi" w:cstheme="minorHAnsi"/>
                <w:color w:val="000000"/>
                <w:sz w:val="18"/>
                <w:szCs w:val="18"/>
                <w:lang w:eastAsia="en-US"/>
              </w:rPr>
              <w:t>CCR ve BCC modelleri ile uygulamaları</w:t>
            </w:r>
          </w:p>
        </w:tc>
      </w:tr>
      <w:tr w:rsidR="001E5AF6" w:rsidRPr="00294647" w:rsidTr="001E5AF6">
        <w:trPr>
          <w:trHeight w:val="127"/>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lastRenderedPageBreak/>
              <w:t>Kaynaklar</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numPr>
                <w:ilvl w:val="0"/>
                <w:numId w:val="27"/>
              </w:numPr>
              <w:spacing w:after="160" w:line="256" w:lineRule="auto"/>
              <w:rPr>
                <w:rFonts w:eastAsia="Calibri" w:cstheme="minorHAnsi"/>
                <w:bCs/>
                <w:sz w:val="18"/>
                <w:szCs w:val="18"/>
                <w:lang w:val="en-GB" w:eastAsia="en-US"/>
              </w:rPr>
            </w:pPr>
            <w:r w:rsidRPr="00294647">
              <w:rPr>
                <w:rFonts w:eastAsia="Calibri" w:cstheme="minorHAnsi"/>
                <w:bCs/>
                <w:sz w:val="18"/>
                <w:szCs w:val="18"/>
                <w:lang w:val="en-GB" w:eastAsia="en-US"/>
              </w:rPr>
              <w:t>Cortez, P. Modern Optimizastion with R. Springer International Publishing, 2021.</w:t>
            </w:r>
          </w:p>
          <w:p w:rsidR="001E5AF6" w:rsidRPr="00294647" w:rsidRDefault="001E5AF6" w:rsidP="001E5AF6">
            <w:pPr>
              <w:numPr>
                <w:ilvl w:val="0"/>
                <w:numId w:val="27"/>
              </w:numPr>
              <w:spacing w:after="160" w:line="256" w:lineRule="auto"/>
              <w:rPr>
                <w:rFonts w:eastAsia="Calibri" w:cstheme="minorHAnsi"/>
                <w:bCs/>
                <w:sz w:val="18"/>
                <w:szCs w:val="18"/>
                <w:lang w:val="en-GB" w:eastAsia="en-US"/>
              </w:rPr>
            </w:pPr>
            <w:r w:rsidRPr="00294647">
              <w:rPr>
                <w:rFonts w:eastAsia="Calibri" w:cstheme="minorHAnsi"/>
                <w:bCs/>
                <w:sz w:val="18"/>
                <w:szCs w:val="18"/>
                <w:lang w:val="en-GB" w:eastAsia="en-US"/>
              </w:rPr>
              <w:t>Arslan, İ. R ileİstatistikselProgramlama, 2017.</w:t>
            </w:r>
          </w:p>
        </w:tc>
      </w:tr>
      <w:tr w:rsidR="001E5AF6" w:rsidRPr="00294647" w:rsidTr="001E5AF6">
        <w:trPr>
          <w:trHeight w:val="406"/>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Görüş Geliştirme, Büyük Grup Tartışması, Proje Temelli Öğrenme</w:t>
            </w:r>
          </w:p>
        </w:tc>
      </w:tr>
      <w:tr w:rsidR="001E5AF6" w:rsidRPr="00294647" w:rsidTr="001E5AF6">
        <w:trPr>
          <w:trHeight w:val="127"/>
        </w:trPr>
        <w:tc>
          <w:tcPr>
            <w:tcW w:w="1575" w:type="pct"/>
            <w:tcBorders>
              <w:top w:val="single" w:sz="4" w:space="0" w:color="FFFFFF"/>
              <w:left w:val="nil"/>
              <w:bottom w:val="nil"/>
              <w:right w:val="nil"/>
            </w:tcBorders>
            <w:shd w:val="clear" w:color="auto" w:fill="E36C0A"/>
            <w:hideMark/>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tcBorders>
              <w:top w:val="single" w:sz="4" w:space="0" w:color="FFFFFF"/>
              <w:left w:val="nil"/>
              <w:bottom w:val="nil"/>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bl>
    <w:p w:rsidR="001E5AF6" w:rsidRPr="00294647" w:rsidRDefault="001E5AF6" w:rsidP="001E5AF6">
      <w:pPr>
        <w:pStyle w:val="Balk1"/>
        <w:rPr>
          <w:rFonts w:asciiTheme="minorHAnsi" w:hAnsiTheme="minorHAnsi" w:cstheme="minorHAnsi"/>
          <w:sz w:val="18"/>
          <w:szCs w:val="18"/>
        </w:rPr>
      </w:pP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rPr>
          <w:trHeight w:val="255"/>
        </w:trPr>
        <w:tc>
          <w:tcPr>
            <w:tcW w:w="1583" w:type="pct"/>
            <w:tcBorders>
              <w:top w:val="single" w:sz="8" w:space="0" w:color="F79646"/>
              <w:left w:val="single" w:sz="8" w:space="0" w:color="F79646"/>
              <w:bottom w:val="nil"/>
              <w:right w:val="nil"/>
            </w:tcBorders>
            <w:shd w:val="clear" w:color="auto" w:fill="E36C0A"/>
            <w:hideMark/>
          </w:tcPr>
          <w:p w:rsidR="001E5AF6" w:rsidRPr="00294647" w:rsidRDefault="001E5AF6" w:rsidP="001E5AF6">
            <w:pPr>
              <w:spacing w:after="160" w:line="256" w:lineRule="auto"/>
              <w:jc w:val="center"/>
              <w:rPr>
                <w:rFonts w:eastAsia="Calibri" w:cstheme="minorHAnsi"/>
                <w:b/>
                <w:bCs/>
                <w:sz w:val="18"/>
                <w:szCs w:val="18"/>
                <w:lang w:eastAsia="en-US"/>
              </w:rPr>
            </w:pPr>
            <w:r w:rsidRPr="00294647">
              <w:rPr>
                <w:rFonts w:eastAsia="Calibri" w:cstheme="minorHAnsi"/>
                <w:b/>
                <w:bCs/>
                <w:sz w:val="18"/>
                <w:szCs w:val="18"/>
                <w:lang w:eastAsia="en-US"/>
              </w:rPr>
              <w:t>Ders Adı</w:t>
            </w:r>
          </w:p>
        </w:tc>
        <w:tc>
          <w:tcPr>
            <w:tcW w:w="790" w:type="pct"/>
            <w:tcBorders>
              <w:top w:val="single" w:sz="8" w:space="0" w:color="F79646"/>
              <w:left w:val="nil"/>
              <w:bottom w:val="nil"/>
              <w:right w:val="nil"/>
            </w:tcBorders>
            <w:shd w:val="clear" w:color="auto" w:fill="E36C0A"/>
            <w:hideMark/>
          </w:tcPr>
          <w:p w:rsidR="001E5AF6" w:rsidRPr="00294647" w:rsidRDefault="001E5AF6" w:rsidP="001E5AF6">
            <w:pPr>
              <w:spacing w:after="160" w:line="256"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tcBorders>
              <w:top w:val="single" w:sz="8" w:space="0" w:color="F79646"/>
              <w:left w:val="nil"/>
              <w:bottom w:val="nil"/>
              <w:right w:val="nil"/>
            </w:tcBorders>
            <w:shd w:val="clear" w:color="auto" w:fill="E36C0A"/>
            <w:hideMark/>
          </w:tcPr>
          <w:p w:rsidR="001E5AF6" w:rsidRPr="00294647" w:rsidRDefault="001E5AF6" w:rsidP="001E5AF6">
            <w:pPr>
              <w:spacing w:after="160" w:line="256"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tcBorders>
              <w:top w:val="single" w:sz="8" w:space="0" w:color="F79646"/>
              <w:left w:val="nil"/>
              <w:bottom w:val="nil"/>
              <w:right w:val="nil"/>
            </w:tcBorders>
            <w:shd w:val="clear" w:color="auto" w:fill="E36C0A"/>
            <w:hideMark/>
          </w:tcPr>
          <w:p w:rsidR="001E5AF6" w:rsidRPr="00294647" w:rsidRDefault="001E5AF6" w:rsidP="001E5AF6">
            <w:pPr>
              <w:spacing w:after="160" w:line="256"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tcBorders>
              <w:top w:val="single" w:sz="8" w:space="0" w:color="F79646"/>
              <w:left w:val="nil"/>
              <w:bottom w:val="nil"/>
              <w:right w:val="single" w:sz="8" w:space="0" w:color="F79646"/>
            </w:tcBorders>
            <w:shd w:val="clear" w:color="auto" w:fill="E36C0A"/>
            <w:hideMark/>
          </w:tcPr>
          <w:p w:rsidR="001E5AF6" w:rsidRPr="00294647" w:rsidRDefault="001E5AF6" w:rsidP="001E5AF6">
            <w:pPr>
              <w:spacing w:after="160" w:line="256"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c>
          <w:tcPr>
            <w:tcW w:w="1583" w:type="pct"/>
            <w:tcBorders>
              <w:top w:val="single" w:sz="8" w:space="0" w:color="F79646"/>
              <w:left w:val="single" w:sz="8" w:space="0" w:color="F79646"/>
              <w:bottom w:val="single" w:sz="8" w:space="0" w:color="F79646"/>
              <w:right w:val="nil"/>
            </w:tcBorders>
            <w:vAlign w:val="center"/>
            <w:hideMark/>
          </w:tcPr>
          <w:p w:rsidR="001E5AF6" w:rsidRPr="00294647" w:rsidRDefault="001E5AF6" w:rsidP="001E5AF6">
            <w:pPr>
              <w:spacing w:after="160" w:line="256" w:lineRule="auto"/>
              <w:rPr>
                <w:rFonts w:eastAsia="Calibri" w:cstheme="minorHAnsi"/>
                <w:b/>
                <w:bCs/>
                <w:sz w:val="18"/>
                <w:szCs w:val="18"/>
                <w:lang w:eastAsia="en-US"/>
              </w:rPr>
            </w:pPr>
            <w:r w:rsidRPr="00294647">
              <w:rPr>
                <w:rFonts w:eastAsia="Calibri" w:cstheme="minorHAnsi"/>
                <w:b/>
                <w:bCs/>
                <w:sz w:val="18"/>
                <w:szCs w:val="18"/>
                <w:lang w:eastAsia="en-US"/>
              </w:rPr>
              <w:t>Nicel ve Nitel Araştırma Teknikleri</w:t>
            </w:r>
          </w:p>
        </w:tc>
        <w:tc>
          <w:tcPr>
            <w:tcW w:w="790" w:type="pct"/>
            <w:tcBorders>
              <w:top w:val="single" w:sz="8" w:space="0" w:color="F79646"/>
              <w:left w:val="nil"/>
              <w:bottom w:val="single" w:sz="8" w:space="0" w:color="F79646"/>
              <w:right w:val="nil"/>
            </w:tcBorders>
            <w:vAlign w:val="center"/>
            <w:hideMark/>
          </w:tcPr>
          <w:p w:rsidR="001E5AF6" w:rsidRPr="00294647" w:rsidRDefault="001E5AF6" w:rsidP="001E5AF6">
            <w:pPr>
              <w:spacing w:after="160" w:line="256" w:lineRule="auto"/>
              <w:jc w:val="center"/>
              <w:rPr>
                <w:rFonts w:eastAsia="Calibri" w:cstheme="minorHAnsi"/>
                <w:sz w:val="18"/>
                <w:szCs w:val="18"/>
                <w:lang w:eastAsia="en-US"/>
              </w:rPr>
            </w:pPr>
            <w:r w:rsidRPr="00294647">
              <w:rPr>
                <w:rFonts w:eastAsia="Calibri" w:cstheme="minorHAnsi"/>
                <w:sz w:val="18"/>
                <w:szCs w:val="18"/>
                <w:lang w:eastAsia="en-US"/>
              </w:rPr>
              <w:t>ISL534</w:t>
            </w:r>
          </w:p>
        </w:tc>
        <w:tc>
          <w:tcPr>
            <w:tcW w:w="0" w:type="auto"/>
            <w:tcBorders>
              <w:top w:val="single" w:sz="8" w:space="0" w:color="F79646"/>
              <w:left w:val="nil"/>
              <w:bottom w:val="single" w:sz="8" w:space="0" w:color="F79646"/>
              <w:right w:val="nil"/>
            </w:tcBorders>
            <w:vAlign w:val="center"/>
            <w:hideMark/>
          </w:tcPr>
          <w:p w:rsidR="001E5AF6" w:rsidRPr="00294647" w:rsidRDefault="001E5AF6" w:rsidP="001E5AF6">
            <w:pPr>
              <w:spacing w:after="160" w:line="256" w:lineRule="auto"/>
              <w:jc w:val="center"/>
              <w:rPr>
                <w:rFonts w:eastAsia="Calibri" w:cstheme="minorHAnsi"/>
                <w:sz w:val="18"/>
                <w:szCs w:val="18"/>
                <w:lang w:eastAsia="en-US"/>
              </w:rPr>
            </w:pPr>
            <w:r w:rsidRPr="00294647">
              <w:rPr>
                <w:rFonts w:eastAsia="Calibri" w:cstheme="minorHAnsi"/>
                <w:sz w:val="18"/>
                <w:szCs w:val="18"/>
                <w:lang w:eastAsia="en-US"/>
              </w:rPr>
              <w:t>II</w:t>
            </w:r>
          </w:p>
        </w:tc>
        <w:tc>
          <w:tcPr>
            <w:tcW w:w="1603" w:type="pct"/>
            <w:tcBorders>
              <w:top w:val="single" w:sz="8" w:space="0" w:color="F79646"/>
              <w:left w:val="nil"/>
              <w:bottom w:val="single" w:sz="8" w:space="0" w:color="F79646"/>
              <w:right w:val="nil"/>
            </w:tcBorders>
            <w:vAlign w:val="center"/>
            <w:hideMark/>
          </w:tcPr>
          <w:p w:rsidR="001E5AF6" w:rsidRPr="00294647" w:rsidRDefault="001E5AF6" w:rsidP="001E5AF6">
            <w:pPr>
              <w:spacing w:after="160" w:line="256"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left w:val="nil"/>
              <w:bottom w:val="single" w:sz="8" w:space="0" w:color="F79646"/>
              <w:right w:val="single" w:sz="8" w:space="0" w:color="F79646"/>
            </w:tcBorders>
            <w:vAlign w:val="center"/>
            <w:hideMark/>
          </w:tcPr>
          <w:p w:rsidR="001E5AF6" w:rsidRPr="00294647" w:rsidRDefault="001E5AF6" w:rsidP="001E5AF6">
            <w:pPr>
              <w:spacing w:after="160" w:line="256" w:lineRule="auto"/>
              <w:jc w:val="center"/>
              <w:rPr>
                <w:rFonts w:eastAsia="Calibri" w:cstheme="minorHAnsi"/>
                <w:sz w:val="18"/>
                <w:szCs w:val="18"/>
                <w:lang w:eastAsia="en-US"/>
              </w:rPr>
            </w:pPr>
            <w:r w:rsidRPr="00294647">
              <w:rPr>
                <w:rFonts w:eastAsia="Calibri" w:cstheme="minorHAnsi"/>
                <w:sz w:val="18"/>
                <w:szCs w:val="18"/>
                <w:lang w:eastAsia="en-US"/>
              </w:rPr>
              <w:t>5</w:t>
            </w:r>
          </w:p>
        </w:tc>
      </w:tr>
    </w:tbl>
    <w:p w:rsidR="001E5AF6" w:rsidRPr="00294647" w:rsidRDefault="001E5AF6" w:rsidP="001E5AF6">
      <w:pPr>
        <w:pStyle w:val="Balk1"/>
        <w:rPr>
          <w:rFonts w:asciiTheme="minorHAnsi" w:hAnsiTheme="minorHAnsi" w:cstheme="minorHAnsi"/>
          <w:sz w:val="18"/>
          <w:szCs w:val="18"/>
        </w:rPr>
      </w:pPr>
    </w:p>
    <w:tbl>
      <w:tblPr>
        <w:tblW w:w="4963" w:type="pct"/>
        <w:tblBorders>
          <w:insideH w:val="single" w:sz="4" w:space="0" w:color="FFFFFF"/>
        </w:tblBorders>
        <w:tblLook w:val="04A0"/>
      </w:tblPr>
      <w:tblGrid>
        <w:gridCol w:w="1842"/>
        <w:gridCol w:w="7377"/>
      </w:tblGrid>
      <w:tr w:rsidR="001E5AF6" w:rsidRPr="00294647" w:rsidTr="001E5AF6">
        <w:trPr>
          <w:trHeight w:val="200"/>
        </w:trPr>
        <w:tc>
          <w:tcPr>
            <w:tcW w:w="1575" w:type="pct"/>
            <w:tcBorders>
              <w:top w:val="nil"/>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tcBorders>
              <w:top w:val="nil"/>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 Öğr. Üyesi Rukiye ŞAMCI KARADENİZ</w:t>
            </w:r>
          </w:p>
        </w:tc>
      </w:tr>
      <w:tr w:rsidR="001E5AF6" w:rsidRPr="00294647" w:rsidTr="001E5AF6">
        <w:trPr>
          <w:trHeight w:val="186"/>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Sınavın %20’si, Ödev %20 si, Yarıyıl Sonu Sınavın %60’si.</w:t>
            </w:r>
          </w:p>
        </w:tc>
      </w:tr>
      <w:tr w:rsidR="001E5AF6" w:rsidRPr="00294647" w:rsidTr="001E5AF6">
        <w:trPr>
          <w:trHeight w:val="2520"/>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pStyle w:val="ListeParagraf"/>
              <w:numPr>
                <w:ilvl w:val="0"/>
                <w:numId w:val="28"/>
              </w:numPr>
              <w:spacing w:after="160" w:line="256" w:lineRule="auto"/>
              <w:rPr>
                <w:rFonts w:asciiTheme="minorHAnsi" w:hAnsiTheme="minorHAnsi" w:cstheme="minorHAnsi"/>
                <w:sz w:val="18"/>
                <w:szCs w:val="18"/>
                <w:lang w:val="en-GB"/>
              </w:rPr>
            </w:pPr>
            <w:r w:rsidRPr="00294647">
              <w:rPr>
                <w:rFonts w:asciiTheme="minorHAnsi" w:hAnsiTheme="minorHAnsi" w:cstheme="minorHAnsi"/>
                <w:sz w:val="18"/>
                <w:szCs w:val="18"/>
                <w:lang w:val="en-GB"/>
              </w:rPr>
              <w:t>NitelvenicelAraştırmayöntemlerinikarşılaştırır</w:t>
            </w:r>
          </w:p>
          <w:p w:rsidR="001E5AF6" w:rsidRPr="00294647" w:rsidRDefault="001E5AF6" w:rsidP="001E5AF6">
            <w:pPr>
              <w:numPr>
                <w:ilvl w:val="0"/>
                <w:numId w:val="28"/>
              </w:numPr>
              <w:spacing w:after="160" w:line="256" w:lineRule="auto"/>
              <w:rPr>
                <w:rFonts w:eastAsia="Calibri" w:cstheme="minorHAnsi"/>
                <w:sz w:val="18"/>
                <w:szCs w:val="18"/>
                <w:lang w:val="en-GB" w:eastAsia="en-US"/>
              </w:rPr>
            </w:pPr>
            <w:r w:rsidRPr="00294647">
              <w:rPr>
                <w:rFonts w:eastAsia="Calibri" w:cstheme="minorHAnsi"/>
                <w:sz w:val="18"/>
                <w:szCs w:val="18"/>
                <w:lang w:val="en-GB" w:eastAsia="en-US"/>
              </w:rPr>
              <w:t>Öğrenciler, öğrendiklerinitezçalışmalarındauygulamavearaştırmahakkındabilgiedinecekledir</w:t>
            </w:r>
          </w:p>
          <w:p w:rsidR="001E5AF6" w:rsidRPr="00294647" w:rsidRDefault="001E5AF6" w:rsidP="001E5AF6">
            <w:pPr>
              <w:numPr>
                <w:ilvl w:val="0"/>
                <w:numId w:val="28"/>
              </w:numPr>
              <w:spacing w:after="160" w:line="256" w:lineRule="auto"/>
              <w:rPr>
                <w:rFonts w:eastAsia="Calibri" w:cstheme="minorHAnsi"/>
                <w:sz w:val="18"/>
                <w:szCs w:val="18"/>
                <w:lang w:val="en-GB" w:eastAsia="en-US"/>
              </w:rPr>
            </w:pPr>
            <w:r w:rsidRPr="00294647">
              <w:rPr>
                <w:rFonts w:eastAsia="Calibri" w:cstheme="minorHAnsi"/>
                <w:sz w:val="18"/>
                <w:szCs w:val="18"/>
                <w:lang w:val="en-GB" w:eastAsia="en-US"/>
              </w:rPr>
              <w:t>Öğrenciler, sosyalbilimlerdearaştırmayöntemlerinintemelkavramvebilgilerihakkındabilgiedineceklerdir</w:t>
            </w:r>
          </w:p>
          <w:p w:rsidR="001E5AF6" w:rsidRPr="00294647" w:rsidRDefault="001E5AF6" w:rsidP="001E5AF6">
            <w:pPr>
              <w:numPr>
                <w:ilvl w:val="0"/>
                <w:numId w:val="28"/>
              </w:numPr>
              <w:spacing w:after="160" w:line="256" w:lineRule="auto"/>
              <w:rPr>
                <w:rFonts w:eastAsia="Calibri" w:cstheme="minorHAnsi"/>
                <w:sz w:val="18"/>
                <w:szCs w:val="18"/>
                <w:lang w:val="en-GB" w:eastAsia="en-US"/>
              </w:rPr>
            </w:pPr>
            <w:r w:rsidRPr="00294647">
              <w:rPr>
                <w:rFonts w:eastAsia="Calibri" w:cstheme="minorHAnsi"/>
                <w:sz w:val="18"/>
                <w:szCs w:val="18"/>
                <w:lang w:val="en-GB" w:eastAsia="en-US"/>
              </w:rPr>
              <w:t>Öğrenciler, nicelaraştırmametodunukullanaraktezyazabilmehakkındabilgiedineceklerdir </w:t>
            </w:r>
          </w:p>
          <w:p w:rsidR="001E5AF6" w:rsidRPr="00294647" w:rsidRDefault="001E5AF6" w:rsidP="001E5AF6">
            <w:pPr>
              <w:numPr>
                <w:ilvl w:val="0"/>
                <w:numId w:val="28"/>
              </w:numPr>
              <w:spacing w:after="160" w:line="256" w:lineRule="auto"/>
              <w:rPr>
                <w:rFonts w:eastAsia="Calibri" w:cstheme="minorHAnsi"/>
                <w:sz w:val="18"/>
                <w:szCs w:val="18"/>
                <w:lang w:val="en-GB" w:eastAsia="en-US"/>
              </w:rPr>
            </w:pPr>
            <w:r w:rsidRPr="00294647">
              <w:rPr>
                <w:rFonts w:eastAsia="Calibri" w:cstheme="minorHAnsi"/>
                <w:sz w:val="18"/>
                <w:szCs w:val="18"/>
                <w:lang w:val="en-GB" w:eastAsia="en-US"/>
              </w:rPr>
              <w:t>Öğrenciler, istatistikselkavramlarhakkındabilgiedineceklerdir</w:t>
            </w:r>
          </w:p>
          <w:p w:rsidR="001E5AF6" w:rsidRPr="00294647" w:rsidRDefault="001E5AF6" w:rsidP="001E5AF6">
            <w:pPr>
              <w:pStyle w:val="ListeParagraf"/>
              <w:numPr>
                <w:ilvl w:val="0"/>
                <w:numId w:val="28"/>
              </w:numPr>
              <w:spacing w:after="160" w:line="256" w:lineRule="auto"/>
              <w:rPr>
                <w:rFonts w:asciiTheme="minorHAnsi" w:hAnsiTheme="minorHAnsi" w:cstheme="minorHAnsi"/>
                <w:sz w:val="18"/>
                <w:szCs w:val="18"/>
                <w:lang w:val="en-GB"/>
              </w:rPr>
            </w:pPr>
            <w:r w:rsidRPr="00294647">
              <w:rPr>
                <w:rFonts w:asciiTheme="minorHAnsi" w:hAnsiTheme="minorHAnsi" w:cstheme="minorHAnsi"/>
                <w:sz w:val="18"/>
                <w:szCs w:val="18"/>
                <w:lang w:val="en-GB"/>
              </w:rPr>
              <w:t>Öğrenciler, nitelaraştırmadesenleriniaçıklar</w:t>
            </w:r>
          </w:p>
          <w:p w:rsidR="001E5AF6" w:rsidRPr="00294647" w:rsidRDefault="001E5AF6" w:rsidP="001E5AF6">
            <w:pPr>
              <w:pStyle w:val="ListeParagraf"/>
              <w:numPr>
                <w:ilvl w:val="0"/>
                <w:numId w:val="28"/>
              </w:numPr>
              <w:spacing w:after="160" w:line="256" w:lineRule="auto"/>
              <w:rPr>
                <w:rFonts w:asciiTheme="minorHAnsi" w:hAnsiTheme="minorHAnsi" w:cstheme="minorHAnsi"/>
                <w:sz w:val="18"/>
                <w:szCs w:val="18"/>
                <w:lang w:val="en-GB"/>
              </w:rPr>
            </w:pPr>
            <w:r w:rsidRPr="00294647">
              <w:rPr>
                <w:rFonts w:asciiTheme="minorHAnsi" w:hAnsiTheme="minorHAnsi" w:cstheme="minorHAnsi"/>
                <w:sz w:val="18"/>
                <w:szCs w:val="18"/>
                <w:lang w:val="en-GB"/>
              </w:rPr>
              <w:t>Öğrenciler, nitelaraştırmadaörneklemitanımlar</w:t>
            </w:r>
          </w:p>
          <w:p w:rsidR="001E5AF6" w:rsidRPr="00294647" w:rsidRDefault="001E5AF6" w:rsidP="001E5AF6">
            <w:pPr>
              <w:pStyle w:val="ListeParagraf"/>
              <w:numPr>
                <w:ilvl w:val="0"/>
                <w:numId w:val="28"/>
              </w:numPr>
              <w:spacing w:after="160" w:line="256" w:lineRule="auto"/>
              <w:rPr>
                <w:rFonts w:asciiTheme="minorHAnsi" w:hAnsiTheme="minorHAnsi" w:cstheme="minorHAnsi"/>
                <w:sz w:val="18"/>
                <w:szCs w:val="18"/>
                <w:lang w:val="en-GB"/>
              </w:rPr>
            </w:pPr>
            <w:r w:rsidRPr="00294647">
              <w:rPr>
                <w:rFonts w:asciiTheme="minorHAnsi" w:hAnsiTheme="minorHAnsi" w:cstheme="minorHAnsi"/>
                <w:sz w:val="18"/>
                <w:szCs w:val="18"/>
                <w:lang w:val="en-GB"/>
              </w:rPr>
              <w:t>Nitelveritoplamatekniklerinivenitel very analiziyöntemlerinikullanır</w:t>
            </w:r>
          </w:p>
          <w:p w:rsidR="001E5AF6" w:rsidRPr="00294647" w:rsidRDefault="001E5AF6" w:rsidP="001E5AF6">
            <w:pPr>
              <w:pStyle w:val="ListeParagraf"/>
              <w:numPr>
                <w:ilvl w:val="0"/>
                <w:numId w:val="28"/>
              </w:numPr>
              <w:spacing w:after="160" w:line="256" w:lineRule="auto"/>
              <w:rPr>
                <w:rFonts w:asciiTheme="minorHAnsi" w:hAnsiTheme="minorHAnsi" w:cstheme="minorHAnsi"/>
                <w:sz w:val="18"/>
                <w:szCs w:val="18"/>
                <w:lang w:val="en-GB"/>
              </w:rPr>
            </w:pPr>
            <w:r w:rsidRPr="00294647">
              <w:rPr>
                <w:rFonts w:asciiTheme="minorHAnsi" w:hAnsiTheme="minorHAnsi" w:cstheme="minorHAnsi"/>
                <w:sz w:val="18"/>
                <w:szCs w:val="18"/>
                <w:lang w:val="en-GB"/>
              </w:rPr>
              <w:lastRenderedPageBreak/>
              <w:t>Nitelaraştırmadageçerlilik, güvenilirlilikveetikkavramlarınısağlar</w:t>
            </w:r>
          </w:p>
          <w:p w:rsidR="001E5AF6" w:rsidRPr="00294647" w:rsidRDefault="001E5AF6" w:rsidP="001E5AF6">
            <w:pPr>
              <w:numPr>
                <w:ilvl w:val="0"/>
                <w:numId w:val="28"/>
              </w:numPr>
              <w:spacing w:after="160" w:line="256" w:lineRule="auto"/>
              <w:rPr>
                <w:rFonts w:eastAsia="Calibri" w:cstheme="minorHAnsi"/>
                <w:sz w:val="18"/>
                <w:szCs w:val="18"/>
                <w:lang w:val="en-GB" w:eastAsia="en-US"/>
              </w:rPr>
            </w:pPr>
            <w:r w:rsidRPr="00294647">
              <w:rPr>
                <w:rFonts w:eastAsia="Calibri" w:cstheme="minorHAnsi"/>
                <w:sz w:val="18"/>
                <w:szCs w:val="18"/>
                <w:lang w:val="en-GB" w:eastAsia="en-US"/>
              </w:rPr>
              <w:t>Akademikyazmavesunma, tartışmatekniklerivebecerilerigelişirÖğrenciler, eğitimde SPSS kullanımıhakkındabilgiedineceklerdir</w:t>
            </w:r>
          </w:p>
        </w:tc>
      </w:tr>
      <w:tr w:rsidR="001E5AF6" w:rsidRPr="00294647" w:rsidTr="001E5AF6">
        <w:trPr>
          <w:trHeight w:val="254"/>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lastRenderedPageBreak/>
              <w:t>Dersin Veriliş Biçimi</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259"/>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 İçeriği</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widowControl w:val="0"/>
              <w:spacing w:before="100" w:beforeAutospacing="1" w:after="100" w:afterAutospacing="1"/>
              <w:rPr>
                <w:rFonts w:cstheme="minorHAnsi"/>
                <w:sz w:val="18"/>
                <w:szCs w:val="18"/>
                <w:lang w:val="en-GB"/>
              </w:rPr>
            </w:pPr>
            <w:r w:rsidRPr="00294647">
              <w:rPr>
                <w:rFonts w:cstheme="minorHAnsi"/>
                <w:sz w:val="18"/>
                <w:szCs w:val="18"/>
                <w:lang w:val="en-GB"/>
              </w:rPr>
              <w:t xml:space="preserve">Nicelaraştırmalardaveritoplamateknikleri, araştırmadakullanılacakistatistikselçözümlemeve test teknikleri; SPSS for Windows ve MS Excel gibiistatistikvetablolamayazılımlarıkullanılaraknicelverilerianalizetme; yapılanaraştırmanınsonuçlarınıkurallarınauygunolarakraporlaştırma, araştırmanınsonucundauygunçözümönerilerindebulunma. </w:t>
            </w:r>
          </w:p>
          <w:p w:rsidR="001E5AF6" w:rsidRPr="00294647" w:rsidRDefault="001E5AF6" w:rsidP="001E5AF6">
            <w:pPr>
              <w:widowControl w:val="0"/>
              <w:spacing w:before="100" w:beforeAutospacing="1" w:after="100" w:afterAutospacing="1"/>
              <w:rPr>
                <w:rFonts w:cstheme="minorHAnsi"/>
                <w:sz w:val="18"/>
                <w:szCs w:val="18"/>
                <w:lang w:val="en-GB"/>
              </w:rPr>
            </w:pPr>
            <w:r w:rsidRPr="00294647">
              <w:rPr>
                <w:rFonts w:cstheme="minorHAnsi"/>
                <w:sz w:val="18"/>
                <w:szCs w:val="18"/>
                <w:lang w:val="en-GB"/>
              </w:rPr>
              <w:t>Sosyalbilimlerdenitelaraştırmayöntemleri, nitelaraştırmadizaynı, nitelaraştırmadaveritoplamaveverianalizteknikleriuygulamalıolarakderskapsamındaincelenecektir. Nitelaraştırmanıntanımıvebilimselaraştırmageleneğindekiyeriaçıklanır. Nitelaraştırmanınözellikleriveçeşitleri [biyografi (biography), fenemoloji (phenomenology), kuramoluşturma (ground theory), etnografya (ethnography) durum araştırması (case study)] eylemaraştırması (action research) • Nitelaraştırmaplanlanması • Araştırmasorularınınoluşturulması • Veri toplamayöntemleri. Görüşme • Veri toplamayöntemleri. Gözlem • Veri toplamayöntemleri. Dokümanincelemesi • Kalitevegüvenirlilik • Veri analizi • Nitelaraştırmasonuçlarınınkullanılması .</w:t>
            </w:r>
          </w:p>
          <w:p w:rsidR="001E5AF6" w:rsidRPr="00294647" w:rsidRDefault="001E5AF6" w:rsidP="001E5AF6">
            <w:pPr>
              <w:widowControl w:val="0"/>
              <w:spacing w:before="100" w:beforeAutospacing="1" w:after="100" w:afterAutospacing="1"/>
              <w:rPr>
                <w:rFonts w:cstheme="minorHAnsi"/>
                <w:sz w:val="18"/>
                <w:szCs w:val="18"/>
                <w:lang w:val="en-GB"/>
              </w:rPr>
            </w:pPr>
          </w:p>
        </w:tc>
      </w:tr>
      <w:tr w:rsidR="001E5AF6" w:rsidRPr="00294647" w:rsidTr="001E5AF6">
        <w:trPr>
          <w:trHeight w:val="127"/>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numPr>
                <w:ilvl w:val="0"/>
                <w:numId w:val="27"/>
              </w:numPr>
              <w:spacing w:after="160" w:line="256" w:lineRule="auto"/>
              <w:rPr>
                <w:rFonts w:eastAsia="Calibri" w:cstheme="minorHAnsi"/>
                <w:bCs/>
                <w:sz w:val="18"/>
                <w:szCs w:val="18"/>
                <w:lang w:val="en-GB" w:eastAsia="en-US"/>
              </w:rPr>
            </w:pPr>
            <w:r w:rsidRPr="00294647">
              <w:rPr>
                <w:rFonts w:eastAsia="Calibri" w:cstheme="minorHAnsi"/>
                <w:bCs/>
                <w:sz w:val="18"/>
                <w:szCs w:val="18"/>
                <w:lang w:val="en-GB" w:eastAsia="en-US"/>
              </w:rPr>
              <w:t>Freankel, J.R.; Walen, N. E. (2003), How to Design and Evaluate Research in Education (New York: McGraw-Hill). Neuman, W.L. (2003).</w:t>
            </w:r>
          </w:p>
          <w:p w:rsidR="001E5AF6" w:rsidRPr="00294647" w:rsidRDefault="001E5AF6" w:rsidP="001E5AF6">
            <w:pPr>
              <w:numPr>
                <w:ilvl w:val="0"/>
                <w:numId w:val="27"/>
              </w:numPr>
              <w:spacing w:after="160" w:line="256" w:lineRule="auto"/>
              <w:rPr>
                <w:rFonts w:eastAsia="Calibri" w:cstheme="minorHAnsi"/>
                <w:bCs/>
                <w:sz w:val="18"/>
                <w:szCs w:val="18"/>
                <w:lang w:val="en-GB" w:eastAsia="en-US"/>
              </w:rPr>
            </w:pPr>
            <w:r w:rsidRPr="00294647">
              <w:rPr>
                <w:rFonts w:eastAsia="Calibri" w:cstheme="minorHAnsi"/>
                <w:bCs/>
                <w:sz w:val="18"/>
                <w:szCs w:val="18"/>
                <w:lang w:val="en-GB" w:eastAsia="en-US"/>
              </w:rPr>
              <w:t>Social Research Methods Qualitative and Quantitative Approaches (Boston: Allyn and Bacon, 5th Edition). W. Lawrence Neuman.</w:t>
            </w:r>
          </w:p>
          <w:p w:rsidR="001E5AF6" w:rsidRPr="00294647" w:rsidRDefault="001E5AF6" w:rsidP="001E5AF6">
            <w:pPr>
              <w:numPr>
                <w:ilvl w:val="0"/>
                <w:numId w:val="27"/>
              </w:numPr>
              <w:spacing w:after="160" w:line="256" w:lineRule="auto"/>
              <w:rPr>
                <w:rFonts w:eastAsia="Calibri" w:cstheme="minorHAnsi"/>
                <w:bCs/>
                <w:sz w:val="18"/>
                <w:szCs w:val="18"/>
                <w:lang w:val="en-GB" w:eastAsia="en-US"/>
              </w:rPr>
            </w:pPr>
            <w:r w:rsidRPr="00294647">
              <w:rPr>
                <w:rFonts w:eastAsia="Calibri" w:cstheme="minorHAnsi"/>
                <w:bCs/>
                <w:sz w:val="18"/>
                <w:szCs w:val="18"/>
                <w:lang w:val="en-GB" w:eastAsia="en-US"/>
              </w:rPr>
              <w:t>ToplumsalAraştırmaYöntemleri: NitelveNicelYaklaşımlar (2. cilt). 2. bs. Çev. Sedef Özge. İstanbul: Yayınodası, 2008. Bryman, A. and Cramer D. (1999) .</w:t>
            </w:r>
          </w:p>
          <w:p w:rsidR="001E5AF6" w:rsidRPr="00294647" w:rsidRDefault="001E5AF6" w:rsidP="001E5AF6">
            <w:pPr>
              <w:numPr>
                <w:ilvl w:val="0"/>
                <w:numId w:val="27"/>
              </w:numPr>
              <w:spacing w:after="160" w:line="256" w:lineRule="auto"/>
              <w:rPr>
                <w:rFonts w:eastAsia="Calibri" w:cstheme="minorHAnsi"/>
                <w:bCs/>
                <w:sz w:val="18"/>
                <w:szCs w:val="18"/>
                <w:lang w:val="en-GB" w:eastAsia="en-US"/>
              </w:rPr>
            </w:pPr>
            <w:r w:rsidRPr="00294647">
              <w:rPr>
                <w:rFonts w:eastAsia="Calibri" w:cstheme="minorHAnsi"/>
                <w:bCs/>
                <w:sz w:val="18"/>
                <w:szCs w:val="18"/>
                <w:lang w:val="en-GB" w:eastAsia="en-US"/>
              </w:rPr>
              <w:t>Quantitative Data Analysis with SPSS 8 Release for Windows: a guide for social scientists. London, Routledge. Plewis, Ian (1997) .</w:t>
            </w:r>
          </w:p>
          <w:p w:rsidR="001E5AF6" w:rsidRPr="00294647" w:rsidRDefault="001E5AF6" w:rsidP="001E5AF6">
            <w:pPr>
              <w:numPr>
                <w:ilvl w:val="0"/>
                <w:numId w:val="27"/>
              </w:numPr>
              <w:spacing w:after="160" w:line="256" w:lineRule="auto"/>
              <w:rPr>
                <w:rFonts w:eastAsia="Calibri" w:cstheme="minorHAnsi"/>
                <w:bCs/>
                <w:sz w:val="18"/>
                <w:szCs w:val="18"/>
                <w:lang w:val="en-GB" w:eastAsia="en-US"/>
              </w:rPr>
            </w:pPr>
            <w:r w:rsidRPr="00294647">
              <w:rPr>
                <w:rFonts w:eastAsia="Calibri" w:cstheme="minorHAnsi"/>
                <w:bCs/>
                <w:sz w:val="18"/>
                <w:szCs w:val="18"/>
                <w:lang w:val="en-GB" w:eastAsia="en-US"/>
              </w:rPr>
              <w:t xml:space="preserve">Statistics in Education. London, Arnold. Creswell, J.W. (2009). </w:t>
            </w:r>
          </w:p>
          <w:p w:rsidR="001E5AF6" w:rsidRPr="00294647" w:rsidRDefault="001E5AF6" w:rsidP="001E5AF6">
            <w:pPr>
              <w:numPr>
                <w:ilvl w:val="0"/>
                <w:numId w:val="27"/>
              </w:numPr>
              <w:spacing w:after="160" w:line="256" w:lineRule="auto"/>
              <w:rPr>
                <w:rFonts w:eastAsia="Calibri" w:cstheme="minorHAnsi"/>
                <w:bCs/>
                <w:sz w:val="18"/>
                <w:szCs w:val="18"/>
                <w:lang w:val="en-GB" w:eastAsia="en-US"/>
              </w:rPr>
            </w:pPr>
            <w:r w:rsidRPr="00294647">
              <w:rPr>
                <w:rFonts w:eastAsia="Calibri" w:cstheme="minorHAnsi"/>
                <w:bCs/>
                <w:sz w:val="18"/>
                <w:szCs w:val="18"/>
                <w:lang w:val="en-GB" w:eastAsia="en-US"/>
              </w:rPr>
              <w:t>Research design: Qualitative, quantitative, and mixed methods approaches. 3rd edition.Thousand Oaks, CA: Sage Publications, Inc.</w:t>
            </w:r>
          </w:p>
          <w:p w:rsidR="001E5AF6" w:rsidRPr="00294647" w:rsidRDefault="001E5AF6" w:rsidP="001E5AF6">
            <w:pPr>
              <w:pStyle w:val="ListeParagraf"/>
              <w:numPr>
                <w:ilvl w:val="0"/>
                <w:numId w:val="27"/>
              </w:numPr>
              <w:spacing w:after="160" w:line="256" w:lineRule="auto"/>
              <w:rPr>
                <w:rFonts w:asciiTheme="minorHAnsi" w:hAnsiTheme="minorHAnsi" w:cstheme="minorHAnsi"/>
                <w:bCs/>
                <w:sz w:val="18"/>
                <w:szCs w:val="18"/>
                <w:lang w:val="en-GB"/>
              </w:rPr>
            </w:pPr>
            <w:r w:rsidRPr="00294647">
              <w:rPr>
                <w:rFonts w:asciiTheme="minorHAnsi" w:hAnsiTheme="minorHAnsi" w:cstheme="minorHAnsi"/>
                <w:bCs/>
                <w:sz w:val="18"/>
                <w:szCs w:val="18"/>
                <w:lang w:val="en-GB"/>
              </w:rPr>
              <w:t>Creswell, J. W. (2013). Qualitative Inquiry and Research Design: Choosing among five approaches. Sage Publications: London: UK.</w:t>
            </w:r>
          </w:p>
          <w:p w:rsidR="001E5AF6" w:rsidRPr="00294647" w:rsidRDefault="001E5AF6" w:rsidP="001E5AF6">
            <w:pPr>
              <w:pStyle w:val="ListeParagraf"/>
              <w:numPr>
                <w:ilvl w:val="0"/>
                <w:numId w:val="27"/>
              </w:numPr>
              <w:spacing w:after="160" w:line="256" w:lineRule="auto"/>
              <w:rPr>
                <w:rFonts w:asciiTheme="minorHAnsi" w:hAnsiTheme="minorHAnsi" w:cstheme="minorHAnsi"/>
                <w:bCs/>
                <w:sz w:val="18"/>
                <w:szCs w:val="18"/>
                <w:lang w:val="en-GB"/>
              </w:rPr>
            </w:pPr>
            <w:r w:rsidRPr="00294647">
              <w:rPr>
                <w:rFonts w:asciiTheme="minorHAnsi" w:hAnsiTheme="minorHAnsi" w:cstheme="minorHAnsi"/>
                <w:bCs/>
                <w:sz w:val="18"/>
                <w:szCs w:val="18"/>
                <w:lang w:val="en-GB"/>
              </w:rPr>
              <w:t>Yıldırım, A. &amp;Şimşek, H. (2016). SosyalBilimlerdeNitelAraştırmaYöntemleri (10. baskı). Ankara: Seçkinyayıncılık.</w:t>
            </w:r>
          </w:p>
          <w:p w:rsidR="001E5AF6" w:rsidRPr="00294647" w:rsidRDefault="001E5AF6" w:rsidP="001E5AF6">
            <w:pPr>
              <w:pStyle w:val="ListeParagraf"/>
              <w:numPr>
                <w:ilvl w:val="0"/>
                <w:numId w:val="27"/>
              </w:numPr>
              <w:spacing w:after="160" w:line="256" w:lineRule="auto"/>
              <w:rPr>
                <w:rFonts w:asciiTheme="minorHAnsi" w:hAnsiTheme="minorHAnsi" w:cstheme="minorHAnsi"/>
                <w:bCs/>
                <w:sz w:val="18"/>
                <w:szCs w:val="18"/>
                <w:lang w:val="en-GB"/>
              </w:rPr>
            </w:pPr>
            <w:r w:rsidRPr="00294647">
              <w:rPr>
                <w:rFonts w:asciiTheme="minorHAnsi" w:hAnsiTheme="minorHAnsi" w:cstheme="minorHAnsi"/>
                <w:bCs/>
                <w:sz w:val="18"/>
                <w:szCs w:val="18"/>
                <w:lang w:val="en-GB"/>
              </w:rPr>
              <w:t>Berg, B. L., &amp; Lune, H. (2011). Qualitative Research Methods for the Social Sciences (8th Edition). Boston, MA: Allyn&amp; Bacon</w:t>
            </w:r>
          </w:p>
          <w:p w:rsidR="001E5AF6" w:rsidRPr="00294647" w:rsidRDefault="001E5AF6" w:rsidP="001E5AF6">
            <w:pPr>
              <w:numPr>
                <w:ilvl w:val="0"/>
                <w:numId w:val="27"/>
              </w:numPr>
              <w:spacing w:after="160" w:line="256" w:lineRule="auto"/>
              <w:rPr>
                <w:rFonts w:eastAsia="Calibri" w:cstheme="minorHAnsi"/>
                <w:bCs/>
                <w:sz w:val="18"/>
                <w:szCs w:val="18"/>
                <w:lang w:val="en-GB" w:eastAsia="en-US"/>
              </w:rPr>
            </w:pPr>
            <w:r w:rsidRPr="00294647">
              <w:rPr>
                <w:rFonts w:eastAsia="Calibri" w:cstheme="minorHAnsi"/>
                <w:bCs/>
                <w:sz w:val="18"/>
                <w:szCs w:val="18"/>
                <w:lang w:val="en-GB" w:eastAsia="en-US"/>
              </w:rPr>
              <w:t>Mann, C. &amp; Stewart, F. (2002). Internet Communication and Qualitative Research. Sage Publication: London: UK</w:t>
            </w:r>
          </w:p>
        </w:tc>
      </w:tr>
      <w:tr w:rsidR="001E5AF6" w:rsidRPr="00294647" w:rsidTr="001E5AF6">
        <w:trPr>
          <w:trHeight w:val="406"/>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 xml:space="preserve">Öğretim Yöntem Ve </w:t>
            </w:r>
            <w:r w:rsidRPr="00294647">
              <w:rPr>
                <w:rFonts w:eastAsia="Calibri" w:cstheme="minorHAnsi"/>
                <w:b/>
                <w:sz w:val="18"/>
                <w:szCs w:val="18"/>
                <w:lang w:eastAsia="en-US"/>
              </w:rPr>
              <w:lastRenderedPageBreak/>
              <w:t>Teknikleri</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lastRenderedPageBreak/>
              <w:t>Anlatım, Görüş Geliştirme, Büyük Grup Tartışması, Proje Temelli Öğrenme</w:t>
            </w:r>
          </w:p>
        </w:tc>
      </w:tr>
      <w:tr w:rsidR="001E5AF6" w:rsidRPr="00294647" w:rsidTr="001E5AF6">
        <w:trPr>
          <w:trHeight w:val="127"/>
        </w:trPr>
        <w:tc>
          <w:tcPr>
            <w:tcW w:w="1575" w:type="pct"/>
            <w:tcBorders>
              <w:top w:val="single" w:sz="4" w:space="0" w:color="FFFFFF"/>
              <w:left w:val="nil"/>
              <w:bottom w:val="nil"/>
              <w:right w:val="nil"/>
            </w:tcBorders>
            <w:shd w:val="clear" w:color="auto" w:fill="E36C0A"/>
            <w:hideMark/>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lastRenderedPageBreak/>
              <w:t>Staj / Uygulama</w:t>
            </w:r>
          </w:p>
        </w:tc>
        <w:tc>
          <w:tcPr>
            <w:tcW w:w="3425" w:type="pct"/>
            <w:tcBorders>
              <w:top w:val="single" w:sz="4" w:space="0" w:color="FFFFFF"/>
              <w:left w:val="nil"/>
              <w:bottom w:val="nil"/>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bl>
    <w:p w:rsidR="001E5AF6" w:rsidRPr="00294647" w:rsidRDefault="001E5AF6" w:rsidP="001E5AF6">
      <w:pPr>
        <w:pStyle w:val="Balk1"/>
        <w:rPr>
          <w:rFonts w:asciiTheme="minorHAnsi" w:hAnsiTheme="minorHAnsi" w:cstheme="minorHAnsi"/>
          <w:sz w:val="18"/>
          <w:szCs w:val="18"/>
        </w:rPr>
      </w:pPr>
    </w:p>
    <w:tbl>
      <w:tblPr>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1E5AF6" w:rsidRPr="00294647" w:rsidTr="001E5AF6">
        <w:trPr>
          <w:trHeight w:val="255"/>
        </w:trPr>
        <w:tc>
          <w:tcPr>
            <w:tcW w:w="1583" w:type="pct"/>
            <w:tcBorders>
              <w:top w:val="single" w:sz="8" w:space="0" w:color="F79646"/>
              <w:left w:val="single" w:sz="8" w:space="0" w:color="F79646"/>
              <w:bottom w:val="nil"/>
              <w:right w:val="nil"/>
            </w:tcBorders>
            <w:shd w:val="clear" w:color="auto" w:fill="E36C0A"/>
            <w:hideMark/>
          </w:tcPr>
          <w:p w:rsidR="001E5AF6" w:rsidRPr="00294647" w:rsidRDefault="001E5AF6" w:rsidP="001E5AF6">
            <w:pPr>
              <w:spacing w:after="160" w:line="256" w:lineRule="auto"/>
              <w:jc w:val="center"/>
              <w:rPr>
                <w:rFonts w:eastAsia="Calibri" w:cstheme="minorHAnsi"/>
                <w:b/>
                <w:bCs/>
                <w:sz w:val="18"/>
                <w:szCs w:val="18"/>
                <w:lang w:eastAsia="en-US"/>
              </w:rPr>
            </w:pPr>
            <w:r w:rsidRPr="00294647">
              <w:rPr>
                <w:rFonts w:eastAsia="Calibri" w:cstheme="minorHAnsi"/>
                <w:b/>
                <w:bCs/>
                <w:sz w:val="18"/>
                <w:szCs w:val="18"/>
                <w:lang w:eastAsia="en-US"/>
              </w:rPr>
              <w:t>Ders Adı</w:t>
            </w:r>
          </w:p>
        </w:tc>
        <w:tc>
          <w:tcPr>
            <w:tcW w:w="790" w:type="pct"/>
            <w:tcBorders>
              <w:top w:val="single" w:sz="8" w:space="0" w:color="F79646"/>
              <w:left w:val="nil"/>
              <w:bottom w:val="nil"/>
              <w:right w:val="nil"/>
            </w:tcBorders>
            <w:shd w:val="clear" w:color="auto" w:fill="E36C0A"/>
            <w:hideMark/>
          </w:tcPr>
          <w:p w:rsidR="001E5AF6" w:rsidRPr="00294647" w:rsidRDefault="001E5AF6" w:rsidP="001E5AF6">
            <w:pPr>
              <w:spacing w:after="160" w:line="256"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tcBorders>
              <w:top w:val="single" w:sz="8" w:space="0" w:color="F79646"/>
              <w:left w:val="nil"/>
              <w:bottom w:val="nil"/>
              <w:right w:val="nil"/>
            </w:tcBorders>
            <w:shd w:val="clear" w:color="auto" w:fill="E36C0A"/>
            <w:hideMark/>
          </w:tcPr>
          <w:p w:rsidR="001E5AF6" w:rsidRPr="00294647" w:rsidRDefault="001E5AF6" w:rsidP="001E5AF6">
            <w:pPr>
              <w:spacing w:after="160" w:line="256"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tcBorders>
              <w:top w:val="single" w:sz="8" w:space="0" w:color="F79646"/>
              <w:left w:val="nil"/>
              <w:bottom w:val="nil"/>
              <w:right w:val="nil"/>
            </w:tcBorders>
            <w:shd w:val="clear" w:color="auto" w:fill="E36C0A"/>
            <w:hideMark/>
          </w:tcPr>
          <w:p w:rsidR="001E5AF6" w:rsidRPr="00294647" w:rsidRDefault="001E5AF6" w:rsidP="001E5AF6">
            <w:pPr>
              <w:spacing w:after="160" w:line="256"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tcBorders>
              <w:top w:val="single" w:sz="8" w:space="0" w:color="F79646"/>
              <w:left w:val="nil"/>
              <w:bottom w:val="nil"/>
              <w:right w:val="single" w:sz="8" w:space="0" w:color="F79646"/>
            </w:tcBorders>
            <w:shd w:val="clear" w:color="auto" w:fill="E36C0A"/>
            <w:hideMark/>
          </w:tcPr>
          <w:p w:rsidR="001E5AF6" w:rsidRPr="00294647" w:rsidRDefault="001E5AF6" w:rsidP="001E5AF6">
            <w:pPr>
              <w:spacing w:after="160" w:line="256"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1E5AF6" w:rsidRPr="00294647" w:rsidTr="001E5AF6">
        <w:tc>
          <w:tcPr>
            <w:tcW w:w="1583" w:type="pct"/>
            <w:tcBorders>
              <w:top w:val="single" w:sz="8" w:space="0" w:color="F79646"/>
              <w:left w:val="single" w:sz="8" w:space="0" w:color="F79646"/>
              <w:bottom w:val="single" w:sz="8" w:space="0" w:color="F79646"/>
              <w:right w:val="nil"/>
            </w:tcBorders>
            <w:vAlign w:val="center"/>
            <w:hideMark/>
          </w:tcPr>
          <w:p w:rsidR="001E5AF6" w:rsidRPr="00294647" w:rsidRDefault="001E5AF6" w:rsidP="001E5AF6">
            <w:pPr>
              <w:spacing w:after="160" w:line="256" w:lineRule="auto"/>
              <w:rPr>
                <w:rFonts w:eastAsia="Calibri" w:cstheme="minorHAnsi"/>
                <w:b/>
                <w:bCs/>
                <w:sz w:val="18"/>
                <w:szCs w:val="18"/>
                <w:lang w:eastAsia="en-US"/>
              </w:rPr>
            </w:pPr>
            <w:r w:rsidRPr="00294647">
              <w:rPr>
                <w:rFonts w:eastAsia="Calibri" w:cstheme="minorHAnsi"/>
                <w:b/>
                <w:bCs/>
                <w:sz w:val="18"/>
                <w:szCs w:val="18"/>
                <w:lang w:eastAsia="en-US"/>
              </w:rPr>
              <w:t>İşletmelerde Proje Yönetimi</w:t>
            </w:r>
          </w:p>
        </w:tc>
        <w:tc>
          <w:tcPr>
            <w:tcW w:w="790" w:type="pct"/>
            <w:tcBorders>
              <w:top w:val="single" w:sz="8" w:space="0" w:color="F79646"/>
              <w:left w:val="nil"/>
              <w:bottom w:val="single" w:sz="8" w:space="0" w:color="F79646"/>
              <w:right w:val="nil"/>
            </w:tcBorders>
            <w:vAlign w:val="center"/>
            <w:hideMark/>
          </w:tcPr>
          <w:p w:rsidR="001E5AF6" w:rsidRPr="00294647" w:rsidRDefault="001E5AF6" w:rsidP="001E5AF6">
            <w:pPr>
              <w:spacing w:after="160" w:line="256" w:lineRule="auto"/>
              <w:jc w:val="center"/>
              <w:rPr>
                <w:rFonts w:eastAsia="Calibri" w:cstheme="minorHAnsi"/>
                <w:sz w:val="18"/>
                <w:szCs w:val="18"/>
                <w:lang w:eastAsia="en-US"/>
              </w:rPr>
            </w:pPr>
            <w:r w:rsidRPr="00294647">
              <w:rPr>
                <w:rFonts w:eastAsia="Calibri" w:cstheme="minorHAnsi"/>
                <w:sz w:val="18"/>
                <w:szCs w:val="18"/>
                <w:lang w:eastAsia="en-US"/>
              </w:rPr>
              <w:t>ISL532</w:t>
            </w:r>
          </w:p>
        </w:tc>
        <w:tc>
          <w:tcPr>
            <w:tcW w:w="0" w:type="auto"/>
            <w:tcBorders>
              <w:top w:val="single" w:sz="8" w:space="0" w:color="F79646"/>
              <w:left w:val="nil"/>
              <w:bottom w:val="single" w:sz="8" w:space="0" w:color="F79646"/>
              <w:right w:val="nil"/>
            </w:tcBorders>
            <w:vAlign w:val="center"/>
            <w:hideMark/>
          </w:tcPr>
          <w:p w:rsidR="001E5AF6" w:rsidRPr="00294647" w:rsidRDefault="001E5AF6" w:rsidP="001E5AF6">
            <w:pPr>
              <w:spacing w:after="160" w:line="256" w:lineRule="auto"/>
              <w:jc w:val="center"/>
              <w:rPr>
                <w:rFonts w:eastAsia="Calibri" w:cstheme="minorHAnsi"/>
                <w:sz w:val="18"/>
                <w:szCs w:val="18"/>
                <w:lang w:eastAsia="en-US"/>
              </w:rPr>
            </w:pPr>
            <w:r w:rsidRPr="00294647">
              <w:rPr>
                <w:rFonts w:eastAsia="Calibri" w:cstheme="minorHAnsi"/>
                <w:sz w:val="18"/>
                <w:szCs w:val="18"/>
                <w:lang w:eastAsia="en-US"/>
              </w:rPr>
              <w:t>II</w:t>
            </w:r>
          </w:p>
        </w:tc>
        <w:tc>
          <w:tcPr>
            <w:tcW w:w="1603" w:type="pct"/>
            <w:tcBorders>
              <w:top w:val="single" w:sz="8" w:space="0" w:color="F79646"/>
              <w:left w:val="nil"/>
              <w:bottom w:val="single" w:sz="8" w:space="0" w:color="F79646"/>
              <w:right w:val="nil"/>
            </w:tcBorders>
            <w:vAlign w:val="center"/>
            <w:hideMark/>
          </w:tcPr>
          <w:p w:rsidR="001E5AF6" w:rsidRPr="00294647" w:rsidRDefault="001E5AF6" w:rsidP="001E5AF6">
            <w:pPr>
              <w:spacing w:after="160" w:line="256"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left w:val="nil"/>
              <w:bottom w:val="single" w:sz="8" w:space="0" w:color="F79646"/>
              <w:right w:val="single" w:sz="8" w:space="0" w:color="F79646"/>
            </w:tcBorders>
            <w:vAlign w:val="center"/>
            <w:hideMark/>
          </w:tcPr>
          <w:p w:rsidR="001E5AF6" w:rsidRPr="00294647" w:rsidRDefault="001E5AF6" w:rsidP="001E5AF6">
            <w:pPr>
              <w:spacing w:after="160" w:line="256" w:lineRule="auto"/>
              <w:jc w:val="center"/>
              <w:rPr>
                <w:rFonts w:eastAsia="Calibri" w:cstheme="minorHAnsi"/>
                <w:sz w:val="18"/>
                <w:szCs w:val="18"/>
                <w:lang w:eastAsia="en-US"/>
              </w:rPr>
            </w:pPr>
            <w:r w:rsidRPr="00294647">
              <w:rPr>
                <w:rFonts w:eastAsia="Calibri" w:cstheme="minorHAnsi"/>
                <w:sz w:val="18"/>
                <w:szCs w:val="18"/>
                <w:lang w:eastAsia="en-US"/>
              </w:rPr>
              <w:t>5</w:t>
            </w:r>
          </w:p>
        </w:tc>
      </w:tr>
    </w:tbl>
    <w:p w:rsidR="001E5AF6" w:rsidRPr="00294647" w:rsidRDefault="001E5AF6" w:rsidP="001E5AF6">
      <w:pPr>
        <w:pStyle w:val="Balk1"/>
        <w:rPr>
          <w:rFonts w:asciiTheme="minorHAnsi" w:hAnsiTheme="minorHAnsi" w:cstheme="minorHAnsi"/>
          <w:sz w:val="18"/>
          <w:szCs w:val="18"/>
        </w:rPr>
      </w:pPr>
    </w:p>
    <w:tbl>
      <w:tblPr>
        <w:tblW w:w="4963" w:type="pct"/>
        <w:tblBorders>
          <w:insideH w:val="single" w:sz="4" w:space="0" w:color="FFFFFF"/>
        </w:tblBorders>
        <w:tblLook w:val="04A0"/>
      </w:tblPr>
      <w:tblGrid>
        <w:gridCol w:w="2904"/>
        <w:gridCol w:w="6315"/>
      </w:tblGrid>
      <w:tr w:rsidR="001E5AF6" w:rsidRPr="00294647" w:rsidTr="001E5AF6">
        <w:trPr>
          <w:trHeight w:val="200"/>
        </w:trPr>
        <w:tc>
          <w:tcPr>
            <w:tcW w:w="1575" w:type="pct"/>
            <w:tcBorders>
              <w:top w:val="nil"/>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tcBorders>
              <w:top w:val="nil"/>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1E5AF6" w:rsidRPr="00294647" w:rsidTr="001E5AF6">
        <w:trPr>
          <w:trHeight w:val="252"/>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1E5AF6" w:rsidRPr="00294647" w:rsidTr="001E5AF6">
        <w:trPr>
          <w:trHeight w:val="158"/>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w:t>
            </w:r>
          </w:p>
        </w:tc>
      </w:tr>
      <w:tr w:rsidR="001E5AF6" w:rsidRPr="00294647" w:rsidTr="001E5AF6">
        <w:trPr>
          <w:trHeight w:val="207"/>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12"/>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1E5AF6" w:rsidRPr="00294647" w:rsidTr="001E5AF6">
        <w:trPr>
          <w:trHeight w:val="160"/>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3</w:t>
            </w:r>
          </w:p>
        </w:tc>
      </w:tr>
      <w:tr w:rsidR="001E5AF6" w:rsidRPr="00294647" w:rsidTr="001E5AF6">
        <w:trPr>
          <w:trHeight w:val="147"/>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1E5AF6" w:rsidRPr="00294647" w:rsidTr="001E5AF6">
        <w:trPr>
          <w:trHeight w:val="166"/>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Dr. Öğr. Üyesi Ertuğrul YILDIZ</w:t>
            </w:r>
          </w:p>
        </w:tc>
      </w:tr>
      <w:tr w:rsidR="001E5AF6" w:rsidRPr="00294647" w:rsidTr="001E5AF6">
        <w:trPr>
          <w:trHeight w:val="186"/>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1E5AF6" w:rsidRPr="00294647" w:rsidTr="001E5AF6">
        <w:trPr>
          <w:trHeight w:val="490"/>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Ara Sınav %20, Ödev %20, Yarıyıl Sonu Sınavı %60.</w:t>
            </w:r>
          </w:p>
        </w:tc>
      </w:tr>
      <w:tr w:rsidR="001E5AF6" w:rsidRPr="00294647" w:rsidTr="001E5AF6">
        <w:trPr>
          <w:trHeight w:val="2520"/>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Bu dersi başarıyla tamamlayan öğrenciler, şu yetilere sahip olurlar:</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1. Proje yönetimine bütüncül bir bakış açısına sahip olur</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Kuruluş misyonlarında KOBİ’leri destekleme görevi bulunan kamu kurumları ve sivil toplum kuruluşları ile KOBİ sahip/yöneticilerini ortak platform ve projelerde buluşturarak kamu-üniversite-sanayi işbirliğini güçlendirmek.</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2. Projelerde planlama ve programlama tekniklerini uygulayabilme yeteneği kazanır</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Girişimcilik ve yenilik yönetimi ile ilgili ulusal ve uluslararası düzeyde bilimsel ve teknolojik gelişmeleri/yayınları takip etmek,</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3. Bilgiye ulaşmak ve bireysel yetenekleri arttırıcı roller üstlenmek</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4. Disiplinlerarası etkileşim gerektiren araştırma takımlarında etkinlik göstermek</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5. Meslek pratiğini geliştirmek bağlamında güncel teknolojileri takip etmek</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6. Mevcut bilgiyi geliştirmede sürekliliği sağlamak için bilinçli hareket etmek</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7. İlerleme raporlarını yayınlanmış doküman, tez, makalelere dayandırarak yazmak.</w:t>
            </w:r>
          </w:p>
          <w:p w:rsidR="001E5AF6" w:rsidRPr="00294647" w:rsidRDefault="001E5AF6" w:rsidP="001E5AF6">
            <w:pPr>
              <w:autoSpaceDE w:val="0"/>
              <w:autoSpaceDN w:val="0"/>
              <w:adjustRightInd w:val="0"/>
              <w:rPr>
                <w:rFonts w:eastAsiaTheme="minorHAnsi" w:cstheme="minorHAnsi"/>
                <w:color w:val="000000"/>
                <w:sz w:val="18"/>
                <w:szCs w:val="18"/>
                <w:lang w:eastAsia="en-US"/>
              </w:rPr>
            </w:pPr>
            <w:r w:rsidRPr="00294647">
              <w:rPr>
                <w:rFonts w:eastAsiaTheme="minorHAnsi" w:cstheme="minorHAnsi"/>
                <w:color w:val="000000"/>
                <w:sz w:val="18"/>
                <w:szCs w:val="18"/>
                <w:lang w:eastAsia="en-US"/>
              </w:rPr>
              <w:t>8. Bir takım üyesi olarak projelerde aktif olarak çalışabilir.</w:t>
            </w:r>
          </w:p>
        </w:tc>
      </w:tr>
      <w:tr w:rsidR="001E5AF6" w:rsidRPr="00294647" w:rsidTr="001E5AF6">
        <w:trPr>
          <w:trHeight w:val="254"/>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1E5AF6" w:rsidRPr="00294647" w:rsidTr="001E5AF6">
        <w:trPr>
          <w:trHeight w:val="1259"/>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lastRenderedPageBreak/>
              <w:t>Ders İçeriği</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line="256" w:lineRule="auto"/>
              <w:ind w:left="360"/>
              <w:rPr>
                <w:rFonts w:cstheme="minorHAnsi"/>
                <w:sz w:val="18"/>
                <w:szCs w:val="18"/>
                <w:lang w:val="en-GB"/>
              </w:rPr>
            </w:pPr>
            <w:r w:rsidRPr="00294647">
              <w:rPr>
                <w:rFonts w:eastAsia="Calibri" w:cstheme="minorHAnsi"/>
                <w:sz w:val="18"/>
                <w:szCs w:val="18"/>
                <w:lang w:val="en-GB" w:eastAsia="en-US"/>
              </w:rPr>
              <w:t>ProjeYönetimineİlişkinGenelBilgilerveKavramlar, Projeoluşturmavetanımlama, ProjeOrganizasyonuveYöneticiliği, ProjelerdeİnsanKaynaklarıveİletişimYönetimi, ProjelerdeYönetim Bilgi Sistemi, ProjelerdeKapasiteYönetimive Risk Değerlendirme, PlanlamaveBütçeleme, ProjeProgramlamaTeknikleri, KritikYolYöntemi (CPM), ProjeDöngüsü, CPM-Maliyet, ProjeDeğerlemeveGözdenGeçirmeTekniği (PERT), KazanılmışDeğerAnalizi, Kaynak Planlama, FizibiliteHazırlamaveDeğerlendirme</w:t>
            </w:r>
          </w:p>
        </w:tc>
      </w:tr>
      <w:tr w:rsidR="001E5AF6" w:rsidRPr="00294647" w:rsidTr="001E5AF6">
        <w:trPr>
          <w:trHeight w:val="127"/>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tcBorders>
              <w:top w:val="single" w:sz="4" w:space="0" w:color="FFFFFF"/>
              <w:left w:val="nil"/>
              <w:bottom w:val="single" w:sz="4" w:space="0" w:color="FFFFFF"/>
              <w:right w:val="nil"/>
            </w:tcBorders>
            <w:shd w:val="clear" w:color="auto" w:fill="FDE9D9"/>
            <w:hideMark/>
          </w:tcPr>
          <w:p w:rsidR="001E5AF6" w:rsidRPr="00294647" w:rsidRDefault="001E5AF6" w:rsidP="001E5AF6">
            <w:pPr>
              <w:numPr>
                <w:ilvl w:val="0"/>
                <w:numId w:val="27"/>
              </w:numPr>
              <w:spacing w:after="160" w:line="256" w:lineRule="auto"/>
              <w:rPr>
                <w:rFonts w:eastAsia="Calibri" w:cstheme="minorHAnsi"/>
                <w:bCs/>
                <w:sz w:val="18"/>
                <w:szCs w:val="18"/>
                <w:lang w:val="en-GB" w:eastAsia="en-US"/>
              </w:rPr>
            </w:pPr>
            <w:r w:rsidRPr="00294647">
              <w:rPr>
                <w:rFonts w:eastAsia="Calibri" w:cstheme="minorHAnsi"/>
                <w:bCs/>
                <w:sz w:val="18"/>
                <w:szCs w:val="18"/>
                <w:lang w:val="en-GB" w:eastAsia="en-US"/>
              </w:rPr>
              <w:t>Gray, C.F., Larson, E.W. Project Management: The Managerial Process, McGraw-Hill, 4e, 2008</w:t>
            </w:r>
          </w:p>
          <w:p w:rsidR="001E5AF6" w:rsidRPr="00294647" w:rsidRDefault="001E5AF6" w:rsidP="001E5AF6">
            <w:pPr>
              <w:numPr>
                <w:ilvl w:val="0"/>
                <w:numId w:val="27"/>
              </w:numPr>
              <w:spacing w:after="160" w:line="256" w:lineRule="auto"/>
              <w:rPr>
                <w:rFonts w:eastAsia="Calibri" w:cstheme="minorHAnsi"/>
                <w:bCs/>
                <w:sz w:val="18"/>
                <w:szCs w:val="18"/>
                <w:lang w:val="en-GB" w:eastAsia="en-US"/>
              </w:rPr>
            </w:pPr>
            <w:r w:rsidRPr="00294647">
              <w:rPr>
                <w:rFonts w:eastAsia="Calibri" w:cstheme="minorHAnsi"/>
                <w:bCs/>
                <w:sz w:val="18"/>
                <w:szCs w:val="18"/>
                <w:lang w:val="en-GB" w:eastAsia="en-US"/>
              </w:rPr>
              <w:t>Barutçugil, İ. ProjeYönetimi, KariyerYayıcılık, 2008.</w:t>
            </w:r>
          </w:p>
        </w:tc>
      </w:tr>
      <w:tr w:rsidR="001E5AF6" w:rsidRPr="00294647" w:rsidTr="001E5AF6">
        <w:trPr>
          <w:trHeight w:val="406"/>
        </w:trPr>
        <w:tc>
          <w:tcPr>
            <w:tcW w:w="1575" w:type="pct"/>
            <w:tcBorders>
              <w:top w:val="single" w:sz="4" w:space="0" w:color="FFFFFF"/>
              <w:left w:val="nil"/>
              <w:bottom w:val="single" w:sz="4" w:space="0" w:color="FFFFFF"/>
              <w:right w:val="nil"/>
            </w:tcBorders>
            <w:shd w:val="clear" w:color="auto" w:fill="E36C0A"/>
            <w:hideMark/>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tcBorders>
              <w:top w:val="single" w:sz="4" w:space="0" w:color="FFFFFF"/>
              <w:left w:val="nil"/>
              <w:bottom w:val="single" w:sz="4" w:space="0" w:color="FFFFFF"/>
              <w:right w:val="nil"/>
            </w:tcBorders>
            <w:shd w:val="clear" w:color="auto" w:fill="FBCAA2"/>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Anlatım, Görüş Geliştirme, Büyük Grup Tartışması, Proje Temelli Öğrenme</w:t>
            </w:r>
          </w:p>
        </w:tc>
      </w:tr>
      <w:tr w:rsidR="001E5AF6" w:rsidRPr="00294647" w:rsidTr="001E5AF6">
        <w:trPr>
          <w:trHeight w:val="127"/>
        </w:trPr>
        <w:tc>
          <w:tcPr>
            <w:tcW w:w="1575" w:type="pct"/>
            <w:tcBorders>
              <w:top w:val="single" w:sz="4" w:space="0" w:color="FFFFFF"/>
              <w:left w:val="nil"/>
              <w:bottom w:val="nil"/>
              <w:right w:val="nil"/>
            </w:tcBorders>
            <w:shd w:val="clear" w:color="auto" w:fill="E36C0A"/>
            <w:hideMark/>
          </w:tcPr>
          <w:p w:rsidR="001E5AF6" w:rsidRPr="00294647" w:rsidRDefault="001E5AF6" w:rsidP="001E5AF6">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tcBorders>
              <w:top w:val="single" w:sz="4" w:space="0" w:color="FFFFFF"/>
              <w:left w:val="nil"/>
              <w:bottom w:val="nil"/>
              <w:right w:val="nil"/>
            </w:tcBorders>
            <w:shd w:val="clear" w:color="auto" w:fill="FDE9D9"/>
            <w:hideMark/>
          </w:tcPr>
          <w:p w:rsidR="001E5AF6" w:rsidRPr="00294647" w:rsidRDefault="001E5AF6" w:rsidP="001E5AF6">
            <w:pPr>
              <w:spacing w:after="160"/>
              <w:rPr>
                <w:rFonts w:eastAsia="Calibri" w:cstheme="minorHAnsi"/>
                <w:sz w:val="18"/>
                <w:szCs w:val="18"/>
                <w:lang w:eastAsia="en-US"/>
              </w:rPr>
            </w:pPr>
            <w:r w:rsidRPr="00294647">
              <w:rPr>
                <w:rFonts w:eastAsia="Calibri" w:cstheme="minorHAnsi"/>
                <w:sz w:val="18"/>
                <w:szCs w:val="18"/>
                <w:lang w:eastAsia="en-US"/>
              </w:rPr>
              <w:t>Yok</w:t>
            </w:r>
          </w:p>
        </w:tc>
      </w:tr>
    </w:tbl>
    <w:p w:rsidR="00B72BC3" w:rsidRPr="00294647" w:rsidRDefault="00B72BC3" w:rsidP="001E5AF6">
      <w:pPr>
        <w:rPr>
          <w:rFonts w:cstheme="minorHAnsi"/>
          <w:sz w:val="18"/>
          <w:szCs w:val="18"/>
        </w:rPr>
      </w:pPr>
    </w:p>
    <w:p w:rsidR="00B72BC3" w:rsidRPr="00294647" w:rsidRDefault="00B72BC3" w:rsidP="001E5AF6">
      <w:pPr>
        <w:rPr>
          <w:rFonts w:cstheme="minorHAnsi"/>
          <w:sz w:val="18"/>
          <w:szCs w:val="18"/>
        </w:rPr>
      </w:pPr>
    </w:p>
    <w:tbl>
      <w:tblPr>
        <w:tblW w:w="4963" w:type="pct"/>
        <w:tblBorders>
          <w:insideH w:val="single" w:sz="4" w:space="0" w:color="FFFFFF"/>
        </w:tblBorders>
        <w:tblLook w:val="04A0"/>
      </w:tblPr>
      <w:tblGrid>
        <w:gridCol w:w="2904"/>
        <w:gridCol w:w="6315"/>
      </w:tblGrid>
      <w:tr w:rsidR="00B72BC3" w:rsidRPr="00294647" w:rsidTr="00294647">
        <w:trPr>
          <w:trHeight w:val="127"/>
        </w:trPr>
        <w:tc>
          <w:tcPr>
            <w:tcW w:w="1575" w:type="pct"/>
            <w:shd w:val="clear" w:color="auto" w:fill="E36C0A"/>
          </w:tcPr>
          <w:p w:rsidR="00B72BC3" w:rsidRPr="00294647" w:rsidRDefault="00B72BC3" w:rsidP="00294647">
            <w:pPr>
              <w:spacing w:after="160"/>
              <w:rPr>
                <w:rFonts w:eastAsia="Calibri" w:cstheme="minorHAnsi"/>
                <w:b/>
                <w:sz w:val="18"/>
                <w:szCs w:val="18"/>
                <w:lang w:eastAsia="en-US"/>
              </w:rPr>
            </w:pPr>
            <w:bookmarkStart w:id="2" w:name="_Hlk152776314"/>
            <w:r w:rsidRPr="00294647">
              <w:rPr>
                <w:rFonts w:eastAsia="Calibri" w:cstheme="minorHAnsi"/>
                <w:b/>
                <w:sz w:val="18"/>
                <w:szCs w:val="18"/>
                <w:lang w:eastAsia="en-US"/>
              </w:rPr>
              <w:t>Staj / Uygulama</w:t>
            </w:r>
          </w:p>
        </w:tc>
        <w:tc>
          <w:tcPr>
            <w:tcW w:w="3425" w:type="pct"/>
            <w:shd w:val="clear" w:color="auto" w:fill="FDE9D9"/>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Yok</w:t>
            </w:r>
          </w:p>
        </w:tc>
      </w:tr>
    </w:tbl>
    <w:tbl>
      <w:tblPr>
        <w:tblpPr w:leftFromText="180" w:rightFromText="180" w:vertAnchor="text" w:horzAnchor="margin" w:tblpY="-656"/>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B72BC3" w:rsidRPr="00294647" w:rsidTr="00294647">
        <w:tc>
          <w:tcPr>
            <w:tcW w:w="1583" w:type="pct"/>
            <w:shd w:val="clear" w:color="auto" w:fill="E36C0A"/>
            <w:hideMark/>
          </w:tcPr>
          <w:p w:rsidR="00B72BC3" w:rsidRPr="00294647" w:rsidRDefault="00B72BC3" w:rsidP="00294647">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Adı</w:t>
            </w:r>
          </w:p>
        </w:tc>
        <w:tc>
          <w:tcPr>
            <w:tcW w:w="790" w:type="pct"/>
            <w:shd w:val="clear" w:color="auto" w:fill="E36C0A"/>
            <w:hideMark/>
          </w:tcPr>
          <w:p w:rsidR="00B72BC3" w:rsidRPr="00294647" w:rsidRDefault="00B72BC3" w:rsidP="00294647">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B72BC3" w:rsidRPr="00294647" w:rsidRDefault="00B72BC3" w:rsidP="00294647">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B72BC3" w:rsidRPr="00294647" w:rsidRDefault="00B72BC3" w:rsidP="00294647">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B72BC3" w:rsidRPr="00294647" w:rsidRDefault="00B72BC3" w:rsidP="00294647">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B72BC3" w:rsidRPr="00294647" w:rsidTr="00294647">
        <w:tc>
          <w:tcPr>
            <w:tcW w:w="1583" w:type="pct"/>
            <w:tcBorders>
              <w:top w:val="single" w:sz="8" w:space="0" w:color="F79646"/>
              <w:left w:val="single" w:sz="8" w:space="0" w:color="F79646"/>
              <w:bottom w:val="single" w:sz="8" w:space="0" w:color="F79646"/>
            </w:tcBorders>
            <w:vAlign w:val="center"/>
            <w:hideMark/>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Yönetim Muhasebesi</w:t>
            </w:r>
          </w:p>
        </w:tc>
        <w:tc>
          <w:tcPr>
            <w:tcW w:w="790" w:type="pct"/>
            <w:tcBorders>
              <w:top w:val="single" w:sz="8" w:space="0" w:color="F79646"/>
              <w:bottom w:val="single" w:sz="8" w:space="0" w:color="F79646"/>
            </w:tcBorders>
            <w:vAlign w:val="center"/>
            <w:hideMark/>
          </w:tcPr>
          <w:p w:rsidR="00B72BC3" w:rsidRPr="00294647" w:rsidRDefault="00B72BC3" w:rsidP="00294647">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ISL528</w:t>
            </w:r>
          </w:p>
        </w:tc>
        <w:tc>
          <w:tcPr>
            <w:tcW w:w="0" w:type="auto"/>
            <w:tcBorders>
              <w:top w:val="single" w:sz="8" w:space="0" w:color="F79646"/>
              <w:bottom w:val="single" w:sz="8" w:space="0" w:color="F79646"/>
            </w:tcBorders>
            <w:vAlign w:val="center"/>
            <w:hideMark/>
          </w:tcPr>
          <w:p w:rsidR="00B72BC3" w:rsidRPr="00294647" w:rsidRDefault="00B72BC3" w:rsidP="00294647">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II</w:t>
            </w:r>
          </w:p>
        </w:tc>
        <w:tc>
          <w:tcPr>
            <w:tcW w:w="1603" w:type="pct"/>
            <w:tcBorders>
              <w:top w:val="single" w:sz="8" w:space="0" w:color="F79646"/>
              <w:bottom w:val="single" w:sz="8" w:space="0" w:color="F79646"/>
            </w:tcBorders>
            <w:vAlign w:val="center"/>
            <w:hideMark/>
          </w:tcPr>
          <w:p w:rsidR="00B72BC3" w:rsidRPr="00294647" w:rsidRDefault="00B72BC3" w:rsidP="00294647">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B72BC3" w:rsidRPr="00294647" w:rsidRDefault="00B72BC3" w:rsidP="00294647">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p w:rsidR="00B72BC3" w:rsidRPr="00294647" w:rsidRDefault="00B72BC3" w:rsidP="00B72BC3">
      <w:pPr>
        <w:rPr>
          <w:rFonts w:cstheme="minorHAnsi"/>
          <w:sz w:val="18"/>
          <w:szCs w:val="18"/>
        </w:rPr>
      </w:pPr>
    </w:p>
    <w:tbl>
      <w:tblPr>
        <w:tblW w:w="4963" w:type="pct"/>
        <w:tblBorders>
          <w:insideH w:val="single" w:sz="4" w:space="0" w:color="FFFFFF"/>
        </w:tblBorders>
        <w:tblLook w:val="04A0"/>
      </w:tblPr>
      <w:tblGrid>
        <w:gridCol w:w="2904"/>
        <w:gridCol w:w="6315"/>
      </w:tblGrid>
      <w:tr w:rsidR="00B72BC3" w:rsidRPr="00294647" w:rsidTr="00294647">
        <w:trPr>
          <w:trHeight w:val="200"/>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B72BC3" w:rsidRPr="00294647" w:rsidTr="00294647">
        <w:trPr>
          <w:trHeight w:val="252"/>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B72BC3" w:rsidRPr="00294647" w:rsidTr="00294647">
        <w:trPr>
          <w:trHeight w:val="158"/>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1</w:t>
            </w:r>
          </w:p>
        </w:tc>
      </w:tr>
      <w:tr w:rsidR="00B72BC3" w:rsidRPr="00294647" w:rsidTr="00294647">
        <w:trPr>
          <w:trHeight w:val="207"/>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B72BC3" w:rsidRPr="00294647" w:rsidTr="00294647">
        <w:trPr>
          <w:trHeight w:val="112"/>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B72BC3" w:rsidRPr="00294647" w:rsidTr="00294647">
        <w:trPr>
          <w:trHeight w:val="160"/>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3</w:t>
            </w:r>
          </w:p>
        </w:tc>
      </w:tr>
      <w:tr w:rsidR="00B72BC3" w:rsidRPr="00294647" w:rsidTr="00294647">
        <w:trPr>
          <w:trHeight w:val="147"/>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2 Yarıyıl</w:t>
            </w:r>
          </w:p>
        </w:tc>
      </w:tr>
      <w:tr w:rsidR="00B72BC3" w:rsidRPr="00294647" w:rsidTr="00294647">
        <w:trPr>
          <w:trHeight w:val="166"/>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w:t>
            </w:r>
          </w:p>
        </w:tc>
      </w:tr>
      <w:tr w:rsidR="00B72BC3" w:rsidRPr="00294647" w:rsidTr="00294647">
        <w:trPr>
          <w:trHeight w:val="186"/>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B72BC3" w:rsidRPr="00294647" w:rsidTr="00294647">
        <w:trPr>
          <w:trHeight w:val="490"/>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Ara Sınavın %40’ı, Yarıyıl Sonu Sınavın %60’ı.</w:t>
            </w:r>
          </w:p>
        </w:tc>
      </w:tr>
      <w:tr w:rsidR="00B72BC3" w:rsidRPr="00294647" w:rsidTr="00294647">
        <w:trPr>
          <w:trHeight w:val="1548"/>
        </w:trPr>
        <w:tc>
          <w:tcPr>
            <w:tcW w:w="1575" w:type="pct"/>
            <w:shd w:val="clear" w:color="auto" w:fill="E36C0A"/>
          </w:tcPr>
          <w:p w:rsidR="00B72BC3" w:rsidRPr="00294647" w:rsidRDefault="00B72BC3" w:rsidP="00294647">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B72BC3" w:rsidRPr="00294647" w:rsidRDefault="00B72BC3" w:rsidP="00294647">
            <w:pPr>
              <w:spacing w:after="160" w:line="259" w:lineRule="auto"/>
              <w:rPr>
                <w:rFonts w:eastAsia="Calibri" w:cstheme="minorHAnsi"/>
                <w:sz w:val="18"/>
                <w:szCs w:val="18"/>
                <w:lang w:eastAsia="en-US"/>
              </w:rPr>
            </w:pPr>
            <w:r w:rsidRPr="00294647">
              <w:rPr>
                <w:rFonts w:eastAsia="Calibri" w:cstheme="minorHAnsi"/>
                <w:sz w:val="18"/>
                <w:szCs w:val="18"/>
                <w:lang w:eastAsia="en-US"/>
              </w:rPr>
              <w:t>1. Yönetim muhasebesi genel bilgisi kazanma</w:t>
            </w:r>
          </w:p>
          <w:p w:rsidR="00B72BC3" w:rsidRPr="00294647" w:rsidRDefault="00B72BC3" w:rsidP="00294647">
            <w:pPr>
              <w:spacing w:after="160" w:line="259" w:lineRule="auto"/>
              <w:rPr>
                <w:rFonts w:eastAsia="Calibri" w:cstheme="minorHAnsi"/>
                <w:sz w:val="18"/>
                <w:szCs w:val="18"/>
                <w:lang w:eastAsia="en-US"/>
              </w:rPr>
            </w:pPr>
            <w:r w:rsidRPr="00294647">
              <w:rPr>
                <w:rFonts w:eastAsia="Calibri" w:cstheme="minorHAnsi"/>
                <w:sz w:val="18"/>
                <w:szCs w:val="18"/>
                <w:lang w:eastAsia="en-US"/>
              </w:rPr>
              <w:t>2. Maliyet, hacim ve kar ilişkisini kurarak uygun karar alma becerisi kazanma</w:t>
            </w:r>
          </w:p>
          <w:p w:rsidR="00B72BC3" w:rsidRPr="00294647" w:rsidRDefault="00B72BC3" w:rsidP="00294647">
            <w:pPr>
              <w:spacing w:after="160" w:line="259" w:lineRule="auto"/>
              <w:rPr>
                <w:rFonts w:cstheme="minorHAnsi"/>
                <w:color w:val="484848"/>
                <w:sz w:val="18"/>
                <w:szCs w:val="18"/>
                <w:shd w:val="clear" w:color="auto" w:fill="F3F3F3"/>
              </w:rPr>
            </w:pPr>
            <w:r w:rsidRPr="00294647">
              <w:rPr>
                <w:rFonts w:eastAsia="Calibri" w:cstheme="minorHAnsi"/>
                <w:sz w:val="18"/>
                <w:szCs w:val="18"/>
                <w:lang w:eastAsia="en-US"/>
              </w:rPr>
              <w:t>3. Maliyet bilgilerini çözümleme ve karar almada kullanabilme becerisini kazanma</w:t>
            </w:r>
          </w:p>
          <w:p w:rsidR="00B72BC3" w:rsidRPr="00294647" w:rsidRDefault="00B72BC3" w:rsidP="00294647">
            <w:pPr>
              <w:spacing w:after="160" w:line="259" w:lineRule="auto"/>
              <w:rPr>
                <w:rFonts w:eastAsia="Calibri" w:cstheme="minorHAnsi"/>
                <w:sz w:val="18"/>
                <w:szCs w:val="18"/>
                <w:lang w:eastAsia="en-US"/>
              </w:rPr>
            </w:pPr>
            <w:r w:rsidRPr="00294647">
              <w:rPr>
                <w:rFonts w:eastAsia="Calibri" w:cstheme="minorHAnsi"/>
                <w:sz w:val="18"/>
                <w:szCs w:val="18"/>
                <w:lang w:eastAsia="en-US"/>
              </w:rPr>
              <w:t>4. Yönetimin planlama ve kontrol fonksiyonu için performans analizi yapabilme</w:t>
            </w:r>
          </w:p>
          <w:p w:rsidR="00B72BC3" w:rsidRPr="00294647" w:rsidRDefault="00B72BC3" w:rsidP="00294647">
            <w:pPr>
              <w:widowControl w:val="0"/>
              <w:autoSpaceDE w:val="0"/>
              <w:autoSpaceDN w:val="0"/>
              <w:spacing w:before="5"/>
              <w:outlineLvl w:val="1"/>
              <w:rPr>
                <w:rFonts w:eastAsia="Tahoma" w:cstheme="minorHAnsi"/>
                <w:b/>
                <w:bCs/>
                <w:w w:val="105"/>
                <w:sz w:val="18"/>
                <w:szCs w:val="18"/>
                <w:lang w:bidi="tr-TR"/>
              </w:rPr>
            </w:pPr>
            <w:r w:rsidRPr="00294647">
              <w:rPr>
                <w:rFonts w:eastAsia="Calibri" w:cstheme="minorHAnsi"/>
                <w:sz w:val="18"/>
                <w:szCs w:val="18"/>
                <w:lang w:eastAsia="en-US"/>
              </w:rPr>
              <w:t>5. Sorumluluk muhasebesi ve karlılık analizi yapabilme becerisi kazanma</w:t>
            </w:r>
          </w:p>
        </w:tc>
      </w:tr>
      <w:tr w:rsidR="00B72BC3" w:rsidRPr="00294647" w:rsidTr="00294647">
        <w:trPr>
          <w:trHeight w:val="254"/>
        </w:trPr>
        <w:tc>
          <w:tcPr>
            <w:tcW w:w="1575" w:type="pct"/>
            <w:shd w:val="clear" w:color="auto" w:fill="E36C0A"/>
          </w:tcPr>
          <w:p w:rsidR="00B72BC3" w:rsidRPr="00294647" w:rsidRDefault="00B72BC3" w:rsidP="00294647">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B72BC3" w:rsidRPr="00294647" w:rsidTr="00294647">
        <w:trPr>
          <w:trHeight w:val="2989"/>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lastRenderedPageBreak/>
              <w:t>Ders İçeriği</w:t>
            </w:r>
          </w:p>
        </w:tc>
        <w:tc>
          <w:tcPr>
            <w:tcW w:w="3425" w:type="pct"/>
            <w:shd w:val="clear" w:color="auto" w:fill="FBCAA2"/>
          </w:tcPr>
          <w:p w:rsidR="00B72BC3" w:rsidRPr="00294647" w:rsidRDefault="00B72BC3" w:rsidP="00294647">
            <w:pPr>
              <w:widowControl w:val="0"/>
              <w:tabs>
                <w:tab w:val="left" w:pos="576"/>
                <w:tab w:val="left" w:pos="577"/>
              </w:tabs>
              <w:autoSpaceDE w:val="0"/>
              <w:autoSpaceDN w:val="0"/>
              <w:ind w:left="576"/>
              <w:rPr>
                <w:rFonts w:eastAsia="Tahoma" w:cstheme="minorHAnsi"/>
                <w:sz w:val="18"/>
                <w:szCs w:val="18"/>
                <w:lang w:bidi="tr-TR"/>
              </w:rPr>
            </w:pPr>
          </w:p>
          <w:p w:rsidR="00B72BC3" w:rsidRPr="00294647" w:rsidRDefault="00B72BC3" w:rsidP="00294647">
            <w:pPr>
              <w:spacing w:after="160" w:line="259" w:lineRule="auto"/>
              <w:rPr>
                <w:rFonts w:eastAsia="Calibri" w:cstheme="minorHAnsi"/>
                <w:sz w:val="18"/>
                <w:szCs w:val="18"/>
                <w:lang w:eastAsia="en-US"/>
              </w:rPr>
            </w:pPr>
            <w:r w:rsidRPr="00294647">
              <w:rPr>
                <w:rFonts w:eastAsia="Calibri" w:cstheme="minorHAnsi"/>
                <w:sz w:val="18"/>
                <w:szCs w:val="18"/>
                <w:lang w:eastAsia="en-US"/>
              </w:rPr>
              <w:t>Yönetim muhasebesine giriş, Maliyet Kavramları ve sınıflandırma, Üretim İşletmeleri Gelir Tablosu, Maliyet-Hacim-Kar Analizleri, Tam Maliyetleme ve Değişken Maliyetleme, Tam Maliyetleme ve Değişken Maliyetleme, KarPlanlaması (Bütçeleme Teknikleri), Esnek Bütçeler ve Fark Analizleri, Esnek Bütçeler ve Fark Analizleri, Standart Maliyetleme</w:t>
            </w:r>
          </w:p>
          <w:p w:rsidR="00B72BC3" w:rsidRPr="00294647" w:rsidRDefault="00B72BC3" w:rsidP="00294647">
            <w:pPr>
              <w:spacing w:after="160" w:line="259" w:lineRule="auto"/>
              <w:rPr>
                <w:rFonts w:eastAsia="Calibri" w:cstheme="minorHAnsi"/>
                <w:sz w:val="18"/>
                <w:szCs w:val="18"/>
                <w:lang w:eastAsia="en-US"/>
              </w:rPr>
            </w:pPr>
          </w:p>
        </w:tc>
      </w:tr>
      <w:tr w:rsidR="00B72BC3" w:rsidRPr="00294647" w:rsidTr="00294647">
        <w:trPr>
          <w:trHeight w:val="602"/>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B72BC3" w:rsidRPr="00294647" w:rsidRDefault="00B72BC3" w:rsidP="00294647">
            <w:pPr>
              <w:pStyle w:val="ListeParagraf"/>
              <w:numPr>
                <w:ilvl w:val="0"/>
                <w:numId w:val="25"/>
              </w:numPr>
              <w:spacing w:after="160" w:line="240" w:lineRule="auto"/>
              <w:rPr>
                <w:rFonts w:asciiTheme="minorHAnsi" w:hAnsiTheme="minorHAnsi" w:cstheme="minorHAnsi"/>
                <w:sz w:val="18"/>
                <w:szCs w:val="18"/>
              </w:rPr>
            </w:pPr>
            <w:r w:rsidRPr="00294647">
              <w:rPr>
                <w:rFonts w:asciiTheme="minorHAnsi" w:hAnsiTheme="minorHAnsi" w:cstheme="minorHAnsi"/>
                <w:sz w:val="18"/>
                <w:szCs w:val="18"/>
              </w:rPr>
              <w:t>Sevgener, Sait, Hacırüstemoğlu, Rüstem, Yönetim Muhasebesi, 5. Baskı, İstanbul, Alfa Yayınları, 1998.</w:t>
            </w:r>
          </w:p>
          <w:p w:rsidR="00B72BC3" w:rsidRPr="00294647" w:rsidRDefault="00B72BC3" w:rsidP="00294647">
            <w:pPr>
              <w:pStyle w:val="ListeParagraf"/>
              <w:numPr>
                <w:ilvl w:val="0"/>
                <w:numId w:val="25"/>
              </w:numPr>
              <w:spacing w:after="160" w:line="240" w:lineRule="auto"/>
              <w:rPr>
                <w:rFonts w:asciiTheme="minorHAnsi" w:hAnsiTheme="minorHAnsi" w:cstheme="minorHAnsi"/>
                <w:sz w:val="18"/>
                <w:szCs w:val="18"/>
              </w:rPr>
            </w:pPr>
            <w:r w:rsidRPr="00294647">
              <w:rPr>
                <w:rFonts w:asciiTheme="minorHAnsi" w:hAnsiTheme="minorHAnsi" w:cstheme="minorHAnsi"/>
                <w:sz w:val="18"/>
                <w:szCs w:val="18"/>
              </w:rPr>
              <w:t>Cudi Tuncer Gürsoy, Yönetim ve Maliyet Muhasebesi, İstanbul, Beta Basım Yayım, 1999.</w:t>
            </w:r>
          </w:p>
        </w:tc>
      </w:tr>
      <w:tr w:rsidR="00B72BC3" w:rsidRPr="00294647" w:rsidTr="00294647">
        <w:trPr>
          <w:trHeight w:val="406"/>
        </w:trPr>
        <w:tc>
          <w:tcPr>
            <w:tcW w:w="1575" w:type="pct"/>
            <w:shd w:val="clear" w:color="auto" w:fill="E36C0A"/>
          </w:tcPr>
          <w:p w:rsidR="00B72BC3" w:rsidRPr="00294647" w:rsidRDefault="00B72BC3" w:rsidP="00294647">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r w:rsidR="00B72BC3" w:rsidRPr="00294647" w:rsidTr="00294647">
        <w:trPr>
          <w:trHeight w:val="127"/>
        </w:trPr>
        <w:tc>
          <w:tcPr>
            <w:tcW w:w="1575" w:type="pct"/>
            <w:shd w:val="clear" w:color="auto" w:fill="E36C0A"/>
          </w:tcPr>
          <w:p w:rsidR="00B72BC3" w:rsidRPr="00294647" w:rsidRDefault="00B72BC3" w:rsidP="00294647">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shd w:val="clear" w:color="auto" w:fill="FDE9D9"/>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Yok</w:t>
            </w:r>
          </w:p>
        </w:tc>
      </w:tr>
    </w:tbl>
    <w:p w:rsidR="00B72BC3" w:rsidRPr="00294647" w:rsidRDefault="00B72BC3" w:rsidP="00B72BC3">
      <w:pPr>
        <w:rPr>
          <w:rFonts w:cstheme="minorHAnsi"/>
          <w:sz w:val="18"/>
          <w:szCs w:val="18"/>
        </w:rPr>
      </w:pPr>
    </w:p>
    <w:tbl>
      <w:tblPr>
        <w:tblpPr w:leftFromText="180" w:rightFromText="180" w:vertAnchor="text" w:horzAnchor="margin" w:tblpY="-917"/>
        <w:tblW w:w="4928" w:type="pct"/>
        <w:tblBorders>
          <w:top w:val="single" w:sz="8" w:space="0" w:color="F79646"/>
          <w:left w:val="single" w:sz="8" w:space="0" w:color="F79646"/>
          <w:bottom w:val="single" w:sz="8" w:space="0" w:color="F79646"/>
          <w:right w:val="single" w:sz="8" w:space="0" w:color="F79646"/>
        </w:tblBorders>
        <w:tblLook w:val="04A0"/>
      </w:tblPr>
      <w:tblGrid>
        <w:gridCol w:w="2898"/>
        <w:gridCol w:w="1446"/>
        <w:gridCol w:w="1069"/>
        <w:gridCol w:w="2935"/>
        <w:gridCol w:w="806"/>
      </w:tblGrid>
      <w:tr w:rsidR="00B72BC3" w:rsidRPr="00294647" w:rsidTr="00294647">
        <w:tc>
          <w:tcPr>
            <w:tcW w:w="1583" w:type="pct"/>
            <w:shd w:val="clear" w:color="auto" w:fill="E36C0A"/>
            <w:hideMark/>
          </w:tcPr>
          <w:p w:rsidR="00B72BC3" w:rsidRPr="00294647" w:rsidRDefault="00B72BC3" w:rsidP="00294647">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Adı</w:t>
            </w:r>
          </w:p>
        </w:tc>
        <w:tc>
          <w:tcPr>
            <w:tcW w:w="790" w:type="pct"/>
            <w:shd w:val="clear" w:color="auto" w:fill="E36C0A"/>
            <w:hideMark/>
          </w:tcPr>
          <w:p w:rsidR="00B72BC3" w:rsidRPr="00294647" w:rsidRDefault="00B72BC3" w:rsidP="00294647">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Ders Kodu</w:t>
            </w:r>
          </w:p>
        </w:tc>
        <w:tc>
          <w:tcPr>
            <w:tcW w:w="0" w:type="auto"/>
            <w:shd w:val="clear" w:color="auto" w:fill="E36C0A"/>
            <w:hideMark/>
          </w:tcPr>
          <w:p w:rsidR="00B72BC3" w:rsidRPr="00294647" w:rsidRDefault="00B72BC3" w:rsidP="00294647">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Yarıyıl</w:t>
            </w:r>
          </w:p>
        </w:tc>
        <w:tc>
          <w:tcPr>
            <w:tcW w:w="1603" w:type="pct"/>
            <w:shd w:val="clear" w:color="auto" w:fill="E36C0A"/>
            <w:hideMark/>
          </w:tcPr>
          <w:p w:rsidR="00B72BC3" w:rsidRPr="00294647" w:rsidRDefault="00B72BC3" w:rsidP="00294647">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(Teorik-Uygulama-Kredi)</w:t>
            </w:r>
          </w:p>
        </w:tc>
        <w:tc>
          <w:tcPr>
            <w:tcW w:w="440" w:type="pct"/>
            <w:shd w:val="clear" w:color="auto" w:fill="E36C0A"/>
            <w:hideMark/>
          </w:tcPr>
          <w:p w:rsidR="00B72BC3" w:rsidRPr="00294647" w:rsidRDefault="00B72BC3" w:rsidP="00294647">
            <w:pPr>
              <w:spacing w:after="160" w:line="259" w:lineRule="auto"/>
              <w:jc w:val="center"/>
              <w:rPr>
                <w:rFonts w:eastAsia="Calibri" w:cstheme="minorHAnsi"/>
                <w:b/>
                <w:bCs/>
                <w:sz w:val="18"/>
                <w:szCs w:val="18"/>
                <w:lang w:eastAsia="en-US"/>
              </w:rPr>
            </w:pPr>
            <w:r w:rsidRPr="00294647">
              <w:rPr>
                <w:rFonts w:eastAsia="Calibri" w:cstheme="minorHAnsi"/>
                <w:b/>
                <w:bCs/>
                <w:sz w:val="18"/>
                <w:szCs w:val="18"/>
                <w:lang w:eastAsia="en-US"/>
              </w:rPr>
              <w:t>Akts</w:t>
            </w:r>
          </w:p>
        </w:tc>
      </w:tr>
      <w:tr w:rsidR="00B72BC3" w:rsidRPr="00294647" w:rsidTr="00294647">
        <w:tc>
          <w:tcPr>
            <w:tcW w:w="1583" w:type="pct"/>
            <w:tcBorders>
              <w:top w:val="single" w:sz="8" w:space="0" w:color="F79646"/>
              <w:left w:val="single" w:sz="8" w:space="0" w:color="F79646"/>
              <w:bottom w:val="single" w:sz="8" w:space="0" w:color="F79646"/>
            </w:tcBorders>
            <w:vAlign w:val="center"/>
            <w:hideMark/>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Denetim Teorisi</w:t>
            </w:r>
          </w:p>
        </w:tc>
        <w:tc>
          <w:tcPr>
            <w:tcW w:w="790" w:type="pct"/>
            <w:tcBorders>
              <w:top w:val="single" w:sz="8" w:space="0" w:color="F79646"/>
              <w:bottom w:val="single" w:sz="8" w:space="0" w:color="F79646"/>
            </w:tcBorders>
            <w:vAlign w:val="center"/>
            <w:hideMark/>
          </w:tcPr>
          <w:p w:rsidR="00B72BC3" w:rsidRPr="00294647" w:rsidRDefault="00B72BC3" w:rsidP="00294647">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ISL525</w:t>
            </w:r>
          </w:p>
        </w:tc>
        <w:tc>
          <w:tcPr>
            <w:tcW w:w="0" w:type="auto"/>
            <w:tcBorders>
              <w:top w:val="single" w:sz="8" w:space="0" w:color="F79646"/>
              <w:bottom w:val="single" w:sz="8" w:space="0" w:color="F79646"/>
            </w:tcBorders>
            <w:vAlign w:val="center"/>
            <w:hideMark/>
          </w:tcPr>
          <w:p w:rsidR="00B72BC3" w:rsidRPr="00294647" w:rsidRDefault="00B72BC3" w:rsidP="00294647">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I</w:t>
            </w:r>
          </w:p>
        </w:tc>
        <w:tc>
          <w:tcPr>
            <w:tcW w:w="1603" w:type="pct"/>
            <w:tcBorders>
              <w:top w:val="single" w:sz="8" w:space="0" w:color="F79646"/>
              <w:bottom w:val="single" w:sz="8" w:space="0" w:color="F79646"/>
            </w:tcBorders>
            <w:vAlign w:val="center"/>
            <w:hideMark/>
          </w:tcPr>
          <w:p w:rsidR="00B72BC3" w:rsidRPr="00294647" w:rsidRDefault="00B72BC3" w:rsidP="00294647">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3 - 0 - 3</w:t>
            </w:r>
          </w:p>
        </w:tc>
        <w:tc>
          <w:tcPr>
            <w:tcW w:w="440" w:type="pct"/>
            <w:tcBorders>
              <w:top w:val="single" w:sz="8" w:space="0" w:color="F79646"/>
              <w:bottom w:val="single" w:sz="8" w:space="0" w:color="F79646"/>
              <w:right w:val="single" w:sz="8" w:space="0" w:color="F79646"/>
            </w:tcBorders>
            <w:vAlign w:val="center"/>
            <w:hideMark/>
          </w:tcPr>
          <w:p w:rsidR="00B72BC3" w:rsidRPr="00294647" w:rsidRDefault="00B72BC3" w:rsidP="00294647">
            <w:pPr>
              <w:spacing w:after="160" w:line="259" w:lineRule="auto"/>
              <w:jc w:val="center"/>
              <w:rPr>
                <w:rFonts w:eastAsia="Calibri" w:cstheme="minorHAnsi"/>
                <w:sz w:val="18"/>
                <w:szCs w:val="18"/>
                <w:lang w:eastAsia="en-US"/>
              </w:rPr>
            </w:pPr>
            <w:r w:rsidRPr="00294647">
              <w:rPr>
                <w:rFonts w:eastAsia="Calibri" w:cstheme="minorHAnsi"/>
                <w:sz w:val="18"/>
                <w:szCs w:val="18"/>
                <w:lang w:eastAsia="en-US"/>
              </w:rPr>
              <w:t>5</w:t>
            </w:r>
          </w:p>
        </w:tc>
      </w:tr>
    </w:tbl>
    <w:tbl>
      <w:tblPr>
        <w:tblpPr w:leftFromText="180" w:rightFromText="180" w:vertAnchor="text" w:tblpY="186"/>
        <w:tblW w:w="4963" w:type="pct"/>
        <w:tblBorders>
          <w:insideH w:val="single" w:sz="4" w:space="0" w:color="FFFFFF"/>
        </w:tblBorders>
        <w:tblLook w:val="04A0"/>
      </w:tblPr>
      <w:tblGrid>
        <w:gridCol w:w="2904"/>
        <w:gridCol w:w="6315"/>
      </w:tblGrid>
      <w:tr w:rsidR="00B72BC3" w:rsidRPr="00294647" w:rsidTr="00294647">
        <w:trPr>
          <w:trHeight w:val="200"/>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Öğretim Düzeyi</w:t>
            </w:r>
          </w:p>
        </w:tc>
        <w:tc>
          <w:tcPr>
            <w:tcW w:w="3425" w:type="pct"/>
            <w:shd w:val="clear" w:color="auto" w:fill="FBCAA2"/>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Yüksek Lisans</w:t>
            </w:r>
          </w:p>
        </w:tc>
      </w:tr>
      <w:tr w:rsidR="00B72BC3" w:rsidRPr="00294647" w:rsidTr="00294647">
        <w:trPr>
          <w:trHeight w:val="252"/>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Dersin Türü</w:t>
            </w:r>
          </w:p>
        </w:tc>
        <w:tc>
          <w:tcPr>
            <w:tcW w:w="3425" w:type="pct"/>
            <w:shd w:val="clear" w:color="auto" w:fill="FDE9D9"/>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Seçmeli</w:t>
            </w:r>
          </w:p>
        </w:tc>
      </w:tr>
      <w:tr w:rsidR="00B72BC3" w:rsidRPr="00294647" w:rsidTr="00294647">
        <w:trPr>
          <w:trHeight w:val="158"/>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Sınıf</w:t>
            </w:r>
          </w:p>
        </w:tc>
        <w:tc>
          <w:tcPr>
            <w:tcW w:w="3425" w:type="pct"/>
            <w:shd w:val="clear" w:color="auto" w:fill="FBCAA2"/>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1</w:t>
            </w:r>
          </w:p>
        </w:tc>
      </w:tr>
      <w:tr w:rsidR="00B72BC3" w:rsidRPr="00294647" w:rsidTr="00294647">
        <w:trPr>
          <w:trHeight w:val="207"/>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Ön Şart</w:t>
            </w:r>
          </w:p>
        </w:tc>
        <w:tc>
          <w:tcPr>
            <w:tcW w:w="3425" w:type="pct"/>
            <w:shd w:val="clear" w:color="auto" w:fill="FDE9D9"/>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B72BC3" w:rsidRPr="00294647" w:rsidTr="00294647">
        <w:trPr>
          <w:trHeight w:val="112"/>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Önerilen Dersler</w:t>
            </w:r>
          </w:p>
        </w:tc>
        <w:tc>
          <w:tcPr>
            <w:tcW w:w="3425" w:type="pct"/>
            <w:shd w:val="clear" w:color="auto" w:fill="FBCAA2"/>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Yok</w:t>
            </w:r>
          </w:p>
        </w:tc>
      </w:tr>
      <w:tr w:rsidR="00B72BC3" w:rsidRPr="00294647" w:rsidTr="00294647">
        <w:trPr>
          <w:trHeight w:val="160"/>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 xml:space="preserve">Haftalık Ders Saati </w:t>
            </w:r>
          </w:p>
        </w:tc>
        <w:tc>
          <w:tcPr>
            <w:tcW w:w="3425" w:type="pct"/>
            <w:shd w:val="clear" w:color="auto" w:fill="FDE9D9"/>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3</w:t>
            </w:r>
          </w:p>
        </w:tc>
      </w:tr>
      <w:tr w:rsidR="00B72BC3" w:rsidRPr="00294647" w:rsidTr="00294647">
        <w:trPr>
          <w:trHeight w:val="147"/>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Süre</w:t>
            </w:r>
          </w:p>
        </w:tc>
        <w:tc>
          <w:tcPr>
            <w:tcW w:w="3425" w:type="pct"/>
            <w:shd w:val="clear" w:color="auto" w:fill="FBCAA2"/>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1 Yarıyıl</w:t>
            </w:r>
          </w:p>
        </w:tc>
      </w:tr>
      <w:tr w:rsidR="00B72BC3" w:rsidRPr="00294647" w:rsidTr="00294647">
        <w:trPr>
          <w:trHeight w:val="166"/>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Öğretim Eleman(Lar)I</w:t>
            </w:r>
          </w:p>
        </w:tc>
        <w:tc>
          <w:tcPr>
            <w:tcW w:w="3425" w:type="pct"/>
            <w:shd w:val="clear" w:color="auto" w:fill="FDE9D9"/>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w:t>
            </w:r>
          </w:p>
        </w:tc>
      </w:tr>
      <w:tr w:rsidR="00B72BC3" w:rsidRPr="00294647" w:rsidTr="00294647">
        <w:trPr>
          <w:trHeight w:val="186"/>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Sınav</w:t>
            </w:r>
          </w:p>
        </w:tc>
        <w:tc>
          <w:tcPr>
            <w:tcW w:w="3425" w:type="pct"/>
            <w:shd w:val="clear" w:color="auto" w:fill="FBCAA2"/>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Ara Sınav, Yarıyıl Sonu Sınavı.</w:t>
            </w:r>
          </w:p>
        </w:tc>
      </w:tr>
      <w:tr w:rsidR="00B72BC3" w:rsidRPr="00294647" w:rsidTr="00294647">
        <w:trPr>
          <w:trHeight w:val="490"/>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Değerlendirme Yöntemi Ve Geçme Kriterleri</w:t>
            </w:r>
          </w:p>
        </w:tc>
        <w:tc>
          <w:tcPr>
            <w:tcW w:w="3425" w:type="pct"/>
            <w:shd w:val="clear" w:color="auto" w:fill="FDE9D9"/>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Ara Sınavın %40’ı, Yarıyıl Sonu Sınavın %60’ı.</w:t>
            </w:r>
          </w:p>
        </w:tc>
      </w:tr>
      <w:tr w:rsidR="00B72BC3" w:rsidRPr="00294647" w:rsidTr="00294647">
        <w:trPr>
          <w:trHeight w:val="1548"/>
        </w:trPr>
        <w:tc>
          <w:tcPr>
            <w:tcW w:w="1575" w:type="pct"/>
            <w:shd w:val="clear" w:color="auto" w:fill="E36C0A"/>
          </w:tcPr>
          <w:p w:rsidR="00B72BC3" w:rsidRPr="00294647" w:rsidRDefault="00B72BC3" w:rsidP="00294647">
            <w:pPr>
              <w:spacing w:after="160"/>
              <w:rPr>
                <w:rFonts w:eastAsia="Calibri" w:cstheme="minorHAnsi"/>
                <w:b/>
                <w:sz w:val="18"/>
                <w:szCs w:val="18"/>
                <w:lang w:eastAsia="en-US"/>
              </w:rPr>
            </w:pPr>
            <w:r w:rsidRPr="00294647">
              <w:rPr>
                <w:rFonts w:eastAsia="Calibri" w:cstheme="minorHAnsi"/>
                <w:b/>
                <w:sz w:val="18"/>
                <w:szCs w:val="18"/>
                <w:lang w:eastAsia="en-US"/>
              </w:rPr>
              <w:t>Dersin Öğrenme Kazanımları</w:t>
            </w:r>
          </w:p>
        </w:tc>
        <w:tc>
          <w:tcPr>
            <w:tcW w:w="3425" w:type="pct"/>
            <w:shd w:val="clear" w:color="auto" w:fill="FBCAA2"/>
          </w:tcPr>
          <w:p w:rsidR="00B72BC3" w:rsidRPr="00294647" w:rsidRDefault="00B72BC3" w:rsidP="00294647">
            <w:pPr>
              <w:spacing w:after="160" w:line="259" w:lineRule="auto"/>
              <w:rPr>
                <w:rFonts w:eastAsia="Calibri" w:cstheme="minorHAnsi"/>
                <w:sz w:val="18"/>
                <w:szCs w:val="18"/>
                <w:lang w:eastAsia="en-US"/>
              </w:rPr>
            </w:pPr>
            <w:r w:rsidRPr="00294647">
              <w:rPr>
                <w:rFonts w:eastAsia="Calibri" w:cstheme="minorHAnsi"/>
                <w:sz w:val="18"/>
                <w:szCs w:val="18"/>
                <w:lang w:eastAsia="en-US"/>
              </w:rPr>
              <w:t>1. Denetim işlemlerinin genel işleyiş biçiminin kavranılması.</w:t>
            </w:r>
          </w:p>
          <w:p w:rsidR="00B72BC3" w:rsidRPr="00294647" w:rsidRDefault="00B72BC3" w:rsidP="00294647">
            <w:pPr>
              <w:spacing w:after="160" w:line="259" w:lineRule="auto"/>
              <w:rPr>
                <w:rFonts w:eastAsia="Calibri" w:cstheme="minorHAnsi"/>
                <w:sz w:val="18"/>
                <w:szCs w:val="18"/>
                <w:lang w:eastAsia="en-US"/>
              </w:rPr>
            </w:pPr>
            <w:r w:rsidRPr="00294647">
              <w:rPr>
                <w:rFonts w:eastAsia="Calibri" w:cstheme="minorHAnsi"/>
                <w:sz w:val="18"/>
                <w:szCs w:val="18"/>
                <w:lang w:eastAsia="en-US"/>
              </w:rPr>
              <w:t>2. Genel Kabul görmüş muhasebe ilkeleri ve denetim ilkelerinin geliştirilmesi.</w:t>
            </w:r>
          </w:p>
          <w:p w:rsidR="00B72BC3" w:rsidRPr="00294647" w:rsidRDefault="00B72BC3" w:rsidP="00294647">
            <w:pPr>
              <w:spacing w:after="160" w:line="259" w:lineRule="auto"/>
              <w:rPr>
                <w:rFonts w:eastAsia="Calibri" w:cstheme="minorHAnsi"/>
                <w:sz w:val="18"/>
                <w:szCs w:val="18"/>
                <w:lang w:eastAsia="en-US"/>
              </w:rPr>
            </w:pPr>
            <w:r w:rsidRPr="00294647">
              <w:rPr>
                <w:rFonts w:eastAsia="Calibri" w:cstheme="minorHAnsi"/>
                <w:sz w:val="18"/>
                <w:szCs w:val="18"/>
                <w:lang w:eastAsia="en-US"/>
              </w:rPr>
              <w:t>3. Denetçilerin denetim faaliyetini nasıl yapması gerektiğinin öğrenilmesi</w:t>
            </w:r>
          </w:p>
          <w:p w:rsidR="00B72BC3" w:rsidRPr="00294647" w:rsidRDefault="00B72BC3" w:rsidP="00294647">
            <w:pPr>
              <w:spacing w:after="160" w:line="259" w:lineRule="auto"/>
              <w:rPr>
                <w:rFonts w:eastAsia="Calibri" w:cstheme="minorHAnsi"/>
                <w:sz w:val="18"/>
                <w:szCs w:val="18"/>
                <w:lang w:eastAsia="en-US"/>
              </w:rPr>
            </w:pPr>
            <w:r w:rsidRPr="00294647">
              <w:rPr>
                <w:rFonts w:eastAsia="Calibri" w:cstheme="minorHAnsi"/>
                <w:sz w:val="18"/>
                <w:szCs w:val="18"/>
                <w:lang w:eastAsia="en-US"/>
              </w:rPr>
              <w:t>4.Denetim raporlarının oluşturulması ve yorumlanması</w:t>
            </w:r>
          </w:p>
          <w:p w:rsidR="00B72BC3" w:rsidRPr="00294647" w:rsidRDefault="00B72BC3" w:rsidP="00294647">
            <w:pPr>
              <w:widowControl w:val="0"/>
              <w:autoSpaceDE w:val="0"/>
              <w:autoSpaceDN w:val="0"/>
              <w:spacing w:before="5"/>
              <w:outlineLvl w:val="1"/>
              <w:rPr>
                <w:rFonts w:eastAsia="Tahoma" w:cstheme="minorHAnsi"/>
                <w:b/>
                <w:bCs/>
                <w:w w:val="105"/>
                <w:sz w:val="18"/>
                <w:szCs w:val="18"/>
                <w:lang w:bidi="tr-TR"/>
              </w:rPr>
            </w:pPr>
            <w:r w:rsidRPr="00294647">
              <w:rPr>
                <w:rFonts w:eastAsia="Calibri" w:cstheme="minorHAnsi"/>
                <w:sz w:val="18"/>
                <w:szCs w:val="18"/>
                <w:lang w:eastAsia="en-US"/>
              </w:rPr>
              <w:t>5. Denetim riskinin analizi ve risk odaklı denetimin kavranması</w:t>
            </w:r>
          </w:p>
        </w:tc>
      </w:tr>
      <w:tr w:rsidR="00B72BC3" w:rsidRPr="00294647" w:rsidTr="00294647">
        <w:trPr>
          <w:trHeight w:val="254"/>
        </w:trPr>
        <w:tc>
          <w:tcPr>
            <w:tcW w:w="1575" w:type="pct"/>
            <w:shd w:val="clear" w:color="auto" w:fill="E36C0A"/>
          </w:tcPr>
          <w:p w:rsidR="00B72BC3" w:rsidRPr="00294647" w:rsidRDefault="00B72BC3" w:rsidP="00294647">
            <w:pPr>
              <w:spacing w:after="160"/>
              <w:rPr>
                <w:rFonts w:eastAsia="Calibri" w:cstheme="minorHAnsi"/>
                <w:b/>
                <w:sz w:val="18"/>
                <w:szCs w:val="18"/>
                <w:lang w:eastAsia="en-US"/>
              </w:rPr>
            </w:pPr>
            <w:r w:rsidRPr="00294647">
              <w:rPr>
                <w:rFonts w:eastAsia="Calibri" w:cstheme="minorHAnsi"/>
                <w:b/>
                <w:sz w:val="18"/>
                <w:szCs w:val="18"/>
                <w:lang w:eastAsia="en-US"/>
              </w:rPr>
              <w:t>Dersin Veriliş Biçimi</w:t>
            </w:r>
          </w:p>
        </w:tc>
        <w:tc>
          <w:tcPr>
            <w:tcW w:w="3425" w:type="pct"/>
            <w:shd w:val="clear" w:color="auto" w:fill="FDE9D9"/>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Yüz Yüze</w:t>
            </w:r>
          </w:p>
        </w:tc>
      </w:tr>
      <w:tr w:rsidR="00B72BC3" w:rsidRPr="00294647" w:rsidTr="00294647">
        <w:trPr>
          <w:trHeight w:val="2989"/>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lastRenderedPageBreak/>
              <w:t>Ders İçeriği</w:t>
            </w:r>
          </w:p>
        </w:tc>
        <w:tc>
          <w:tcPr>
            <w:tcW w:w="3425" w:type="pct"/>
            <w:shd w:val="clear" w:color="auto" w:fill="FBCAA2"/>
          </w:tcPr>
          <w:p w:rsidR="00B72BC3" w:rsidRPr="00294647" w:rsidRDefault="00B72BC3" w:rsidP="00294647">
            <w:pPr>
              <w:widowControl w:val="0"/>
              <w:tabs>
                <w:tab w:val="left" w:pos="576"/>
                <w:tab w:val="left" w:pos="577"/>
              </w:tabs>
              <w:autoSpaceDE w:val="0"/>
              <w:autoSpaceDN w:val="0"/>
              <w:ind w:left="576"/>
              <w:rPr>
                <w:rFonts w:eastAsia="Tahoma" w:cstheme="minorHAnsi"/>
                <w:sz w:val="18"/>
                <w:szCs w:val="18"/>
                <w:lang w:bidi="tr-TR"/>
              </w:rPr>
            </w:pPr>
          </w:p>
          <w:p w:rsidR="00B72BC3" w:rsidRPr="00294647" w:rsidRDefault="00B72BC3" w:rsidP="00294647">
            <w:pPr>
              <w:spacing w:after="160" w:line="259" w:lineRule="auto"/>
              <w:rPr>
                <w:rFonts w:eastAsia="Calibri" w:cstheme="minorHAnsi"/>
                <w:sz w:val="18"/>
                <w:szCs w:val="18"/>
                <w:lang w:eastAsia="en-US"/>
              </w:rPr>
            </w:pPr>
            <w:r w:rsidRPr="00294647">
              <w:rPr>
                <w:rFonts w:eastAsia="Calibri" w:cstheme="minorHAnsi"/>
                <w:sz w:val="18"/>
                <w:szCs w:val="18"/>
                <w:lang w:eastAsia="en-US"/>
              </w:rPr>
              <w:t>Denetim kavramına giriş,Denetimin tarihsel gelişimi,Denetim türleri,Genel Kabul görmüş denetim ilkeleri,İç denetim,Denetimde Kanıt teknikleri,İç Kontrol Sistemi,Denetimde Görüş Kavramı,Denetimde Raporlama,Denetimde Planlama,Denetimde Risk Kavramı, Risk Odaklı Denetim.</w:t>
            </w:r>
          </w:p>
        </w:tc>
      </w:tr>
      <w:tr w:rsidR="00B72BC3" w:rsidRPr="00294647" w:rsidTr="00294647">
        <w:trPr>
          <w:trHeight w:val="602"/>
        </w:trPr>
        <w:tc>
          <w:tcPr>
            <w:tcW w:w="1575" w:type="pct"/>
            <w:shd w:val="clear" w:color="auto" w:fill="E36C0A"/>
          </w:tcPr>
          <w:p w:rsidR="00B72BC3" w:rsidRPr="00294647" w:rsidRDefault="00B72BC3" w:rsidP="00294647">
            <w:pPr>
              <w:spacing w:after="160"/>
              <w:rPr>
                <w:rFonts w:eastAsia="Calibri" w:cstheme="minorHAnsi"/>
                <w:b/>
                <w:bCs/>
                <w:sz w:val="18"/>
                <w:szCs w:val="18"/>
                <w:lang w:eastAsia="en-US"/>
              </w:rPr>
            </w:pPr>
            <w:r w:rsidRPr="00294647">
              <w:rPr>
                <w:rFonts w:eastAsia="Calibri" w:cstheme="minorHAnsi"/>
                <w:b/>
                <w:bCs/>
                <w:sz w:val="18"/>
                <w:szCs w:val="18"/>
                <w:lang w:eastAsia="en-US"/>
              </w:rPr>
              <w:t>Kaynaklar</w:t>
            </w:r>
          </w:p>
        </w:tc>
        <w:tc>
          <w:tcPr>
            <w:tcW w:w="3425" w:type="pct"/>
            <w:shd w:val="clear" w:color="auto" w:fill="FDE9D9"/>
          </w:tcPr>
          <w:p w:rsidR="00B72BC3" w:rsidRPr="00294647" w:rsidRDefault="00B72BC3" w:rsidP="00294647">
            <w:pPr>
              <w:pStyle w:val="ListeParagraf"/>
              <w:numPr>
                <w:ilvl w:val="0"/>
                <w:numId w:val="26"/>
              </w:numPr>
              <w:spacing w:after="160" w:line="240" w:lineRule="auto"/>
              <w:rPr>
                <w:rFonts w:asciiTheme="minorHAnsi" w:hAnsiTheme="minorHAnsi" w:cstheme="minorHAnsi"/>
                <w:sz w:val="18"/>
                <w:szCs w:val="18"/>
              </w:rPr>
            </w:pPr>
            <w:r w:rsidRPr="00294647">
              <w:rPr>
                <w:rFonts w:asciiTheme="minorHAnsi" w:hAnsiTheme="minorHAnsi" w:cstheme="minorHAnsi"/>
                <w:sz w:val="18"/>
                <w:szCs w:val="18"/>
              </w:rPr>
              <w:t>Denetim Teorisi, Oktay Taş.</w:t>
            </w:r>
          </w:p>
          <w:p w:rsidR="00B72BC3" w:rsidRPr="00294647" w:rsidRDefault="00B72BC3" w:rsidP="00294647">
            <w:pPr>
              <w:pStyle w:val="ListeParagraf"/>
              <w:numPr>
                <w:ilvl w:val="0"/>
                <w:numId w:val="26"/>
              </w:numPr>
              <w:spacing w:after="160" w:line="240" w:lineRule="auto"/>
              <w:rPr>
                <w:rFonts w:asciiTheme="minorHAnsi" w:hAnsiTheme="minorHAnsi" w:cstheme="minorHAnsi"/>
                <w:sz w:val="18"/>
                <w:szCs w:val="18"/>
              </w:rPr>
            </w:pPr>
            <w:r w:rsidRPr="00294647">
              <w:rPr>
                <w:rFonts w:asciiTheme="minorHAnsi" w:hAnsiTheme="minorHAnsi" w:cstheme="minorHAnsi"/>
                <w:sz w:val="18"/>
                <w:szCs w:val="18"/>
              </w:rPr>
              <w:t>Denetim Teorisi, Ersin Güredin</w:t>
            </w:r>
          </w:p>
        </w:tc>
      </w:tr>
      <w:tr w:rsidR="00B72BC3" w:rsidRPr="00294647" w:rsidTr="00294647">
        <w:trPr>
          <w:trHeight w:val="406"/>
        </w:trPr>
        <w:tc>
          <w:tcPr>
            <w:tcW w:w="1575" w:type="pct"/>
            <w:shd w:val="clear" w:color="auto" w:fill="E36C0A"/>
          </w:tcPr>
          <w:p w:rsidR="00B72BC3" w:rsidRPr="00294647" w:rsidRDefault="00B72BC3" w:rsidP="00294647">
            <w:pPr>
              <w:spacing w:after="160"/>
              <w:rPr>
                <w:rFonts w:eastAsia="Calibri" w:cstheme="minorHAnsi"/>
                <w:b/>
                <w:sz w:val="18"/>
                <w:szCs w:val="18"/>
                <w:lang w:eastAsia="en-US"/>
              </w:rPr>
            </w:pPr>
            <w:r w:rsidRPr="00294647">
              <w:rPr>
                <w:rFonts w:eastAsia="Calibri" w:cstheme="minorHAnsi"/>
                <w:b/>
                <w:sz w:val="18"/>
                <w:szCs w:val="18"/>
                <w:lang w:eastAsia="en-US"/>
              </w:rPr>
              <w:t>Öğretim Yöntem Ve Teknikleri</w:t>
            </w:r>
          </w:p>
        </w:tc>
        <w:tc>
          <w:tcPr>
            <w:tcW w:w="3425" w:type="pct"/>
            <w:shd w:val="clear" w:color="auto" w:fill="FBCAA2"/>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Anlatım, Tartışma</w:t>
            </w:r>
          </w:p>
        </w:tc>
      </w:tr>
      <w:tr w:rsidR="00B72BC3" w:rsidRPr="00294647" w:rsidTr="00294647">
        <w:trPr>
          <w:trHeight w:val="127"/>
        </w:trPr>
        <w:tc>
          <w:tcPr>
            <w:tcW w:w="1575" w:type="pct"/>
            <w:shd w:val="clear" w:color="auto" w:fill="E36C0A"/>
          </w:tcPr>
          <w:p w:rsidR="00B72BC3" w:rsidRPr="00294647" w:rsidRDefault="00B72BC3" w:rsidP="00294647">
            <w:pPr>
              <w:spacing w:after="160"/>
              <w:rPr>
                <w:rFonts w:eastAsia="Calibri" w:cstheme="minorHAnsi"/>
                <w:b/>
                <w:sz w:val="18"/>
                <w:szCs w:val="18"/>
                <w:lang w:eastAsia="en-US"/>
              </w:rPr>
            </w:pPr>
            <w:r w:rsidRPr="00294647">
              <w:rPr>
                <w:rFonts w:eastAsia="Calibri" w:cstheme="minorHAnsi"/>
                <w:b/>
                <w:sz w:val="18"/>
                <w:szCs w:val="18"/>
                <w:lang w:eastAsia="en-US"/>
              </w:rPr>
              <w:t>Staj / Uygulama</w:t>
            </w:r>
          </w:p>
        </w:tc>
        <w:tc>
          <w:tcPr>
            <w:tcW w:w="3425" w:type="pct"/>
            <w:shd w:val="clear" w:color="auto" w:fill="FDE9D9"/>
          </w:tcPr>
          <w:p w:rsidR="00B72BC3" w:rsidRPr="00294647" w:rsidRDefault="00B72BC3" w:rsidP="00294647">
            <w:pPr>
              <w:spacing w:after="160"/>
              <w:rPr>
                <w:rFonts w:eastAsia="Calibri" w:cstheme="minorHAnsi"/>
                <w:sz w:val="18"/>
                <w:szCs w:val="18"/>
                <w:lang w:eastAsia="en-US"/>
              </w:rPr>
            </w:pPr>
            <w:r w:rsidRPr="00294647">
              <w:rPr>
                <w:rFonts w:eastAsia="Calibri" w:cstheme="minorHAnsi"/>
                <w:sz w:val="18"/>
                <w:szCs w:val="18"/>
                <w:lang w:eastAsia="en-US"/>
              </w:rPr>
              <w:t>Yok</w:t>
            </w:r>
          </w:p>
        </w:tc>
      </w:tr>
    </w:tbl>
    <w:p w:rsidR="00B72BC3" w:rsidRPr="00294647" w:rsidRDefault="00B72BC3" w:rsidP="00B72BC3">
      <w:pPr>
        <w:rPr>
          <w:rFonts w:cstheme="minorHAnsi"/>
          <w:sz w:val="18"/>
          <w:szCs w:val="18"/>
        </w:rPr>
      </w:pPr>
    </w:p>
    <w:bookmarkEnd w:id="2"/>
    <w:p w:rsidR="00B72BC3" w:rsidRPr="00294647" w:rsidRDefault="00B72BC3" w:rsidP="00B72BC3">
      <w:pPr>
        <w:pStyle w:val="Balk1"/>
        <w:rPr>
          <w:rFonts w:asciiTheme="minorHAnsi" w:hAnsiTheme="minorHAnsi" w:cstheme="minorHAnsi"/>
          <w:sz w:val="18"/>
          <w:szCs w:val="18"/>
        </w:rPr>
      </w:pPr>
    </w:p>
    <w:p w:rsidR="00B72BC3" w:rsidRPr="00294647" w:rsidRDefault="00B72BC3" w:rsidP="001E5AF6">
      <w:pPr>
        <w:rPr>
          <w:rFonts w:cstheme="minorHAnsi"/>
          <w:sz w:val="18"/>
          <w:szCs w:val="18"/>
        </w:rPr>
      </w:pPr>
    </w:p>
    <w:p w:rsidR="001E5AF6" w:rsidRPr="00294647" w:rsidRDefault="001E5AF6" w:rsidP="001E5AF6">
      <w:pPr>
        <w:rPr>
          <w:rFonts w:cstheme="minorHAnsi"/>
          <w:sz w:val="18"/>
          <w:szCs w:val="18"/>
        </w:rPr>
      </w:pPr>
    </w:p>
    <w:p w:rsidR="001E5AF6" w:rsidRPr="00294647" w:rsidRDefault="001E5AF6" w:rsidP="00AF7FC7">
      <w:pPr>
        <w:rPr>
          <w:sz w:val="18"/>
          <w:szCs w:val="18"/>
        </w:rPr>
      </w:pPr>
    </w:p>
    <w:sectPr w:rsidR="001E5AF6" w:rsidRPr="00294647" w:rsidSect="00C81E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rlito">
    <w:altName w:val="Arial"/>
    <w:charset w:val="00"/>
    <w:family w:val="swiss"/>
    <w:pitch w:val="variable"/>
    <w:sig w:usb0="00000000" w:usb1="00000000" w:usb2="00000000" w:usb3="00000000" w:csb0="00000000" w:csb1="00000000"/>
  </w:font>
  <w:font w:name="Arial">
    <w:panose1 w:val="020B0604020202020204"/>
    <w:charset w:val="A2"/>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C45"/>
    <w:multiLevelType w:val="hybridMultilevel"/>
    <w:tmpl w:val="94BA28A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B250F0"/>
    <w:multiLevelType w:val="hybridMultilevel"/>
    <w:tmpl w:val="284E823E"/>
    <w:lvl w:ilvl="0" w:tplc="2D346A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4F266D7"/>
    <w:multiLevelType w:val="multilevel"/>
    <w:tmpl w:val="40DA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7D5AEC"/>
    <w:multiLevelType w:val="multilevel"/>
    <w:tmpl w:val="CB4A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DE07B5"/>
    <w:multiLevelType w:val="hybridMultilevel"/>
    <w:tmpl w:val="DCB6E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1C11ED"/>
    <w:multiLevelType w:val="hybridMultilevel"/>
    <w:tmpl w:val="A62C8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6F22BD"/>
    <w:multiLevelType w:val="hybridMultilevel"/>
    <w:tmpl w:val="A52ADFB6"/>
    <w:lvl w:ilvl="0" w:tplc="04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C7614F2"/>
    <w:multiLevelType w:val="hybridMultilevel"/>
    <w:tmpl w:val="0A1081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096A03"/>
    <w:multiLevelType w:val="hybridMultilevel"/>
    <w:tmpl w:val="98BE5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C30214"/>
    <w:multiLevelType w:val="hybridMultilevel"/>
    <w:tmpl w:val="2E08402E"/>
    <w:lvl w:ilvl="0" w:tplc="71AAEC84">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890994"/>
    <w:multiLevelType w:val="hybridMultilevel"/>
    <w:tmpl w:val="37F05682"/>
    <w:lvl w:ilvl="0" w:tplc="B30C43A4">
      <w:start w:val="1"/>
      <w:numFmt w:val="decimal"/>
      <w:lvlText w:val="%1."/>
      <w:lvlJc w:val="left"/>
      <w:pPr>
        <w:ind w:left="673" w:hanging="360"/>
      </w:pPr>
      <w:rPr>
        <w:rFonts w:hint="default"/>
      </w:rPr>
    </w:lvl>
    <w:lvl w:ilvl="1" w:tplc="041F0019" w:tentative="1">
      <w:start w:val="1"/>
      <w:numFmt w:val="lowerLetter"/>
      <w:lvlText w:val="%2."/>
      <w:lvlJc w:val="left"/>
      <w:pPr>
        <w:ind w:left="1393" w:hanging="360"/>
      </w:pPr>
    </w:lvl>
    <w:lvl w:ilvl="2" w:tplc="041F001B" w:tentative="1">
      <w:start w:val="1"/>
      <w:numFmt w:val="lowerRoman"/>
      <w:lvlText w:val="%3."/>
      <w:lvlJc w:val="right"/>
      <w:pPr>
        <w:ind w:left="2113" w:hanging="180"/>
      </w:pPr>
    </w:lvl>
    <w:lvl w:ilvl="3" w:tplc="041F000F" w:tentative="1">
      <w:start w:val="1"/>
      <w:numFmt w:val="decimal"/>
      <w:lvlText w:val="%4."/>
      <w:lvlJc w:val="left"/>
      <w:pPr>
        <w:ind w:left="2833" w:hanging="360"/>
      </w:pPr>
    </w:lvl>
    <w:lvl w:ilvl="4" w:tplc="041F0019" w:tentative="1">
      <w:start w:val="1"/>
      <w:numFmt w:val="lowerLetter"/>
      <w:lvlText w:val="%5."/>
      <w:lvlJc w:val="left"/>
      <w:pPr>
        <w:ind w:left="3553" w:hanging="360"/>
      </w:pPr>
    </w:lvl>
    <w:lvl w:ilvl="5" w:tplc="041F001B" w:tentative="1">
      <w:start w:val="1"/>
      <w:numFmt w:val="lowerRoman"/>
      <w:lvlText w:val="%6."/>
      <w:lvlJc w:val="right"/>
      <w:pPr>
        <w:ind w:left="4273" w:hanging="180"/>
      </w:pPr>
    </w:lvl>
    <w:lvl w:ilvl="6" w:tplc="041F000F" w:tentative="1">
      <w:start w:val="1"/>
      <w:numFmt w:val="decimal"/>
      <w:lvlText w:val="%7."/>
      <w:lvlJc w:val="left"/>
      <w:pPr>
        <w:ind w:left="4993" w:hanging="360"/>
      </w:pPr>
    </w:lvl>
    <w:lvl w:ilvl="7" w:tplc="041F0019" w:tentative="1">
      <w:start w:val="1"/>
      <w:numFmt w:val="lowerLetter"/>
      <w:lvlText w:val="%8."/>
      <w:lvlJc w:val="left"/>
      <w:pPr>
        <w:ind w:left="5713" w:hanging="360"/>
      </w:pPr>
    </w:lvl>
    <w:lvl w:ilvl="8" w:tplc="041F001B" w:tentative="1">
      <w:start w:val="1"/>
      <w:numFmt w:val="lowerRoman"/>
      <w:lvlText w:val="%9."/>
      <w:lvlJc w:val="right"/>
      <w:pPr>
        <w:ind w:left="6433" w:hanging="180"/>
      </w:pPr>
    </w:lvl>
  </w:abstractNum>
  <w:abstractNum w:abstractNumId="11">
    <w:nsid w:val="3FC93036"/>
    <w:multiLevelType w:val="hybridMultilevel"/>
    <w:tmpl w:val="0A56E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8A0FDD"/>
    <w:multiLevelType w:val="multilevel"/>
    <w:tmpl w:val="97D66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165143"/>
    <w:multiLevelType w:val="hybridMultilevel"/>
    <w:tmpl w:val="81787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B97735"/>
    <w:multiLevelType w:val="hybridMultilevel"/>
    <w:tmpl w:val="20827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4F7D8A"/>
    <w:multiLevelType w:val="hybridMultilevel"/>
    <w:tmpl w:val="F238EE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15242C"/>
    <w:multiLevelType w:val="hybridMultilevel"/>
    <w:tmpl w:val="769A8C12"/>
    <w:lvl w:ilvl="0" w:tplc="D6BEEB04">
      <w:start w:val="1"/>
      <w:numFmt w:val="decimal"/>
      <w:lvlText w:val="%1."/>
      <w:lvlJc w:val="left"/>
      <w:pPr>
        <w:ind w:left="673" w:hanging="360"/>
      </w:pPr>
      <w:rPr>
        <w:rFonts w:hint="default"/>
      </w:rPr>
    </w:lvl>
    <w:lvl w:ilvl="1" w:tplc="041F0019" w:tentative="1">
      <w:start w:val="1"/>
      <w:numFmt w:val="lowerLetter"/>
      <w:lvlText w:val="%2."/>
      <w:lvlJc w:val="left"/>
      <w:pPr>
        <w:ind w:left="1393" w:hanging="360"/>
      </w:pPr>
    </w:lvl>
    <w:lvl w:ilvl="2" w:tplc="041F001B" w:tentative="1">
      <w:start w:val="1"/>
      <w:numFmt w:val="lowerRoman"/>
      <w:lvlText w:val="%3."/>
      <w:lvlJc w:val="right"/>
      <w:pPr>
        <w:ind w:left="2113" w:hanging="180"/>
      </w:pPr>
    </w:lvl>
    <w:lvl w:ilvl="3" w:tplc="041F000F" w:tentative="1">
      <w:start w:val="1"/>
      <w:numFmt w:val="decimal"/>
      <w:lvlText w:val="%4."/>
      <w:lvlJc w:val="left"/>
      <w:pPr>
        <w:ind w:left="2833" w:hanging="360"/>
      </w:pPr>
    </w:lvl>
    <w:lvl w:ilvl="4" w:tplc="041F0019" w:tentative="1">
      <w:start w:val="1"/>
      <w:numFmt w:val="lowerLetter"/>
      <w:lvlText w:val="%5."/>
      <w:lvlJc w:val="left"/>
      <w:pPr>
        <w:ind w:left="3553" w:hanging="360"/>
      </w:pPr>
    </w:lvl>
    <w:lvl w:ilvl="5" w:tplc="041F001B" w:tentative="1">
      <w:start w:val="1"/>
      <w:numFmt w:val="lowerRoman"/>
      <w:lvlText w:val="%6."/>
      <w:lvlJc w:val="right"/>
      <w:pPr>
        <w:ind w:left="4273" w:hanging="180"/>
      </w:pPr>
    </w:lvl>
    <w:lvl w:ilvl="6" w:tplc="041F000F" w:tentative="1">
      <w:start w:val="1"/>
      <w:numFmt w:val="decimal"/>
      <w:lvlText w:val="%7."/>
      <w:lvlJc w:val="left"/>
      <w:pPr>
        <w:ind w:left="4993" w:hanging="360"/>
      </w:pPr>
    </w:lvl>
    <w:lvl w:ilvl="7" w:tplc="041F0019" w:tentative="1">
      <w:start w:val="1"/>
      <w:numFmt w:val="lowerLetter"/>
      <w:lvlText w:val="%8."/>
      <w:lvlJc w:val="left"/>
      <w:pPr>
        <w:ind w:left="5713" w:hanging="360"/>
      </w:pPr>
    </w:lvl>
    <w:lvl w:ilvl="8" w:tplc="041F001B" w:tentative="1">
      <w:start w:val="1"/>
      <w:numFmt w:val="lowerRoman"/>
      <w:lvlText w:val="%9."/>
      <w:lvlJc w:val="right"/>
      <w:pPr>
        <w:ind w:left="6433" w:hanging="180"/>
      </w:pPr>
    </w:lvl>
  </w:abstractNum>
  <w:abstractNum w:abstractNumId="17">
    <w:nsid w:val="53F061F0"/>
    <w:multiLevelType w:val="hybridMultilevel"/>
    <w:tmpl w:val="B1DA713E"/>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64B45B3"/>
    <w:multiLevelType w:val="hybridMultilevel"/>
    <w:tmpl w:val="F10E7006"/>
    <w:lvl w:ilvl="0" w:tplc="2848DB6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A5F457B"/>
    <w:multiLevelType w:val="hybridMultilevel"/>
    <w:tmpl w:val="0C3467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6943B0"/>
    <w:multiLevelType w:val="hybridMultilevel"/>
    <w:tmpl w:val="1138E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2727260"/>
    <w:multiLevelType w:val="hybridMultilevel"/>
    <w:tmpl w:val="289EB0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1F22EF"/>
    <w:multiLevelType w:val="hybridMultilevel"/>
    <w:tmpl w:val="2EC4896E"/>
    <w:lvl w:ilvl="0" w:tplc="8EF0F2B8">
      <w:start w:val="1"/>
      <w:numFmt w:val="decimal"/>
      <w:lvlText w:val="%1."/>
      <w:lvlJc w:val="left"/>
      <w:pPr>
        <w:ind w:left="720" w:hanging="360"/>
      </w:pPr>
      <w:rPr>
        <w:rFonts w:ascii="Times New Roman" w:eastAsia="Calibri" w:hAnsi="Times New Roman" w:hint="default"/>
        <w:color w:val="auto"/>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C0C693A"/>
    <w:multiLevelType w:val="hybridMultilevel"/>
    <w:tmpl w:val="54FCB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36C4E2E"/>
    <w:multiLevelType w:val="hybridMultilevel"/>
    <w:tmpl w:val="0200037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8FE76B5"/>
    <w:multiLevelType w:val="hybridMultilevel"/>
    <w:tmpl w:val="55CA9D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B7B6CF5"/>
    <w:multiLevelType w:val="hybridMultilevel"/>
    <w:tmpl w:val="9E0CE3D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E7B0681"/>
    <w:multiLevelType w:val="hybridMultilevel"/>
    <w:tmpl w:val="E9AE37FE"/>
    <w:lvl w:ilvl="0" w:tplc="7180B57C">
      <w:start w:val="1"/>
      <w:numFmt w:val="decimal"/>
      <w:lvlText w:val="%1."/>
      <w:lvlJc w:val="left"/>
      <w:pPr>
        <w:ind w:left="673" w:hanging="360"/>
      </w:pPr>
      <w:rPr>
        <w:rFonts w:hint="default"/>
      </w:rPr>
    </w:lvl>
    <w:lvl w:ilvl="1" w:tplc="041F0019" w:tentative="1">
      <w:start w:val="1"/>
      <w:numFmt w:val="lowerLetter"/>
      <w:lvlText w:val="%2."/>
      <w:lvlJc w:val="left"/>
      <w:pPr>
        <w:ind w:left="1393" w:hanging="360"/>
      </w:pPr>
    </w:lvl>
    <w:lvl w:ilvl="2" w:tplc="041F001B" w:tentative="1">
      <w:start w:val="1"/>
      <w:numFmt w:val="lowerRoman"/>
      <w:lvlText w:val="%3."/>
      <w:lvlJc w:val="right"/>
      <w:pPr>
        <w:ind w:left="2113" w:hanging="180"/>
      </w:pPr>
    </w:lvl>
    <w:lvl w:ilvl="3" w:tplc="041F000F" w:tentative="1">
      <w:start w:val="1"/>
      <w:numFmt w:val="decimal"/>
      <w:lvlText w:val="%4."/>
      <w:lvlJc w:val="left"/>
      <w:pPr>
        <w:ind w:left="2833" w:hanging="360"/>
      </w:pPr>
    </w:lvl>
    <w:lvl w:ilvl="4" w:tplc="041F0019" w:tentative="1">
      <w:start w:val="1"/>
      <w:numFmt w:val="lowerLetter"/>
      <w:lvlText w:val="%5."/>
      <w:lvlJc w:val="left"/>
      <w:pPr>
        <w:ind w:left="3553" w:hanging="360"/>
      </w:pPr>
    </w:lvl>
    <w:lvl w:ilvl="5" w:tplc="041F001B" w:tentative="1">
      <w:start w:val="1"/>
      <w:numFmt w:val="lowerRoman"/>
      <w:lvlText w:val="%6."/>
      <w:lvlJc w:val="right"/>
      <w:pPr>
        <w:ind w:left="4273" w:hanging="180"/>
      </w:pPr>
    </w:lvl>
    <w:lvl w:ilvl="6" w:tplc="041F000F" w:tentative="1">
      <w:start w:val="1"/>
      <w:numFmt w:val="decimal"/>
      <w:lvlText w:val="%7."/>
      <w:lvlJc w:val="left"/>
      <w:pPr>
        <w:ind w:left="4993" w:hanging="360"/>
      </w:pPr>
    </w:lvl>
    <w:lvl w:ilvl="7" w:tplc="041F0019" w:tentative="1">
      <w:start w:val="1"/>
      <w:numFmt w:val="lowerLetter"/>
      <w:lvlText w:val="%8."/>
      <w:lvlJc w:val="left"/>
      <w:pPr>
        <w:ind w:left="5713" w:hanging="360"/>
      </w:pPr>
    </w:lvl>
    <w:lvl w:ilvl="8" w:tplc="041F001B" w:tentative="1">
      <w:start w:val="1"/>
      <w:numFmt w:val="lowerRoman"/>
      <w:lvlText w:val="%9."/>
      <w:lvlJc w:val="right"/>
      <w:pPr>
        <w:ind w:left="6433" w:hanging="180"/>
      </w:pPr>
    </w:lvl>
  </w:abstractNum>
  <w:num w:numId="1">
    <w:abstractNumId w:val="2"/>
  </w:num>
  <w:num w:numId="2">
    <w:abstractNumId w:val="8"/>
  </w:num>
  <w:num w:numId="3">
    <w:abstractNumId w:val="10"/>
  </w:num>
  <w:num w:numId="4">
    <w:abstractNumId w:val="21"/>
  </w:num>
  <w:num w:numId="5">
    <w:abstractNumId w:val="7"/>
  </w:num>
  <w:num w:numId="6">
    <w:abstractNumId w:val="5"/>
  </w:num>
  <w:num w:numId="7">
    <w:abstractNumId w:val="23"/>
  </w:num>
  <w:num w:numId="8">
    <w:abstractNumId w:val="14"/>
  </w:num>
  <w:num w:numId="9">
    <w:abstractNumId w:val="18"/>
  </w:num>
  <w:num w:numId="10">
    <w:abstractNumId w:val="9"/>
  </w:num>
  <w:num w:numId="11">
    <w:abstractNumId w:val="17"/>
  </w:num>
  <w:num w:numId="12">
    <w:abstractNumId w:val="6"/>
  </w:num>
  <w:num w:numId="13">
    <w:abstractNumId w:val="26"/>
  </w:num>
  <w:num w:numId="14">
    <w:abstractNumId w:val="0"/>
  </w:num>
  <w:num w:numId="15">
    <w:abstractNumId w:val="24"/>
  </w:num>
  <w:num w:numId="16">
    <w:abstractNumId w:val="13"/>
  </w:num>
  <w:num w:numId="17">
    <w:abstractNumId w:val="15"/>
  </w:num>
  <w:num w:numId="18">
    <w:abstractNumId w:val="1"/>
  </w:num>
  <w:num w:numId="19">
    <w:abstractNumId w:val="16"/>
  </w:num>
  <w:num w:numId="20">
    <w:abstractNumId w:val="27"/>
  </w:num>
  <w:num w:numId="21">
    <w:abstractNumId w:val="25"/>
  </w:num>
  <w:num w:numId="22">
    <w:abstractNumId w:val="20"/>
  </w:num>
  <w:num w:numId="23">
    <w:abstractNumId w:val="19"/>
  </w:num>
  <w:num w:numId="24">
    <w:abstractNumId w:val="11"/>
  </w:num>
  <w:num w:numId="25">
    <w:abstractNumId w:val="22"/>
  </w:num>
  <w:num w:numId="26">
    <w:abstractNumId w:val="4"/>
  </w:num>
  <w:num w:numId="27">
    <w:abstractNumId w:val="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F7FC7"/>
    <w:rsid w:val="00080F94"/>
    <w:rsid w:val="00106147"/>
    <w:rsid w:val="001E4A70"/>
    <w:rsid w:val="001E5AF6"/>
    <w:rsid w:val="001F1234"/>
    <w:rsid w:val="00294647"/>
    <w:rsid w:val="00301E19"/>
    <w:rsid w:val="003F3AE2"/>
    <w:rsid w:val="004228B4"/>
    <w:rsid w:val="0047082B"/>
    <w:rsid w:val="0049531C"/>
    <w:rsid w:val="00582409"/>
    <w:rsid w:val="005F2FED"/>
    <w:rsid w:val="005F61A5"/>
    <w:rsid w:val="00620601"/>
    <w:rsid w:val="00641DE2"/>
    <w:rsid w:val="00645060"/>
    <w:rsid w:val="00686EB8"/>
    <w:rsid w:val="006D29EB"/>
    <w:rsid w:val="008106E3"/>
    <w:rsid w:val="00831199"/>
    <w:rsid w:val="00864207"/>
    <w:rsid w:val="00876D97"/>
    <w:rsid w:val="008C7A55"/>
    <w:rsid w:val="0091050D"/>
    <w:rsid w:val="00930C2F"/>
    <w:rsid w:val="009A3D62"/>
    <w:rsid w:val="00A014D4"/>
    <w:rsid w:val="00AC129F"/>
    <w:rsid w:val="00AF4975"/>
    <w:rsid w:val="00AF7FC7"/>
    <w:rsid w:val="00B62CA6"/>
    <w:rsid w:val="00B72BC3"/>
    <w:rsid w:val="00BD5297"/>
    <w:rsid w:val="00BD59A5"/>
    <w:rsid w:val="00C81E3E"/>
    <w:rsid w:val="00CC4A87"/>
    <w:rsid w:val="00D00EF8"/>
    <w:rsid w:val="00D60A9C"/>
    <w:rsid w:val="00DF7F75"/>
    <w:rsid w:val="00EA766A"/>
    <w:rsid w:val="00EF6338"/>
    <w:rsid w:val="00F1068C"/>
    <w:rsid w:val="00FC7C2A"/>
    <w:rsid w:val="00FE4B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FollowedHyperlink" w:uiPriority="0"/>
    <w:lsdException w:name="Strong" w:semiHidden="0" w:unhideWhenUsed="0" w:qFormat="1"/>
    <w:lsdException w:name="Emphasis" w:semiHidden="0" w:uiPriority="0" w:unhideWhenUsed="0" w:qFormat="1"/>
    <w:lsdException w:name="HTML Cite"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3E"/>
  </w:style>
  <w:style w:type="paragraph" w:styleId="Balk1">
    <w:name w:val="heading 1"/>
    <w:basedOn w:val="Normal"/>
    <w:next w:val="Normal"/>
    <w:link w:val="Balk1Char"/>
    <w:qFormat/>
    <w:rsid w:val="00AF7FC7"/>
    <w:pPr>
      <w:keepNext/>
      <w:spacing w:before="240" w:after="60" w:line="360" w:lineRule="auto"/>
      <w:jc w:val="both"/>
      <w:outlineLvl w:val="0"/>
    </w:pPr>
    <w:rPr>
      <w:rFonts w:ascii="Times New Roman" w:eastAsia="Times New Roman" w:hAnsi="Times New Roman" w:cs="Times New Roman"/>
      <w:b/>
      <w:bCs/>
      <w:kern w:val="32"/>
      <w:sz w:val="24"/>
      <w:szCs w:val="32"/>
    </w:rPr>
  </w:style>
  <w:style w:type="paragraph" w:styleId="Balk2">
    <w:name w:val="heading 2"/>
    <w:basedOn w:val="Normal"/>
    <w:link w:val="Balk2Char"/>
    <w:uiPriority w:val="9"/>
    <w:qFormat/>
    <w:rsid w:val="001E5AF6"/>
    <w:pPr>
      <w:spacing w:before="100" w:beforeAutospacing="1" w:after="100" w:afterAutospacing="1" w:line="240" w:lineRule="auto"/>
      <w:jc w:val="both"/>
      <w:outlineLvl w:val="1"/>
    </w:pPr>
    <w:rPr>
      <w:rFonts w:ascii="Times New Roman" w:eastAsia="Times New Roman" w:hAnsi="Times New Roman" w:cs="Times New Roman"/>
      <w:b/>
      <w:bCs/>
      <w:sz w:val="36"/>
      <w:szCs w:val="36"/>
    </w:rPr>
  </w:style>
  <w:style w:type="paragraph" w:styleId="Balk4">
    <w:name w:val="heading 4"/>
    <w:basedOn w:val="Normal"/>
    <w:next w:val="Normal"/>
    <w:link w:val="Balk4Char"/>
    <w:uiPriority w:val="9"/>
    <w:semiHidden/>
    <w:unhideWhenUsed/>
    <w:qFormat/>
    <w:rsid w:val="001E5AF6"/>
    <w:pPr>
      <w:keepNext/>
      <w:spacing w:before="240" w:after="60" w:line="240" w:lineRule="auto"/>
      <w:jc w:val="both"/>
      <w:outlineLvl w:val="3"/>
    </w:pPr>
    <w:rPr>
      <w:rFonts w:ascii="Calibri" w:eastAsia="Times New Roman" w:hAnsi="Calibri"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F7FC7"/>
    <w:rPr>
      <w:rFonts w:ascii="Times New Roman" w:eastAsia="Times New Roman" w:hAnsi="Times New Roman" w:cs="Times New Roman"/>
      <w:b/>
      <w:bCs/>
      <w:kern w:val="32"/>
      <w:sz w:val="24"/>
      <w:szCs w:val="32"/>
    </w:rPr>
  </w:style>
  <w:style w:type="character" w:customStyle="1" w:styleId="Balk2Char">
    <w:name w:val="Başlık 2 Char"/>
    <w:basedOn w:val="VarsaylanParagrafYazTipi"/>
    <w:link w:val="Balk2"/>
    <w:uiPriority w:val="9"/>
    <w:rsid w:val="001E5AF6"/>
    <w:rPr>
      <w:rFonts w:ascii="Times New Roman" w:eastAsia="Times New Roman" w:hAnsi="Times New Roman" w:cs="Times New Roman"/>
      <w:b/>
      <w:bCs/>
      <w:sz w:val="36"/>
      <w:szCs w:val="36"/>
    </w:rPr>
  </w:style>
  <w:style w:type="paragraph" w:styleId="NormalWeb">
    <w:name w:val="Normal (Web)"/>
    <w:aliases w:val=" Char Char Char,Normal (Web) Char Char Char,Char Char Char"/>
    <w:basedOn w:val="Normal"/>
    <w:uiPriority w:val="99"/>
    <w:rsid w:val="00AF7FC7"/>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ListeParagraf">
    <w:name w:val="List Paragraph"/>
    <w:basedOn w:val="Normal"/>
    <w:uiPriority w:val="34"/>
    <w:qFormat/>
    <w:rsid w:val="00FC7C2A"/>
    <w:pPr>
      <w:ind w:left="720"/>
      <w:contextualSpacing/>
    </w:pPr>
    <w:rPr>
      <w:rFonts w:ascii="Calibri" w:eastAsia="Calibri" w:hAnsi="Calibri" w:cs="Times New Roman"/>
      <w:lang w:eastAsia="en-US"/>
    </w:rPr>
  </w:style>
  <w:style w:type="character" w:customStyle="1" w:styleId="Balk4Char">
    <w:name w:val="Başlık 4 Char"/>
    <w:basedOn w:val="VarsaylanParagrafYazTipi"/>
    <w:link w:val="Balk4"/>
    <w:uiPriority w:val="9"/>
    <w:semiHidden/>
    <w:rsid w:val="001E5AF6"/>
    <w:rPr>
      <w:rFonts w:ascii="Calibri" w:eastAsia="Times New Roman" w:hAnsi="Calibri" w:cs="Times New Roman"/>
      <w:b/>
      <w:bCs/>
      <w:sz w:val="28"/>
      <w:szCs w:val="28"/>
    </w:rPr>
  </w:style>
  <w:style w:type="character" w:styleId="Gl">
    <w:name w:val="Strong"/>
    <w:uiPriority w:val="99"/>
    <w:qFormat/>
    <w:rsid w:val="001E5AF6"/>
    <w:rPr>
      <w:b/>
      <w:bCs/>
    </w:rPr>
  </w:style>
  <w:style w:type="paragraph" w:styleId="GvdeMetniGirintisi">
    <w:name w:val="Body Text Indent"/>
    <w:basedOn w:val="Normal"/>
    <w:link w:val="GvdeMetniGirintisiChar"/>
    <w:rsid w:val="001E5AF6"/>
    <w:pPr>
      <w:spacing w:after="120" w:line="240" w:lineRule="auto"/>
      <w:ind w:left="283"/>
      <w:jc w:val="both"/>
    </w:pPr>
    <w:rPr>
      <w:rFonts w:ascii="Times New Roman" w:eastAsia="Times New Roman" w:hAnsi="Times New Roman" w:cs="Times New Roman"/>
      <w:sz w:val="24"/>
      <w:szCs w:val="24"/>
      <w:lang w:val="en-US" w:eastAsia="en-US"/>
    </w:rPr>
  </w:style>
  <w:style w:type="character" w:customStyle="1" w:styleId="GvdeMetniGirintisiChar">
    <w:name w:val="Gövde Metni Girintisi Char"/>
    <w:basedOn w:val="VarsaylanParagrafYazTipi"/>
    <w:link w:val="GvdeMetniGirintisi"/>
    <w:rsid w:val="001E5AF6"/>
    <w:rPr>
      <w:rFonts w:ascii="Times New Roman" w:eastAsia="Times New Roman" w:hAnsi="Times New Roman" w:cs="Times New Roman"/>
      <w:sz w:val="24"/>
      <w:szCs w:val="24"/>
      <w:lang w:val="en-US" w:eastAsia="en-US"/>
    </w:rPr>
  </w:style>
  <w:style w:type="character" w:customStyle="1" w:styleId="author">
    <w:name w:val="author"/>
    <w:basedOn w:val="VarsaylanParagrafYazTipi"/>
    <w:rsid w:val="001E5AF6"/>
  </w:style>
  <w:style w:type="character" w:styleId="Vurgu">
    <w:name w:val="Emphasis"/>
    <w:qFormat/>
    <w:rsid w:val="001E5AF6"/>
    <w:rPr>
      <w:b w:val="0"/>
      <w:bCs w:val="0"/>
      <w:i/>
      <w:iCs/>
    </w:rPr>
  </w:style>
  <w:style w:type="character" w:customStyle="1" w:styleId="apple-converted-space">
    <w:name w:val="apple-converted-space"/>
    <w:rsid w:val="001E5AF6"/>
  </w:style>
  <w:style w:type="character" w:styleId="Kpr">
    <w:name w:val="Hyperlink"/>
    <w:uiPriority w:val="99"/>
    <w:rsid w:val="001E5AF6"/>
    <w:rPr>
      <w:color w:val="0000FF"/>
      <w:u w:val="single"/>
    </w:rPr>
  </w:style>
  <w:style w:type="paragraph" w:styleId="stbilgi">
    <w:name w:val="header"/>
    <w:basedOn w:val="Normal"/>
    <w:link w:val="stbilgiChar"/>
    <w:rsid w:val="001E5AF6"/>
    <w:pPr>
      <w:tabs>
        <w:tab w:val="center" w:pos="4536"/>
        <w:tab w:val="right" w:pos="9072"/>
      </w:tabs>
      <w:spacing w:after="0" w:line="240" w:lineRule="auto"/>
      <w:jc w:val="both"/>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1E5AF6"/>
    <w:rPr>
      <w:rFonts w:ascii="Times New Roman" w:eastAsia="Times New Roman" w:hAnsi="Times New Roman" w:cs="Times New Roman"/>
      <w:sz w:val="24"/>
      <w:szCs w:val="24"/>
    </w:rPr>
  </w:style>
  <w:style w:type="paragraph" w:styleId="Altbilgi">
    <w:name w:val="footer"/>
    <w:basedOn w:val="Normal"/>
    <w:link w:val="AltbilgiChar"/>
    <w:rsid w:val="001E5AF6"/>
    <w:pPr>
      <w:tabs>
        <w:tab w:val="center" w:pos="4536"/>
        <w:tab w:val="right" w:pos="9072"/>
      </w:tabs>
      <w:spacing w:after="0" w:line="240" w:lineRule="auto"/>
      <w:jc w:val="both"/>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1E5AF6"/>
    <w:rPr>
      <w:rFonts w:ascii="Times New Roman" w:eastAsia="Times New Roman" w:hAnsi="Times New Roman" w:cs="Times New Roman"/>
      <w:sz w:val="24"/>
      <w:szCs w:val="24"/>
    </w:rPr>
  </w:style>
  <w:style w:type="character" w:styleId="zlenenKpr">
    <w:name w:val="FollowedHyperlink"/>
    <w:rsid w:val="001E5AF6"/>
    <w:rPr>
      <w:color w:val="800080"/>
      <w:u w:val="single"/>
    </w:rPr>
  </w:style>
  <w:style w:type="paragraph" w:styleId="AltKonuBal">
    <w:name w:val="Subtitle"/>
    <w:basedOn w:val="Normal"/>
    <w:next w:val="Normal"/>
    <w:link w:val="AltKonuBalChar"/>
    <w:qFormat/>
    <w:rsid w:val="001E5AF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1E5AF6"/>
    <w:rPr>
      <w:rFonts w:ascii="Cambria" w:eastAsia="Times New Roman" w:hAnsi="Cambria" w:cs="Times New Roman"/>
      <w:sz w:val="24"/>
      <w:szCs w:val="24"/>
    </w:rPr>
  </w:style>
  <w:style w:type="paragraph" w:styleId="GvdeMetni">
    <w:name w:val="Body Text"/>
    <w:basedOn w:val="Normal"/>
    <w:link w:val="GvdeMetniChar"/>
    <w:qFormat/>
    <w:rsid w:val="001E5AF6"/>
    <w:pPr>
      <w:spacing w:after="12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1E5AF6"/>
    <w:rPr>
      <w:rFonts w:ascii="Times New Roman" w:eastAsia="Times New Roman" w:hAnsi="Times New Roman" w:cs="Times New Roman"/>
      <w:sz w:val="24"/>
      <w:szCs w:val="24"/>
    </w:rPr>
  </w:style>
  <w:style w:type="paragraph" w:customStyle="1" w:styleId="Heading21">
    <w:name w:val="Heading 21"/>
    <w:basedOn w:val="Normal"/>
    <w:uiPriority w:val="1"/>
    <w:qFormat/>
    <w:rsid w:val="001E5AF6"/>
    <w:pPr>
      <w:widowControl w:val="0"/>
      <w:autoSpaceDE w:val="0"/>
      <w:autoSpaceDN w:val="0"/>
      <w:spacing w:after="0" w:line="240" w:lineRule="auto"/>
      <w:ind w:left="617" w:right="3052"/>
      <w:jc w:val="center"/>
      <w:outlineLvl w:val="2"/>
    </w:pPr>
    <w:rPr>
      <w:rFonts w:ascii="Times New Roman" w:eastAsia="Times New Roman" w:hAnsi="Times New Roman" w:cs="Times New Roman"/>
      <w:b/>
      <w:bCs/>
      <w:lang w:bidi="tr-TR"/>
    </w:rPr>
  </w:style>
  <w:style w:type="paragraph" w:customStyle="1" w:styleId="TableParagraph">
    <w:name w:val="Table Paragraph"/>
    <w:basedOn w:val="Normal"/>
    <w:uiPriority w:val="1"/>
    <w:qFormat/>
    <w:rsid w:val="001E5AF6"/>
    <w:pPr>
      <w:widowControl w:val="0"/>
      <w:autoSpaceDE w:val="0"/>
      <w:autoSpaceDN w:val="0"/>
      <w:spacing w:before="37" w:after="0" w:line="240" w:lineRule="auto"/>
      <w:jc w:val="center"/>
    </w:pPr>
    <w:rPr>
      <w:rFonts w:ascii="Times New Roman" w:eastAsia="Times New Roman" w:hAnsi="Times New Roman" w:cs="Times New Roman"/>
      <w:lang w:bidi="tr-TR"/>
    </w:rPr>
  </w:style>
  <w:style w:type="paragraph" w:customStyle="1" w:styleId="Default">
    <w:name w:val="Default"/>
    <w:rsid w:val="001E5A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rsid w:val="001E5AF6"/>
    <w:pPr>
      <w:spacing w:after="0" w:line="240" w:lineRule="auto"/>
      <w:jc w:val="both"/>
    </w:pPr>
    <w:rPr>
      <w:rFonts w:ascii="Tahoma" w:eastAsia="Times New Roman" w:hAnsi="Tahoma" w:cs="Times New Roman"/>
      <w:sz w:val="16"/>
      <w:szCs w:val="16"/>
    </w:rPr>
  </w:style>
  <w:style w:type="character" w:customStyle="1" w:styleId="BalonMetniChar">
    <w:name w:val="Balon Metni Char"/>
    <w:basedOn w:val="VarsaylanParagrafYazTipi"/>
    <w:link w:val="BalonMetni"/>
    <w:rsid w:val="001E5AF6"/>
    <w:rPr>
      <w:rFonts w:ascii="Tahoma" w:eastAsia="Times New Roman" w:hAnsi="Tahoma" w:cs="Times New Roman"/>
      <w:sz w:val="16"/>
      <w:szCs w:val="16"/>
    </w:rPr>
  </w:style>
  <w:style w:type="character" w:styleId="HTMLCite">
    <w:name w:val="HTML Cite"/>
    <w:unhideWhenUsed/>
    <w:rsid w:val="001E5AF6"/>
    <w:rPr>
      <w:rFonts w:ascii="Times New Roman" w:hAnsi="Times New Roman" w:cs="Times New Roman" w:hint="default"/>
      <w:i/>
      <w:iCs w:val="0"/>
    </w:rPr>
  </w:style>
  <w:style w:type="paragraph" w:customStyle="1" w:styleId="msobodytextindent2">
    <w:name w:val="msobodytextindent2"/>
    <w:basedOn w:val="Normal"/>
    <w:uiPriority w:val="99"/>
    <w:rsid w:val="001E5AF6"/>
    <w:pPr>
      <w:spacing w:after="120" w:line="480" w:lineRule="auto"/>
      <w:ind w:left="283"/>
      <w:jc w:val="both"/>
    </w:pPr>
    <w:rPr>
      <w:rFonts w:ascii="Times New Roman" w:eastAsia="Times New Roman" w:hAnsi="Times New Roman" w:cs="Times New Roman"/>
      <w:sz w:val="24"/>
      <w:szCs w:val="24"/>
      <w:lang w:val="en-US" w:eastAsia="en-US"/>
    </w:rPr>
  </w:style>
  <w:style w:type="paragraph" w:customStyle="1" w:styleId="Els-Title">
    <w:name w:val="Els-Title"/>
    <w:next w:val="Normal"/>
    <w:autoRedefine/>
    <w:uiPriority w:val="99"/>
    <w:rsid w:val="001E5AF6"/>
    <w:pPr>
      <w:suppressAutoHyphens/>
      <w:spacing w:after="240" w:line="240" w:lineRule="auto"/>
      <w:jc w:val="center"/>
    </w:pPr>
    <w:rPr>
      <w:rFonts w:ascii="Times New Roman" w:eastAsia="SimSun" w:hAnsi="Times New Roman" w:cs="Times New Roman"/>
      <w:lang w:val="en-US" w:eastAsia="en-US"/>
    </w:rPr>
  </w:style>
  <w:style w:type="paragraph" w:customStyle="1" w:styleId="Stil2">
    <w:name w:val="Stil2"/>
    <w:basedOn w:val="Normal"/>
    <w:uiPriority w:val="99"/>
    <w:qFormat/>
    <w:rsid w:val="001E5AF6"/>
    <w:pPr>
      <w:tabs>
        <w:tab w:val="left" w:pos="284"/>
      </w:tabs>
      <w:spacing w:after="120" w:line="240" w:lineRule="auto"/>
      <w:ind w:left="567"/>
      <w:jc w:val="both"/>
    </w:pPr>
    <w:rPr>
      <w:rFonts w:ascii="Times New Roman" w:eastAsia="Calibri" w:hAnsi="Times New Roman" w:cs="Times New Roman"/>
      <w:lang w:eastAsia="en-US"/>
    </w:rPr>
  </w:style>
  <w:style w:type="paragraph" w:styleId="KonuBal">
    <w:name w:val="Title"/>
    <w:basedOn w:val="Normal"/>
    <w:link w:val="KonuBalChar"/>
    <w:qFormat/>
    <w:rsid w:val="001E5AF6"/>
    <w:pPr>
      <w:spacing w:before="100" w:beforeAutospacing="1" w:after="100" w:afterAutospacing="1" w:line="240" w:lineRule="auto"/>
      <w:jc w:val="center"/>
    </w:pPr>
    <w:rPr>
      <w:rFonts w:ascii="Times New Roman" w:eastAsia="Times New Roman" w:hAnsi="Times New Roman" w:cs="Times New Roman"/>
      <w:b/>
      <w:color w:val="000080"/>
      <w:sz w:val="24"/>
      <w:szCs w:val="20"/>
      <w:lang w:eastAsia="en-US"/>
    </w:rPr>
  </w:style>
  <w:style w:type="character" w:customStyle="1" w:styleId="KonuBalChar">
    <w:name w:val="Konu Başlığı Char"/>
    <w:basedOn w:val="VarsaylanParagrafYazTipi"/>
    <w:link w:val="KonuBal"/>
    <w:rsid w:val="001E5AF6"/>
    <w:rPr>
      <w:rFonts w:ascii="Times New Roman" w:eastAsia="Times New Roman" w:hAnsi="Times New Roman" w:cs="Times New Roman"/>
      <w:b/>
      <w:color w:val="000080"/>
      <w:sz w:val="24"/>
      <w:szCs w:val="20"/>
      <w:lang w:eastAsia="en-US"/>
    </w:rPr>
  </w:style>
  <w:style w:type="paragraph" w:customStyle="1" w:styleId="msobodytextindent">
    <w:name w:val="msobodytextindent"/>
    <w:basedOn w:val="Normal"/>
    <w:rsid w:val="001E5AF6"/>
    <w:pPr>
      <w:tabs>
        <w:tab w:val="num" w:pos="0"/>
      </w:tabs>
      <w:spacing w:before="100" w:beforeAutospacing="1" w:after="100" w:afterAutospacing="1" w:line="240" w:lineRule="auto"/>
      <w:ind w:hanging="360"/>
      <w:jc w:val="both"/>
    </w:pPr>
    <w:rPr>
      <w:rFonts w:ascii="Verdana" w:eastAsia="Times New Roman" w:hAnsi="Verdana" w:cs="Times New Roman"/>
      <w:b/>
      <w:color w:val="000080"/>
      <w:szCs w:val="20"/>
      <w:lang w:eastAsia="en-US"/>
    </w:rPr>
  </w:style>
  <w:style w:type="paragraph" w:customStyle="1" w:styleId="Heading11">
    <w:name w:val="Heading 11"/>
    <w:basedOn w:val="Normal"/>
    <w:uiPriority w:val="1"/>
    <w:qFormat/>
    <w:rsid w:val="001E5AF6"/>
    <w:pPr>
      <w:widowControl w:val="0"/>
      <w:autoSpaceDE w:val="0"/>
      <w:autoSpaceDN w:val="0"/>
      <w:spacing w:after="0" w:line="240" w:lineRule="auto"/>
      <w:ind w:left="108"/>
      <w:jc w:val="both"/>
      <w:outlineLvl w:val="1"/>
    </w:pPr>
    <w:rPr>
      <w:rFonts w:ascii="Carlito" w:eastAsia="Carlito" w:hAnsi="Carlito" w:cs="Carlito"/>
      <w:sz w:val="24"/>
      <w:szCs w:val="24"/>
      <w:lang w:eastAsia="en-US"/>
    </w:rPr>
  </w:style>
  <w:style w:type="character" w:customStyle="1" w:styleId="hps">
    <w:name w:val="hps"/>
    <w:rsid w:val="001E5A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8174-A798-4558-9457-3670A4EC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8531</Words>
  <Characters>48627</Characters>
  <Application>Microsoft Office Word</Application>
  <DocSecurity>0</DocSecurity>
  <Lines>405</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Çam</dc:creator>
  <cp:lastModifiedBy>Bilgisayar_</cp:lastModifiedBy>
  <cp:revision>2</cp:revision>
  <dcterms:created xsi:type="dcterms:W3CDTF">2023-12-18T06:14:00Z</dcterms:created>
  <dcterms:modified xsi:type="dcterms:W3CDTF">2023-12-18T06:14:00Z</dcterms:modified>
</cp:coreProperties>
</file>