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26" w:rsidRPr="005203BD" w:rsidRDefault="00766BD1" w:rsidP="00D2291A">
      <w:pPr>
        <w:spacing w:line="360" w:lineRule="auto"/>
        <w:contextualSpacing/>
        <w:jc w:val="center"/>
        <w:rPr>
          <w:rFonts w:asciiTheme="majorBidi" w:hAnsiTheme="majorBidi" w:cstheme="majorBidi"/>
          <w:b/>
          <w:bCs/>
          <w:sz w:val="24"/>
          <w:szCs w:val="24"/>
        </w:rPr>
      </w:pPr>
      <w:r w:rsidRPr="005203BD">
        <w:rPr>
          <w:rFonts w:asciiTheme="majorBidi" w:eastAsia="Times New Roman" w:hAnsiTheme="majorBidi" w:cstheme="majorBidi"/>
          <w:b/>
          <w:bCs/>
          <w:sz w:val="24"/>
          <w:szCs w:val="24"/>
        </w:rPr>
        <w:t xml:space="preserve">FELSEFE VE DİN BİLİMLERİ ANABİLİM DALI </w:t>
      </w:r>
      <w:r w:rsidR="0069231E">
        <w:rPr>
          <w:rFonts w:asciiTheme="majorBidi" w:eastAsia="Times New Roman" w:hAnsiTheme="majorBidi" w:cstheme="majorBidi"/>
          <w:b/>
          <w:bCs/>
          <w:sz w:val="24"/>
          <w:szCs w:val="24"/>
        </w:rPr>
        <w:t xml:space="preserve">İNGİLİZCE </w:t>
      </w:r>
      <w:r w:rsidR="009A6526" w:rsidRPr="005203BD">
        <w:rPr>
          <w:rFonts w:asciiTheme="majorBidi" w:hAnsiTheme="majorBidi" w:cstheme="majorBidi"/>
          <w:b/>
          <w:bCs/>
          <w:sz w:val="24"/>
          <w:szCs w:val="24"/>
        </w:rPr>
        <w:t>DERS İÇERİKLERİ</w:t>
      </w:r>
    </w:p>
    <w:p w:rsidR="00991944" w:rsidRPr="005203BD" w:rsidRDefault="00991944" w:rsidP="00B84CFA">
      <w:pPr>
        <w:spacing w:line="360" w:lineRule="auto"/>
        <w:contextualSpacing/>
        <w:jc w:val="both"/>
        <w:rPr>
          <w:rFonts w:asciiTheme="majorBidi" w:hAnsiTheme="majorBidi" w:cstheme="majorBidi"/>
          <w:b/>
          <w:bCs/>
          <w:sz w:val="24"/>
          <w:szCs w:val="24"/>
        </w:rPr>
      </w:pPr>
    </w:p>
    <w:p w:rsidR="00D85616" w:rsidRPr="005203BD" w:rsidRDefault="00D85616"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 xml:space="preserve">I. YARIYIL </w:t>
      </w:r>
    </w:p>
    <w:p w:rsidR="00212A83" w:rsidRPr="005203BD" w:rsidRDefault="00212A83" w:rsidP="00B84CFA">
      <w:pPr>
        <w:spacing w:line="360" w:lineRule="auto"/>
        <w:contextualSpacing/>
        <w:jc w:val="both"/>
        <w:rPr>
          <w:rFonts w:asciiTheme="majorBidi" w:hAnsiTheme="majorBidi" w:cstheme="majorBidi"/>
          <w:sz w:val="24"/>
          <w:szCs w:val="24"/>
        </w:rPr>
      </w:pPr>
    </w:p>
    <w:p w:rsidR="00212A83" w:rsidRPr="005203BD" w:rsidRDefault="00212A83"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 xml:space="preserve">FDB501 </w:t>
      </w:r>
      <w:r w:rsidR="00BD28D8" w:rsidRPr="00BD28D8">
        <w:rPr>
          <w:rFonts w:asciiTheme="majorBidi" w:hAnsiTheme="majorBidi" w:cstheme="majorBidi"/>
          <w:b/>
          <w:bCs/>
          <w:sz w:val="24"/>
          <w:szCs w:val="24"/>
        </w:rPr>
        <w:t>Scientific Research Methods and Research Publication Ethics</w:t>
      </w:r>
    </w:p>
    <w:p w:rsidR="00212A83" w:rsidRPr="005203BD" w:rsidRDefault="00212A83"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In this course, the student who starts his/her master's degree is expected to learn the rules of writing academic texts. For this purpose, necessary information is given for thesis writing. The methods of academic writing, especially academic reading, are taught. The way and how to do research processes are other situations covered by this course.</w:t>
      </w:r>
    </w:p>
    <w:p w:rsidR="001F62DC" w:rsidRPr="005203BD" w:rsidRDefault="001F62DC" w:rsidP="00B84CFA">
      <w:pPr>
        <w:spacing w:line="360" w:lineRule="auto"/>
        <w:contextualSpacing/>
        <w:jc w:val="both"/>
        <w:rPr>
          <w:rFonts w:asciiTheme="majorBidi" w:hAnsiTheme="majorBidi" w:cstheme="majorBidi"/>
          <w:b/>
          <w:bCs/>
          <w:sz w:val="24"/>
          <w:szCs w:val="24"/>
        </w:rPr>
      </w:pPr>
    </w:p>
    <w:p w:rsidR="00212A83" w:rsidRPr="005203BD" w:rsidRDefault="00212A83"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FDB503 Master Thesis Preparation</w:t>
      </w:r>
    </w:p>
    <w:p w:rsidR="00212A83" w:rsidRPr="005203BD" w:rsidRDefault="00212A83"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give various information about the thesis to the student who starts the master's degree. Thesis writing rules, the purpose, scope and limitations of the thesis are given within the framework of the course. In addition, information is given about the technical process that the student should do about the thesis during the thesis preparation process.</w:t>
      </w:r>
    </w:p>
    <w:p w:rsidR="00E35303" w:rsidRPr="005203BD" w:rsidRDefault="00E35303" w:rsidP="00B84CFA">
      <w:pPr>
        <w:spacing w:line="360" w:lineRule="auto"/>
        <w:contextualSpacing/>
        <w:jc w:val="both"/>
        <w:rPr>
          <w:rFonts w:asciiTheme="majorBidi" w:eastAsia="Times New Roman" w:hAnsiTheme="majorBidi" w:cstheme="majorBidi"/>
          <w:b/>
          <w:bCs/>
          <w:sz w:val="24"/>
          <w:szCs w:val="24"/>
        </w:rPr>
      </w:pPr>
    </w:p>
    <w:p w:rsidR="00F30D87" w:rsidRPr="005203BD" w:rsidRDefault="00F30D87"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FDB505 Research in Area of Specialization</w:t>
      </w:r>
    </w:p>
    <w:p w:rsidR="00F30D87" w:rsidRPr="005203BD" w:rsidRDefault="00F30D87"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guide the student in the process of academic reading and writing throughout the master's programme. In the context of learning the academic world, presenting the problems that the student will experience and finding solutions to them are other skills given in the specialisation course. Guidance and information are given in the course in order to complete the thesis writing in accordance with the rules and to produce an academic output.</w:t>
      </w:r>
    </w:p>
    <w:p w:rsidR="00B56266" w:rsidRPr="005203BD" w:rsidRDefault="00B56266" w:rsidP="00B84CFA">
      <w:pPr>
        <w:spacing w:line="360" w:lineRule="auto"/>
        <w:contextualSpacing/>
        <w:jc w:val="both"/>
        <w:rPr>
          <w:rFonts w:asciiTheme="majorBidi" w:hAnsiTheme="majorBidi" w:cstheme="majorBidi"/>
          <w:color w:val="000000" w:themeColor="text1"/>
          <w:sz w:val="24"/>
          <w:szCs w:val="24"/>
        </w:rPr>
      </w:pPr>
    </w:p>
    <w:p w:rsidR="00B56266" w:rsidRPr="005203BD" w:rsidRDefault="00B56266"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FDB507 History of the Comparative Religions I</w:t>
      </w:r>
    </w:p>
    <w:p w:rsidR="001D79A5" w:rsidRPr="005203BD" w:rsidRDefault="00B56266" w:rsidP="00BD28D8">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This course includes explaining the effects of religion on the formation, change and development of human and social structure.  At the same time, it examines many issues such as god, holy book, prophecy and morality in religions (Judaism, Christianity, Islam; Hinduism, Buddhism, Jainism) in a comparative manner.</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p>
    <w:p w:rsidR="007F42A5" w:rsidRPr="005203BD" w:rsidRDefault="007F42A5"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FDB509 Methodology of History of Religions</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 xml:space="preserve">This course deals with the subject, field and scope of history of religions as a discipline. It also deals with the classical and modern approaches of the history of religions. It also </w:t>
      </w:r>
      <w:r w:rsidRPr="005203BD">
        <w:rPr>
          <w:rFonts w:asciiTheme="majorBidi" w:hAnsiTheme="majorBidi" w:cstheme="majorBidi"/>
          <w:color w:val="000000" w:themeColor="text1"/>
          <w:sz w:val="24"/>
          <w:szCs w:val="24"/>
        </w:rPr>
        <w:lastRenderedPageBreak/>
        <w:t>examines the issue of which methods come to the fore depending on the new developments in the history of religions. This course aims to comprehend the establishment and development process of the History of Religions as a modern discipline in the West, to assimilate information about the pioneers and their methods; from this point of view, to be able to apply the same methods in today's religious studies or to develop a new perspective.</w:t>
      </w:r>
    </w:p>
    <w:p w:rsidR="00FB6EDF" w:rsidRPr="005203BD" w:rsidRDefault="00FB6EDF" w:rsidP="00B84CFA">
      <w:pPr>
        <w:spacing w:line="360" w:lineRule="auto"/>
        <w:contextualSpacing/>
        <w:jc w:val="both"/>
        <w:rPr>
          <w:rFonts w:asciiTheme="majorBidi" w:hAnsiTheme="majorBidi" w:cstheme="majorBidi"/>
          <w:sz w:val="24"/>
          <w:szCs w:val="24"/>
        </w:rPr>
      </w:pPr>
    </w:p>
    <w:p w:rsidR="00212A83" w:rsidRPr="005203BD" w:rsidRDefault="00212A83" w:rsidP="00B84CFA">
      <w:pPr>
        <w:spacing w:line="360" w:lineRule="auto"/>
        <w:contextualSpacing/>
        <w:jc w:val="both"/>
        <w:rPr>
          <w:rFonts w:asciiTheme="majorBidi" w:hAnsiTheme="majorBidi" w:cstheme="majorBidi"/>
          <w:sz w:val="24"/>
          <w:szCs w:val="24"/>
        </w:rPr>
      </w:pPr>
    </w:p>
    <w:p w:rsidR="007F42A5" w:rsidRPr="005203BD" w:rsidRDefault="007F42A5"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FDB511 Introduction to Judaism I</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In this course, the emergence, development, institutionalisation and historical periods of Judaism will be considered at the academic level. In this course, the birth, historical development, theology, sects, ritual practices and belief dimension of Judaism will be evaluated under the headings.</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p>
    <w:p w:rsidR="007F42A5" w:rsidRPr="005203BD" w:rsidRDefault="007F42A5"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FDB513 Introduction to Christianity I </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This course examines the emergence, development and institutionalisation of Christianity and the developments in the historical process within Christianity. The main topics of Christian Theology such as Trinity, Cosmology, Doctrine of Original Sin, Doctrine of Salvation, Doctrine of the Church are examined in detail.</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8C0D5D" w:rsidRPr="005203BD" w:rsidRDefault="008C0D5D"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FDB515 History of Islamic Education (Before Tanzimat)</w:t>
      </w:r>
    </w:p>
    <w:p w:rsidR="008C0D5D" w:rsidRPr="005203BD" w:rsidRDefault="008C0D5D"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 xml:space="preserve">In the content of this </w:t>
      </w:r>
      <w:r w:rsidR="00EE2310" w:rsidRPr="005203BD">
        <w:rPr>
          <w:rFonts w:asciiTheme="majorBidi" w:hAnsiTheme="majorBidi" w:cstheme="majorBidi"/>
          <w:sz w:val="24"/>
          <w:szCs w:val="24"/>
          <w:shd w:val="clear" w:color="auto" w:fill="FFFFFF"/>
        </w:rPr>
        <w:t>lesson</w:t>
      </w:r>
      <w:r w:rsidRPr="005203BD">
        <w:rPr>
          <w:rFonts w:asciiTheme="majorBidi" w:hAnsiTheme="majorBidi" w:cstheme="majorBidi"/>
          <w:sz w:val="24"/>
          <w:szCs w:val="24"/>
          <w:shd w:val="clear" w:color="auto" w:fill="FFFFFF"/>
        </w:rPr>
        <w:t xml:space="preserve">, the process of religious education from the Asr-ı Saadet period to the Tanzimat Period is discussed.  Within the scope of this </w:t>
      </w:r>
      <w:r w:rsidR="00EE2310" w:rsidRPr="005203BD">
        <w:rPr>
          <w:rFonts w:asciiTheme="majorBidi" w:hAnsiTheme="majorBidi" w:cstheme="majorBidi"/>
          <w:sz w:val="24"/>
          <w:szCs w:val="24"/>
          <w:shd w:val="clear" w:color="auto" w:fill="FFFFFF"/>
        </w:rPr>
        <w:t>lesson</w:t>
      </w:r>
      <w:r w:rsidRPr="005203BD">
        <w:rPr>
          <w:rFonts w:asciiTheme="majorBidi" w:hAnsiTheme="majorBidi" w:cstheme="majorBidi"/>
          <w:sz w:val="24"/>
          <w:szCs w:val="24"/>
          <w:shd w:val="clear" w:color="auto" w:fill="FFFFFF"/>
        </w:rPr>
        <w:t>, educational institutions in the period of Umayyads and Abbasids, knowledge and education of Turks in the period of Islamisation and the ideas of leading Turkish Islamic scholars, the value given to education and training in the Seljuk period, the value given to education and training in the Seljuk period, established scientific and professional institutions, the structure, functioning and educational debates of education and training in the Ottoman period, Sıbyan Mektepleri, Madrasahs, Mosques and Zaviyes, education and training functions are examined.</w:t>
      </w:r>
    </w:p>
    <w:p w:rsidR="0082709B" w:rsidRPr="005203BD" w:rsidRDefault="0082709B" w:rsidP="00B84CFA">
      <w:pPr>
        <w:spacing w:line="360" w:lineRule="auto"/>
        <w:contextualSpacing/>
        <w:jc w:val="both"/>
        <w:rPr>
          <w:rFonts w:asciiTheme="majorBidi" w:hAnsiTheme="majorBidi" w:cstheme="majorBidi"/>
          <w:b/>
          <w:bCs/>
          <w:sz w:val="24"/>
          <w:szCs w:val="24"/>
        </w:rPr>
      </w:pPr>
    </w:p>
    <w:p w:rsidR="008C0D5D" w:rsidRPr="005203BD" w:rsidRDefault="008C0D5D" w:rsidP="00B84CFA">
      <w:pPr>
        <w:shd w:val="clear" w:color="auto" w:fill="FFFFFF"/>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FDB517 Contemporary Learning Theories and Religious Education</w:t>
      </w:r>
    </w:p>
    <w:p w:rsidR="008C0D5D" w:rsidRPr="005203BD" w:rsidRDefault="008C0D5D" w:rsidP="00B84CFA">
      <w:pPr>
        <w:shd w:val="clear" w:color="auto" w:fill="FFFFFF"/>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 xml:space="preserve">The content of this lesson consists of contemporary learning theories and religious education approaches and the application of these theories in religious education. Within the scope of this lesson, contemporary learning theories and religious education are examined and the positive and negative aspects of learning education theories are evaluated. In addition, current </w:t>
      </w:r>
      <w:r w:rsidRPr="005203BD">
        <w:rPr>
          <w:rFonts w:asciiTheme="majorBidi" w:hAnsiTheme="majorBidi" w:cstheme="majorBidi"/>
          <w:sz w:val="24"/>
          <w:szCs w:val="24"/>
          <w:shd w:val="clear" w:color="auto" w:fill="FFFFFF"/>
        </w:rPr>
        <w:lastRenderedPageBreak/>
        <w:t>problems in religious education, constructivist approach and religious education, behaviourist learning and religious education, social learning and religious education, cognitive, affective and psychomotor skills in religious education are examined. Within the framework of this lesson, problems in the field of religious education and traditional religious education practices are discussed within the framework of contemporary learning theories.</w:t>
      </w:r>
    </w:p>
    <w:p w:rsidR="008C0D5D" w:rsidRPr="005203BD" w:rsidRDefault="008C0D5D" w:rsidP="00B84CFA">
      <w:pPr>
        <w:shd w:val="clear" w:color="auto" w:fill="FFFFFF"/>
        <w:spacing w:line="360" w:lineRule="auto"/>
        <w:contextualSpacing/>
        <w:jc w:val="both"/>
        <w:rPr>
          <w:rFonts w:asciiTheme="majorBidi" w:eastAsia="Times New Roman" w:hAnsiTheme="majorBidi" w:cstheme="majorBidi"/>
          <w:sz w:val="24"/>
          <w:szCs w:val="24"/>
        </w:rPr>
      </w:pPr>
    </w:p>
    <w:p w:rsidR="00BC7EBB" w:rsidRPr="005203BD" w:rsidRDefault="00BC7EBB"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FDB519 Basic Concepts in Religious </w:t>
      </w:r>
      <w:r w:rsidR="00FB2551" w:rsidRPr="005203BD">
        <w:rPr>
          <w:rFonts w:asciiTheme="majorBidi" w:eastAsia="Times New Roman" w:hAnsiTheme="majorBidi" w:cstheme="majorBidi"/>
          <w:b/>
          <w:bCs/>
          <w:sz w:val="24"/>
          <w:szCs w:val="24"/>
        </w:rPr>
        <w:t>Teaching</w:t>
      </w:r>
      <w:r w:rsidRPr="005203BD">
        <w:rPr>
          <w:rFonts w:asciiTheme="majorBidi" w:eastAsia="Times New Roman" w:hAnsiTheme="majorBidi" w:cstheme="majorBidi"/>
          <w:b/>
          <w:bCs/>
          <w:sz w:val="24"/>
          <w:szCs w:val="24"/>
        </w:rPr>
        <w:t xml:space="preserve"> </w:t>
      </w:r>
    </w:p>
    <w:p w:rsidR="00AD1E5F" w:rsidRPr="005203BD" w:rsidRDefault="00BC7EBB"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In this lesson, the concepts of education and religious education are discussed in their classical and modern contexts. The concepts related to education in basic religious texts and classical Islamic sources are discussed in various aspects and their relationship with today's educational concepts is examined. In this context, the analysis of the verses of the Qur'an related to education, the concept of Islamic education, religious learning, learning about religion, learning from religion, religious education, religious education, religious teaching, spiritual education, religious counselling and religious guidance etc. concepts are examined.</w:t>
      </w:r>
    </w:p>
    <w:p w:rsidR="0082709B" w:rsidRPr="005203BD" w:rsidRDefault="0082709B" w:rsidP="00B84CFA">
      <w:pPr>
        <w:spacing w:line="360" w:lineRule="auto"/>
        <w:contextualSpacing/>
        <w:jc w:val="both"/>
        <w:rPr>
          <w:rFonts w:asciiTheme="majorBidi" w:hAnsiTheme="majorBidi" w:cstheme="majorBidi"/>
          <w:b/>
          <w:bCs/>
          <w:sz w:val="24"/>
          <w:szCs w:val="24"/>
        </w:rPr>
      </w:pPr>
    </w:p>
    <w:p w:rsidR="00470878" w:rsidRPr="005203BD" w:rsidRDefault="00470878"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FDB521 Problems of Non-formal Religious </w:t>
      </w:r>
      <w:r w:rsidR="006A339D" w:rsidRPr="005203BD">
        <w:rPr>
          <w:rFonts w:asciiTheme="majorBidi" w:hAnsiTheme="majorBidi" w:cstheme="majorBidi"/>
          <w:b/>
          <w:bCs/>
          <w:sz w:val="24"/>
          <w:szCs w:val="24"/>
          <w:shd w:val="clear" w:color="auto" w:fill="FFFFFF"/>
        </w:rPr>
        <w:t>Teaching</w:t>
      </w:r>
    </w:p>
    <w:p w:rsidR="00B37418" w:rsidRDefault="00470878"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In the content of this lesson, the structure of non-formal religious education and the current problems of mosques, Qur'an Courses and family religious education are discussed. Religious education in Qur'an Courses and Summer Qur'an Courses and current problems, religious education in the family and early childhood religious education are examined.</w:t>
      </w:r>
      <w:r w:rsidR="00B37418" w:rsidRPr="005203BD">
        <w:rPr>
          <w:rFonts w:asciiTheme="majorBidi" w:hAnsiTheme="majorBidi" w:cstheme="majorBidi"/>
          <w:sz w:val="24"/>
          <w:szCs w:val="24"/>
          <w:shd w:val="clear" w:color="auto" w:fill="FFFFFF"/>
        </w:rPr>
        <w:t xml:space="preserve"> </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FDB523 Religion in Social Theory I</w:t>
      </w:r>
    </w:p>
    <w:p w:rsidR="00163404" w:rsidRPr="005203BD"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The aim of this course is to introduce the founders of the classical theoretical tradition, which constitutes the beginning of sociological research. During the semester, students are going to learn about the founding names and theories from Ibn Khaldun to Tocqueville, Comte to Durkheim, Marx to Weber, Simmel, Mead, Parsons and Goffman, with their historical periods, basic assumptions, and influences. As is known, a sociology theory is a logical fiction that allows us to understand the social world and make sense of it. For this reason, students of this course are going to learn the internal logic of a theory and how it is applied to real situations.</w:t>
      </w: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FDB525 Sociology of Religion Studies I</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 xml:space="preserve">In this course, researches in which religions are examined as a social institution will be the subject of discussion. The birth, spread, institutionalization of religions throughout history, </w:t>
      </w:r>
      <w:r w:rsidRPr="005203BD">
        <w:rPr>
          <w:rFonts w:asciiTheme="majorBidi" w:hAnsiTheme="majorBidi" w:cstheme="majorBidi"/>
          <w:sz w:val="24"/>
          <w:szCs w:val="24"/>
          <w:shd w:val="clear" w:color="auto" w:fill="FFFFFF"/>
        </w:rPr>
        <w:lastRenderedPageBreak/>
        <w:t>different institutionalization abilities of religions and their relations with other social institutions, the possibilities and limits created by these differences, the position of religions in the modernization process, their effects on the process, research on the future of religions in the context of modernity secularity will be the main discussion axis of this course.</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FDB527 Texts of Contemprary Religion of Sociology</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The aim of this course is to introduce contemporary sociology theories and the founders of these theories through their texts. During the semester, students will learn about important names and theories of contemporary sociology such as Michel Foucault, Pierre Bourdieu, Anthony Giddens, Jürgen Habermas, Niklas Luhmann, with their traditions and sociality, basic assumptions and influences that they follow. As is known, a sociology theory is a logical fiction that allows us to understand the social world and make sense of it. For this reason, students of this course will also learn the internal logic of a theory and how it is applied to real situations.</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FDB529 Sociology of Religion Groups</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In this course, the concept of a religious group, their birth, basic characteristics, and the process of change, also traditional religious groups and new religious groups will be discussed.</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F93D2F" w:rsidRPr="005203BD" w:rsidRDefault="00F93D2F" w:rsidP="00B84CFA">
      <w:pPr>
        <w:spacing w:line="360" w:lineRule="auto"/>
        <w:contextualSpacing/>
        <w:jc w:val="both"/>
        <w:rPr>
          <w:rFonts w:asciiTheme="majorBidi" w:hAnsiTheme="majorBidi" w:cstheme="majorBidi"/>
          <w:bCs/>
          <w:sz w:val="24"/>
          <w:szCs w:val="24"/>
        </w:rPr>
      </w:pPr>
    </w:p>
    <w:p w:rsidR="0060097B" w:rsidRPr="005203BD" w:rsidRDefault="0060097B"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 xml:space="preserve">FDB 531 Political Philosophy I (Antiquity and Middle Ages) </w:t>
      </w:r>
    </w:p>
    <w:p w:rsidR="0060097B" w:rsidRPr="005203BD" w:rsidRDefault="0060097B"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In this course, the basic topics of political philosophy such as forms of government, state, society, justice, law and bureaucracy will be discussed. Beginning with the philosophers of Antiquity, Socrates, Plato, Aristotle and continuing with Christianity and Islam in the Middle Ages, new political debates in the Modern Period will constitute the content of this course.</w:t>
      </w:r>
    </w:p>
    <w:p w:rsidR="00F93D2F" w:rsidRPr="005203BD" w:rsidRDefault="00F93D2F" w:rsidP="00B84CFA">
      <w:pPr>
        <w:spacing w:line="360" w:lineRule="auto"/>
        <w:contextualSpacing/>
        <w:jc w:val="both"/>
        <w:rPr>
          <w:rFonts w:asciiTheme="majorBidi" w:hAnsiTheme="majorBidi" w:cstheme="majorBidi"/>
          <w:bCs/>
          <w:sz w:val="24"/>
          <w:szCs w:val="24"/>
        </w:rPr>
      </w:pPr>
    </w:p>
    <w:p w:rsidR="00161266" w:rsidRPr="005203BD" w:rsidRDefault="00161266"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 xml:space="preserve">FDB533 Philosophy of Science I </w:t>
      </w:r>
    </w:p>
    <w:p w:rsidR="00161266" w:rsidRPr="005203BD" w:rsidRDefault="00161266"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 xml:space="preserve">In this course, what science is, the specific structure of scientific theory, the epistemological status of scientific knowledge, the meaning of the scientific method (or methods), the field of science and the object of scientific knowledge, the meaning of the development of science, the position, development and internal structure of science as a whole will be discussed. In this context, the adventure of scientific developments will be followed starting from </w:t>
      </w:r>
      <w:r w:rsidRPr="005203BD">
        <w:rPr>
          <w:rFonts w:asciiTheme="majorBidi" w:hAnsiTheme="majorBidi" w:cstheme="majorBidi"/>
          <w:bCs/>
          <w:sz w:val="24"/>
          <w:szCs w:val="24"/>
        </w:rPr>
        <w:lastRenderedPageBreak/>
        <w:t>Antiquity, including Descartes, one of the most important philosophers and scientists of the Modern Period.</w:t>
      </w:r>
    </w:p>
    <w:p w:rsidR="00F93D2F" w:rsidRPr="005203BD" w:rsidRDefault="00F93D2F" w:rsidP="00B84CFA">
      <w:pPr>
        <w:spacing w:line="360" w:lineRule="auto"/>
        <w:contextualSpacing/>
        <w:jc w:val="both"/>
        <w:rPr>
          <w:rFonts w:asciiTheme="majorBidi" w:hAnsiTheme="majorBidi" w:cstheme="majorBidi"/>
          <w:bCs/>
          <w:color w:val="000000" w:themeColor="text1"/>
          <w:sz w:val="24"/>
          <w:szCs w:val="24"/>
        </w:rPr>
      </w:pPr>
    </w:p>
    <w:p w:rsidR="00161266" w:rsidRPr="005203BD" w:rsidRDefault="00161266"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FDB 535 Philosophy of Knowledge I </w:t>
      </w:r>
    </w:p>
    <w:p w:rsidR="00161266" w:rsidRPr="005203BD" w:rsidRDefault="00161266"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The main subject of "knowledge / epistemology", which covers different views, among the issues it deals with, methods of accessing knowledge, truth, consistency and accuracy will be discussed. In this course, the views in the philosophy of knowledge, methods of defining and obtaining knowledge, searching and questioning the source of knowledge, the theories and basic concepts of important representatives will be covered.</w:t>
      </w:r>
    </w:p>
    <w:p w:rsidR="00161266" w:rsidRPr="005203BD" w:rsidRDefault="00161266" w:rsidP="00B84CFA">
      <w:pPr>
        <w:spacing w:line="360" w:lineRule="auto"/>
        <w:contextualSpacing/>
        <w:jc w:val="both"/>
        <w:rPr>
          <w:rFonts w:asciiTheme="majorBidi" w:hAnsiTheme="majorBidi" w:cstheme="majorBidi"/>
          <w:color w:val="000000" w:themeColor="text1"/>
          <w:sz w:val="24"/>
          <w:szCs w:val="24"/>
        </w:rPr>
      </w:pPr>
    </w:p>
    <w:p w:rsidR="00161266" w:rsidRPr="005203BD" w:rsidRDefault="00161266"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FDB 537 Moral Theories I </w:t>
      </w:r>
    </w:p>
    <w:p w:rsidR="00161266" w:rsidRPr="005203BD" w:rsidRDefault="00161266"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Major moral conceptions, normative and non-normative theories, especially normative, descriptive and meta-ethical non-normative theories such as teleological, deontological, virtue theories will be discussed. Mythological, religious and all kinds of philosophical ethical debates will be discussed in the context of their important representatives.</w:t>
      </w:r>
    </w:p>
    <w:p w:rsidR="00F93D2F" w:rsidRDefault="00F93D2F" w:rsidP="00F93D2F">
      <w:pPr>
        <w:spacing w:after="200" w:line="360" w:lineRule="auto"/>
        <w:contextualSpacing/>
        <w:jc w:val="both"/>
        <w:rPr>
          <w:rFonts w:asciiTheme="majorBidi" w:eastAsia="Times New Roman" w:hAnsiTheme="majorBidi" w:cstheme="majorBidi"/>
          <w:b/>
          <w:bCs/>
          <w:sz w:val="24"/>
          <w:szCs w:val="24"/>
        </w:rPr>
      </w:pPr>
    </w:p>
    <w:p w:rsidR="00F93D2F" w:rsidRPr="005203BD" w:rsidRDefault="00161266" w:rsidP="00F93D2F">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FDB539 Basic Problems of Philosophy of Religion </w:t>
      </w:r>
    </w:p>
    <w:p w:rsidR="00161266" w:rsidRPr="005203BD" w:rsidRDefault="00161266" w:rsidP="00B84CFA">
      <w:pPr>
        <w:spacing w:after="20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The emergence, reasons and history of the Philosophy of Religion. Addressing the problems that cause the emergence of philosophy of religion. Examination of the arguments of philosophy of religion. Metaphysical and cosmological problems, epistemological problems, criticism and analysis of religious judgments in terms of language and logic, the relationship of religion with ethics, art and science, the meaning and importance of religious symbolism.</w:t>
      </w:r>
    </w:p>
    <w:p w:rsidR="00EB34B0" w:rsidRPr="005203BD" w:rsidRDefault="00EB34B0" w:rsidP="00B84CFA">
      <w:pPr>
        <w:spacing w:after="200" w:line="360" w:lineRule="auto"/>
        <w:contextualSpacing/>
        <w:jc w:val="both"/>
        <w:rPr>
          <w:rFonts w:asciiTheme="majorBidi" w:eastAsia="Times New Roman" w:hAnsiTheme="majorBidi" w:cstheme="majorBidi"/>
          <w:b/>
          <w:bCs/>
          <w:sz w:val="24"/>
          <w:szCs w:val="24"/>
          <w:lang w:eastAsia="tr-TR"/>
        </w:rPr>
      </w:pPr>
    </w:p>
    <w:p w:rsidR="00161266" w:rsidRPr="005203BD" w:rsidRDefault="00161266"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FDB541 Philosophy of Religion Texts I</w:t>
      </w:r>
    </w:p>
    <w:p w:rsidR="00EB34B0" w:rsidRPr="005203BD" w:rsidRDefault="00161266" w:rsidP="00F93D2F">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A comparative analysis of the texts from the basic works of Islamic philosophers and Western philosophers on the basic issues of philosophy of religion.</w:t>
      </w:r>
    </w:p>
    <w:p w:rsidR="0082709B" w:rsidRPr="005203BD" w:rsidRDefault="0082709B" w:rsidP="00B84CFA">
      <w:pPr>
        <w:spacing w:line="360" w:lineRule="auto"/>
        <w:contextualSpacing/>
        <w:jc w:val="both"/>
        <w:rPr>
          <w:rFonts w:asciiTheme="majorBidi" w:eastAsia="Times New Roman" w:hAnsiTheme="majorBidi" w:cstheme="majorBidi"/>
          <w:sz w:val="24"/>
          <w:szCs w:val="24"/>
        </w:rPr>
      </w:pPr>
    </w:p>
    <w:p w:rsidR="00161266" w:rsidRPr="005203BD" w:rsidRDefault="00161266" w:rsidP="00B84CFA">
      <w:pPr>
        <w:spacing w:after="200"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FDB543 Problems of Contemporary Philosophy of Religion I</w:t>
      </w:r>
    </w:p>
    <w:p w:rsidR="00161266" w:rsidRPr="005203BD" w:rsidRDefault="00161266" w:rsidP="00B84CFA">
      <w:pPr>
        <w:spacing w:after="20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lang w:eastAsia="tr-TR"/>
        </w:rPr>
        <w:t>Examination of contemporary Philosophy of Religion problems such as atheism, deism, pantheism, suicide, euthanasia, the problem of evil, human freedom and determinism. To put forward supporting solutions with the arguments of Islamic and Western philosophers.</w:t>
      </w:r>
    </w:p>
    <w:p w:rsidR="00F93D2F" w:rsidRPr="005203BD" w:rsidRDefault="00F93D2F" w:rsidP="00B84CFA">
      <w:pPr>
        <w:spacing w:after="200" w:line="360" w:lineRule="auto"/>
        <w:contextualSpacing/>
        <w:jc w:val="both"/>
        <w:rPr>
          <w:rFonts w:asciiTheme="majorBidi" w:eastAsia="Times New Roman" w:hAnsiTheme="majorBidi" w:cstheme="majorBidi"/>
          <w:sz w:val="24"/>
          <w:szCs w:val="24"/>
        </w:rPr>
      </w:pPr>
    </w:p>
    <w:p w:rsidR="00F93D2F" w:rsidRDefault="00161266" w:rsidP="00F93D2F">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FDB545 Religion and Science</w:t>
      </w:r>
    </w:p>
    <w:p w:rsidR="00161266" w:rsidRPr="00F93D2F" w:rsidRDefault="00161266" w:rsidP="00F93D2F">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sz w:val="24"/>
          <w:szCs w:val="24"/>
        </w:rPr>
        <w:lastRenderedPageBreak/>
        <w:t>Some features of science, the tension between religion and science, some scientists and religion, Islam and science.</w:t>
      </w:r>
    </w:p>
    <w:p w:rsidR="009F20B1" w:rsidRPr="005203BD" w:rsidRDefault="009F20B1" w:rsidP="00B84CFA">
      <w:pPr>
        <w:spacing w:line="360" w:lineRule="auto"/>
        <w:contextualSpacing/>
        <w:jc w:val="both"/>
        <w:rPr>
          <w:rFonts w:asciiTheme="majorBidi" w:hAnsiTheme="majorBidi" w:cstheme="majorBidi"/>
          <w:b/>
          <w:bCs/>
          <w:sz w:val="24"/>
          <w:szCs w:val="24"/>
        </w:rPr>
      </w:pPr>
    </w:p>
    <w:p w:rsidR="00161266" w:rsidRPr="005203BD" w:rsidRDefault="00161266" w:rsidP="00B84CFA">
      <w:pPr>
        <w:spacing w:after="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FDB547 Classical Logic I</w:t>
      </w:r>
    </w:p>
    <w:p w:rsidR="00161266" w:rsidRPr="005203BD" w:rsidRDefault="00161266" w:rsidP="00B84CFA">
      <w:pPr>
        <w:spacing w:after="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 xml:space="preserve">Analyzing the subject of 'concept' in logic founded by Aristotle. Investigation of the basic concepts and issues related to the concept of 'concept' by focusing on philosophers such as Aristotle, al-Fārābī, Avicenna and Hegel. In this framework, the concept itself; universal, particular and singular; essential and relational; five universals; implication and inclusion; definition and description; division and classification; identity and the principle of non-contradiction. </w:t>
      </w:r>
    </w:p>
    <w:p w:rsidR="00A309C9" w:rsidRPr="005203BD" w:rsidRDefault="00A309C9" w:rsidP="00B84CFA">
      <w:pPr>
        <w:spacing w:after="0" w:line="360" w:lineRule="auto"/>
        <w:contextualSpacing/>
        <w:jc w:val="both"/>
        <w:rPr>
          <w:rFonts w:asciiTheme="majorBidi" w:eastAsia="Times New Roman" w:hAnsiTheme="majorBidi" w:cstheme="majorBidi"/>
          <w:sz w:val="24"/>
          <w:szCs w:val="24"/>
        </w:rPr>
      </w:pPr>
    </w:p>
    <w:p w:rsidR="00161266" w:rsidRPr="005203BD" w:rsidRDefault="00161266" w:rsidP="00B84CFA">
      <w:pPr>
        <w:spacing w:after="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FDB549 Averroes Philosophy</w:t>
      </w:r>
    </w:p>
    <w:p w:rsidR="00161266" w:rsidRPr="005203BD" w:rsidRDefault="00161266" w:rsidP="00B84CFA">
      <w:pPr>
        <w:spacing w:after="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To investigate the main topics of Ibn Rushd's philosophy through his own texts. Examination of topics such as the soul, the relationship between religion and philosophy, and the Tehāfut Debates.</w:t>
      </w:r>
    </w:p>
    <w:p w:rsidR="00BD28D8" w:rsidRDefault="00BD28D8" w:rsidP="00B84CFA">
      <w:pPr>
        <w:spacing w:after="0" w:line="360" w:lineRule="auto"/>
        <w:contextualSpacing/>
        <w:jc w:val="both"/>
        <w:rPr>
          <w:rFonts w:asciiTheme="majorBidi" w:eastAsia="Times New Roman" w:hAnsiTheme="majorBidi" w:cstheme="majorBidi"/>
          <w:b/>
          <w:bCs/>
          <w:sz w:val="24"/>
          <w:szCs w:val="24"/>
        </w:rPr>
      </w:pPr>
    </w:p>
    <w:p w:rsidR="00161266" w:rsidRPr="005203BD" w:rsidRDefault="00161266" w:rsidP="00B84CFA">
      <w:pPr>
        <w:spacing w:after="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FDB551 Logic in al-Fārābī</w:t>
      </w:r>
    </w:p>
    <w:p w:rsidR="00161266" w:rsidRPr="005203BD" w:rsidRDefault="00161266" w:rsidP="00B84CFA">
      <w:pPr>
        <w:spacing w:after="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Investigation of the basic concepts and topics of al-Fārābī's logic on concepts and judgment. Analyzing through al-Fārābī's own texts.</w:t>
      </w:r>
    </w:p>
    <w:p w:rsidR="002C5A2E" w:rsidRPr="005203BD" w:rsidRDefault="002C5A2E" w:rsidP="00B84CFA">
      <w:pPr>
        <w:spacing w:after="0" w:line="360" w:lineRule="auto"/>
        <w:contextualSpacing/>
        <w:jc w:val="both"/>
        <w:rPr>
          <w:rFonts w:asciiTheme="majorBidi" w:hAnsiTheme="majorBidi" w:cstheme="majorBidi"/>
          <w:b/>
          <w:bCs/>
          <w:sz w:val="24"/>
          <w:szCs w:val="24"/>
        </w:rPr>
      </w:pPr>
    </w:p>
    <w:p w:rsidR="00161266" w:rsidRPr="005203BD" w:rsidRDefault="00161266" w:rsidP="00B84CFA">
      <w:pPr>
        <w:spacing w:after="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FDB553 Logic in Avicenna</w:t>
      </w:r>
    </w:p>
    <w:p w:rsidR="00161266" w:rsidRPr="005203BD" w:rsidRDefault="00161266" w:rsidP="00B84CFA">
      <w:pPr>
        <w:spacing w:after="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Investigation of the concepts and topics belonging to the concepts and judgment of Avicenna's logic. Analyzing through Avicenna's own texts.</w:t>
      </w:r>
    </w:p>
    <w:p w:rsidR="00F93D2F" w:rsidRDefault="00F93D2F" w:rsidP="00B84CFA">
      <w:pPr>
        <w:spacing w:line="360" w:lineRule="auto"/>
        <w:contextualSpacing/>
        <w:jc w:val="both"/>
        <w:rPr>
          <w:rFonts w:asciiTheme="majorBidi" w:eastAsia="Times New Roman" w:hAnsiTheme="majorBidi" w:cstheme="majorBidi"/>
          <w:b/>
          <w:sz w:val="24"/>
          <w:szCs w:val="24"/>
        </w:rPr>
      </w:pPr>
    </w:p>
    <w:p w:rsidR="000C635F" w:rsidRPr="005203BD" w:rsidRDefault="000C635F" w:rsidP="00B84CFA">
      <w:pPr>
        <w:spacing w:line="360" w:lineRule="auto"/>
        <w:contextualSpacing/>
        <w:jc w:val="both"/>
        <w:rPr>
          <w:rFonts w:asciiTheme="majorBidi" w:eastAsia="Times New Roman" w:hAnsiTheme="majorBidi" w:cstheme="majorBidi"/>
          <w:b/>
          <w:bCs/>
          <w:color w:val="000000" w:themeColor="text1"/>
          <w:sz w:val="24"/>
          <w:szCs w:val="24"/>
        </w:rPr>
      </w:pPr>
      <w:r w:rsidRPr="005203BD">
        <w:rPr>
          <w:rFonts w:asciiTheme="majorBidi" w:eastAsia="Times New Roman" w:hAnsiTheme="majorBidi" w:cstheme="majorBidi"/>
          <w:b/>
          <w:sz w:val="24"/>
          <w:szCs w:val="24"/>
        </w:rPr>
        <w:t>FDB555</w:t>
      </w:r>
      <w:r w:rsidRPr="005203BD">
        <w:rPr>
          <w:rFonts w:asciiTheme="majorBidi" w:eastAsia="Times New Roman" w:hAnsiTheme="majorBidi" w:cstheme="majorBidi"/>
          <w:b/>
          <w:bCs/>
          <w:color w:val="000000" w:themeColor="text1"/>
          <w:sz w:val="24"/>
          <w:szCs w:val="24"/>
        </w:rPr>
        <w:t xml:space="preserve"> History of Psychology of Religion I</w:t>
      </w:r>
    </w:p>
    <w:p w:rsidR="000C635F" w:rsidRPr="005203BD" w:rsidRDefault="000C635F" w:rsidP="00B84CFA">
      <w:pPr>
        <w:spacing w:line="360" w:lineRule="auto"/>
        <w:contextualSpacing/>
        <w:jc w:val="both"/>
        <w:rPr>
          <w:rFonts w:asciiTheme="majorBidi" w:eastAsia="Times New Roman" w:hAnsiTheme="majorBidi" w:cstheme="majorBidi"/>
          <w:color w:val="000000" w:themeColor="text1"/>
          <w:sz w:val="24"/>
          <w:szCs w:val="24"/>
        </w:rPr>
      </w:pPr>
      <w:r w:rsidRPr="005203BD">
        <w:rPr>
          <w:rFonts w:asciiTheme="majorBidi" w:eastAsia="Times New Roman" w:hAnsiTheme="majorBidi" w:cstheme="majorBidi"/>
          <w:color w:val="000000" w:themeColor="text1"/>
          <w:sz w:val="24"/>
          <w:szCs w:val="24"/>
        </w:rPr>
        <w:t>The content of this course is to recognize the adventure of the psychology of religion from the beginning to the present day, its ups and downs and its relationship with psychology in these periods. For this reason, the definition of religious psychology, its relationship with other branches of science, practical benefits and psychology schools will be emphasized.</w:t>
      </w:r>
    </w:p>
    <w:p w:rsidR="00F93D2F" w:rsidRDefault="00F93D2F" w:rsidP="00BD28D8">
      <w:pPr>
        <w:spacing w:line="360" w:lineRule="auto"/>
        <w:contextualSpacing/>
        <w:jc w:val="both"/>
        <w:rPr>
          <w:rFonts w:asciiTheme="majorBidi" w:eastAsia="Times New Roman" w:hAnsiTheme="majorBidi" w:cstheme="majorBidi"/>
          <w:sz w:val="24"/>
          <w:szCs w:val="24"/>
        </w:rPr>
      </w:pPr>
    </w:p>
    <w:p w:rsidR="000C635F" w:rsidRPr="005203BD" w:rsidRDefault="000C635F"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 </w:t>
      </w:r>
      <w:r w:rsidRPr="005203BD">
        <w:rPr>
          <w:rFonts w:asciiTheme="majorBidi" w:eastAsia="Times New Roman" w:hAnsiTheme="majorBidi" w:cstheme="majorBidi"/>
          <w:b/>
          <w:sz w:val="24"/>
          <w:szCs w:val="24"/>
        </w:rPr>
        <w:t>FDB557</w:t>
      </w:r>
      <w:r w:rsidRPr="005203BD">
        <w:rPr>
          <w:rFonts w:asciiTheme="majorBidi" w:eastAsia="Times New Roman" w:hAnsiTheme="majorBidi" w:cstheme="majorBidi"/>
          <w:b/>
          <w:bCs/>
          <w:sz w:val="24"/>
          <w:szCs w:val="24"/>
        </w:rPr>
        <w:t xml:space="preserve"> Methods in Psychology of Religion I</w:t>
      </w:r>
    </w:p>
    <w:p w:rsidR="000C635F" w:rsidRPr="005203BD" w:rsidRDefault="000C635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The content of this course is to teach the basic concepts of methodology, the main methods used in social sciences and the methods of psychology of religion.</w:t>
      </w:r>
    </w:p>
    <w:p w:rsidR="000C635F" w:rsidRPr="005203BD" w:rsidRDefault="000C635F" w:rsidP="00B84CFA">
      <w:pPr>
        <w:spacing w:line="360" w:lineRule="auto"/>
        <w:contextualSpacing/>
        <w:jc w:val="both"/>
        <w:rPr>
          <w:rFonts w:asciiTheme="majorBidi" w:eastAsia="Times New Roman" w:hAnsiTheme="majorBidi" w:cstheme="majorBidi"/>
          <w:sz w:val="24"/>
          <w:szCs w:val="24"/>
        </w:rPr>
      </w:pPr>
    </w:p>
    <w:p w:rsidR="00F93D2F" w:rsidRDefault="00F93D2F" w:rsidP="00B84CFA">
      <w:pPr>
        <w:spacing w:line="360" w:lineRule="auto"/>
        <w:contextualSpacing/>
        <w:jc w:val="both"/>
        <w:rPr>
          <w:rFonts w:asciiTheme="majorBidi" w:eastAsia="Times New Roman" w:hAnsiTheme="majorBidi" w:cstheme="majorBidi"/>
          <w:b/>
          <w:sz w:val="24"/>
          <w:szCs w:val="24"/>
        </w:rPr>
      </w:pPr>
    </w:p>
    <w:p w:rsidR="00F93D2F" w:rsidRDefault="00F93D2F" w:rsidP="00B84CFA">
      <w:pPr>
        <w:spacing w:line="360" w:lineRule="auto"/>
        <w:contextualSpacing/>
        <w:jc w:val="both"/>
        <w:rPr>
          <w:rFonts w:asciiTheme="majorBidi" w:eastAsia="Times New Roman" w:hAnsiTheme="majorBidi" w:cstheme="majorBidi"/>
          <w:b/>
          <w:sz w:val="24"/>
          <w:szCs w:val="24"/>
        </w:rPr>
      </w:pPr>
    </w:p>
    <w:p w:rsidR="003D6ABF" w:rsidRPr="005203BD" w:rsidRDefault="003D6AB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b/>
          <w:sz w:val="24"/>
          <w:szCs w:val="24"/>
        </w:rPr>
        <w:t>FDB559 Research Methods</w:t>
      </w:r>
    </w:p>
    <w:p w:rsidR="003D6ABF" w:rsidRPr="005203BD" w:rsidRDefault="003D6AB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This course aims to provide a different perspective on scientific events by dealing with the methods and techniques used in scientific research in detail and aims to develop the skills of analysing and evaluating scientific research.</w:t>
      </w:r>
    </w:p>
    <w:p w:rsidR="00F93D2F" w:rsidRDefault="00A3254F"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 </w:t>
      </w:r>
    </w:p>
    <w:p w:rsidR="000C635F" w:rsidRPr="005203BD" w:rsidRDefault="000C635F"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FDB561 Psychology of Religion Field and Topics</w:t>
      </w:r>
    </w:p>
    <w:p w:rsidR="000C635F" w:rsidRPr="005203BD" w:rsidRDefault="000C635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In this course, the subject, principles, purpose, importance and practical benefits of the psychology of religion, as well as the areas that the psychology of religion is interested in and conducts research on, will be discussed.</w:t>
      </w:r>
      <w:r w:rsidRPr="005203BD">
        <w:rPr>
          <w:rFonts w:asciiTheme="majorBidi" w:hAnsiTheme="majorBidi" w:cstheme="majorBidi"/>
          <w:sz w:val="24"/>
          <w:szCs w:val="24"/>
        </w:rPr>
        <w:t xml:space="preserve"> </w:t>
      </w:r>
    </w:p>
    <w:p w:rsidR="003958CA" w:rsidRPr="005203BD" w:rsidRDefault="003958CA" w:rsidP="00B84CFA">
      <w:pPr>
        <w:spacing w:line="360" w:lineRule="auto"/>
        <w:contextualSpacing/>
        <w:jc w:val="both"/>
        <w:rPr>
          <w:rFonts w:asciiTheme="majorBidi" w:hAnsiTheme="majorBidi" w:cstheme="majorBidi"/>
          <w:color w:val="000000" w:themeColor="text1"/>
          <w:sz w:val="24"/>
          <w:szCs w:val="24"/>
        </w:rPr>
      </w:pPr>
    </w:p>
    <w:p w:rsidR="00161266" w:rsidRPr="005203BD" w:rsidRDefault="00161266"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FDB563 Arabic Philosophical Texts I </w:t>
      </w:r>
    </w:p>
    <w:p w:rsidR="00161266" w:rsidRPr="005203BD" w:rsidRDefault="00161266"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Analyzing the philosophies of Islamic Peripatetic philosophers such as al-Kindī, al-Fārābī, Avicenna, Averroes, Ibn Bacja, Molla Sadra and Suhrawardī through their basic Arabic texts. The concepts they use, the method they follow and the evaluation of philosophers.</w:t>
      </w:r>
    </w:p>
    <w:p w:rsidR="002C5A2E" w:rsidRPr="005203BD" w:rsidRDefault="002C5A2E" w:rsidP="00B84CFA">
      <w:pPr>
        <w:spacing w:line="360" w:lineRule="auto"/>
        <w:contextualSpacing/>
        <w:jc w:val="both"/>
        <w:rPr>
          <w:rFonts w:asciiTheme="majorBidi" w:hAnsiTheme="majorBidi" w:cstheme="majorBidi"/>
          <w:b/>
          <w:bCs/>
          <w:sz w:val="24"/>
          <w:szCs w:val="24"/>
        </w:rPr>
      </w:pPr>
    </w:p>
    <w:p w:rsidR="00161266" w:rsidRPr="005203BD" w:rsidRDefault="00161266"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FDB565 Systematic Islamic Philosophy </w:t>
      </w:r>
    </w:p>
    <w:p w:rsidR="00161266" w:rsidRPr="005203BD" w:rsidRDefault="00161266"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emergence, nomenclature, sources, schools and connections of Islamic Philosophy. Systematic examination of the philosophies of Islamic philosophers. Investigation of the philosophies of very important philosophers starting from the first philosopher Kindī.</w:t>
      </w:r>
    </w:p>
    <w:p w:rsidR="0025335F" w:rsidRPr="005203BD" w:rsidRDefault="0025335F" w:rsidP="00B84CFA">
      <w:pPr>
        <w:spacing w:line="360" w:lineRule="auto"/>
        <w:contextualSpacing/>
        <w:jc w:val="both"/>
        <w:rPr>
          <w:rFonts w:asciiTheme="majorBidi" w:hAnsiTheme="majorBidi" w:cstheme="majorBidi"/>
          <w:b/>
          <w:bCs/>
          <w:sz w:val="24"/>
          <w:szCs w:val="24"/>
        </w:rPr>
      </w:pPr>
    </w:p>
    <w:p w:rsidR="00CD6186" w:rsidRPr="005203BD" w:rsidRDefault="00CD6186"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FDB567 Philosophy of al-Fārābī</w:t>
      </w:r>
    </w:p>
    <w:p w:rsidR="00CD6186" w:rsidRPr="005203BD" w:rsidRDefault="00CD6186"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Investigation of the main topics of al-Fārābī's philosophy such as God, being, knowledge, soul, reason, political philosophy and logic. The study of these topics based on al-Fārābī's major works. Al-Fārābī's life, method, influences and followers.</w:t>
      </w:r>
    </w:p>
    <w:p w:rsidR="00F93D2F" w:rsidRDefault="00F93D2F" w:rsidP="00B84CFA">
      <w:pPr>
        <w:spacing w:line="360" w:lineRule="auto"/>
        <w:contextualSpacing/>
        <w:jc w:val="both"/>
        <w:rPr>
          <w:rFonts w:asciiTheme="majorBidi" w:hAnsiTheme="majorBidi" w:cstheme="majorBidi"/>
          <w:b/>
          <w:bCs/>
          <w:sz w:val="24"/>
          <w:szCs w:val="24"/>
        </w:rPr>
      </w:pPr>
    </w:p>
    <w:p w:rsidR="00CD6186" w:rsidRPr="005203BD" w:rsidRDefault="00CD6186"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FDB569 Avicenna Philosophy </w:t>
      </w:r>
    </w:p>
    <w:p w:rsidR="00CD6186" w:rsidRPr="005203BD" w:rsidRDefault="00CD6186"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study of Avicenna's philosophy based on his basic works. The study of all aspects of his philosophy, his method, his influences and followers in his works in which the topics of Islamic philosophy are systematically investigated in a broad way.</w:t>
      </w:r>
    </w:p>
    <w:p w:rsidR="009730BA" w:rsidRPr="005203BD" w:rsidRDefault="009730BA" w:rsidP="00B84CFA">
      <w:pPr>
        <w:spacing w:line="360" w:lineRule="auto"/>
        <w:contextualSpacing/>
        <w:jc w:val="both"/>
        <w:rPr>
          <w:rFonts w:asciiTheme="majorBidi" w:hAnsiTheme="majorBidi" w:cstheme="majorBidi"/>
          <w:sz w:val="24"/>
          <w:szCs w:val="24"/>
        </w:rPr>
      </w:pPr>
    </w:p>
    <w:p w:rsidR="00F80551" w:rsidRPr="005203BD" w:rsidRDefault="00F80551"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FBD571 Texts of History of Religions</w:t>
      </w:r>
    </w:p>
    <w:p w:rsidR="00F80551" w:rsidRDefault="00F80551"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lastRenderedPageBreak/>
        <w:t>Religious texts, known as the Bible, Sacred Text, Divine Scripture, Divine Books, etc., are texts that are considered sacred by many religious traditions or are of central importance in their own religious traditions. This course includes the study of sample texts from various religions and traditions as well as books and articles written on this subject.</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FDB573 Folk Beliefs</w:t>
      </w:r>
    </w:p>
    <w:p w:rsidR="00A07C88" w:rsidRDefault="00A07C88" w:rsidP="00A07C88">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The aim of the course is to provide students with the skills of recognizing, understanding and interpreting the elements of folk culture and folk beliefs that reflect the worldview, lifestyle, moral values, customs, customs and traditions. Students will have information about the emergence of folk beliefs.</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FDB575 Religion in Social Theory in Turkey I</w:t>
      </w:r>
    </w:p>
    <w:p w:rsidR="00A07C88" w:rsidRDefault="00A07C88" w:rsidP="00A07C88">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This course aims at theories that examine the relationship between religion and society in Turkey from the Tanzimat to the present day. The modernization efforts in the post-Tanzimat Ottoman Empire and the relationship of this process with religion, the impact of the Committee of Union and Progress on the establishment of the Republic of Turkey and the determination of religious policies, the impact of modernization policies implemented after the establishment of the Republic on religion, the transition to multiparty life and the subsequent religious revival, the liberalization and democratization process in Turkey after 1980, and the birth of new Islamic classes, such as the main issues that shape the relationship between religion and society in Turkey, will be discussed from a sociological perspective.</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FDB577 Secularization Debates</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This course, in which the relationship between secularization and modernization will be discussed, will cover the reflections of this process starting from western societies in other geographies. It will focus on the social changes in Western Europe and the impact of this on religion, as well as the secularization-modernization processes in societies in different religious and cultural universes.  These processes, as well as the modernization experienced within the framework of nation-state structures in the context of the colonial period and post-colonial contexts, and the effects of this process on the religious field will be evaluated. Plural modernizations, alternative and new religiosity phenomena will be taken into account.</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FDB579 Values Education</w:t>
      </w:r>
    </w:p>
    <w:p w:rsidR="00A07C88"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lastRenderedPageBreak/>
        <w:t>The aim of this course is to recognise the function of character and values education and to make theoretical and practical studies that the target audience can benefit from in the school environment.</w:t>
      </w:r>
    </w:p>
    <w:p w:rsidR="00A07C88"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FDB581 Introduction to Religious Education</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aim of this course is to introduce the nature, field, purpose and methods of the science of religious education and to evaluate the scientificisation process of the science of religious education; to analyse the theological, educational, religious scientific and interdisciplinary approaches to the science of religious education.</w:t>
      </w:r>
    </w:p>
    <w:p w:rsidR="00BD28D8" w:rsidRDefault="00BD28D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FDB583 Contemporary Learning Theories and Religious Education</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This lesson aims to introduce classical and modern educational theories and to analyse the differences between them from an educational point of view.</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FDB585 Applied Statistical Techniques in SPSS for Religious Studies</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general objectives of the course are: to learn the concepts of science, theory, hypothesis, to learn the concepts of method, scientific knowledge, to learn quantitative analysis techniques, to work with survey data, to apply surveys and transfer them to the SPSS environment, to make various analyzes and to interpret these analyses.</w:t>
      </w:r>
    </w:p>
    <w:p w:rsidR="00A07C88"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Scientific research, different types of research, learning the characteristics of a good survey, concepts of science, scientific knowledge and methods will be learned, the scientific research process will be learned, the SPSS data entry screen will be learned and the data entry process will be learned, summarizing the data will be learned, information will be learned about presenting data, SPSS will be learned. To test the accuracy of the data, to do Cross Table analysis, to do hypothesis tests, to do parametric hypothesis tests, to do Chi-Square test, to do variance, regression and factor analysis.</w:t>
      </w:r>
    </w:p>
    <w:p w:rsidR="00A07C88" w:rsidRPr="005203BD"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FDB587 Sociology of Religion</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This course aims to investigate the theories and concepts that are at the center of the sociological studies of religion in modern societies. At the first stage, methodological and theoretical issues in this field of study will be briefly explained. The stages of development of the sociology of religion will be considered, especially taking into account the socio-political changes in Western Europe. Students will be directed to discuss the theoretical aspects of the sociology of religion. Religion as an object of sociological research will be examined at the </w:t>
      </w:r>
      <w:r w:rsidRPr="005203BD">
        <w:rPr>
          <w:rFonts w:asciiTheme="majorBidi" w:hAnsiTheme="majorBidi" w:cstheme="majorBidi"/>
          <w:sz w:val="24"/>
          <w:szCs w:val="24"/>
        </w:rPr>
        <w:lastRenderedPageBreak/>
        <w:t>point of its place, function and relations with other social institutions in modern and post-modern societies. In addition, this course will open doors on the way to understanding many types of modernity, especially those of eastern societies. In this context, the processes of various societies will be considered in a comparative way. The place of religion will inevitably be taken into account in all these discussions. Because, since the importance of the discussions on the revival of religiosity as a social force in various societies has been renewed, it has become an inevitable issue to challenge secularization and modernization.</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F93D2F"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b/>
          <w:bCs/>
          <w:color w:val="000000" w:themeColor="text1"/>
          <w:sz w:val="24"/>
          <w:szCs w:val="24"/>
        </w:rPr>
        <w:t xml:space="preserve"> </w:t>
      </w:r>
    </w:p>
    <w:p w:rsidR="00A07C88" w:rsidRPr="005203BD" w:rsidRDefault="00A07C88" w:rsidP="00B84CFA">
      <w:pPr>
        <w:spacing w:line="360" w:lineRule="auto"/>
        <w:contextualSpacing/>
        <w:jc w:val="both"/>
        <w:rPr>
          <w:rFonts w:asciiTheme="majorBidi" w:hAnsiTheme="majorBidi" w:cstheme="majorBidi"/>
          <w:color w:val="000000" w:themeColor="text1"/>
          <w:sz w:val="24"/>
          <w:szCs w:val="24"/>
        </w:rPr>
      </w:pPr>
    </w:p>
    <w:p w:rsidR="003958CA" w:rsidRPr="005203BD" w:rsidRDefault="003958CA" w:rsidP="00B84CFA">
      <w:pPr>
        <w:spacing w:line="360" w:lineRule="auto"/>
        <w:contextualSpacing/>
        <w:jc w:val="both"/>
        <w:rPr>
          <w:rFonts w:asciiTheme="majorBidi" w:hAnsiTheme="majorBidi" w:cstheme="majorBidi"/>
          <w:color w:val="000000" w:themeColor="text1"/>
          <w:sz w:val="24"/>
          <w:szCs w:val="24"/>
        </w:rPr>
      </w:pPr>
    </w:p>
    <w:p w:rsidR="00F81E5A" w:rsidRPr="005203BD" w:rsidRDefault="00F81E5A"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 </w:t>
      </w:r>
    </w:p>
    <w:p w:rsidR="00D07F96" w:rsidRPr="005203BD" w:rsidRDefault="00D07F96" w:rsidP="00B84CFA">
      <w:pPr>
        <w:spacing w:line="360" w:lineRule="auto"/>
        <w:contextualSpacing/>
        <w:jc w:val="both"/>
        <w:outlineLvl w:val="0"/>
        <w:rPr>
          <w:rFonts w:asciiTheme="majorBidi" w:hAnsiTheme="majorBidi" w:cstheme="majorBidi"/>
          <w:b/>
          <w:sz w:val="24"/>
          <w:szCs w:val="24"/>
        </w:rPr>
      </w:pPr>
    </w:p>
    <w:p w:rsidR="00D07F96" w:rsidRPr="005203BD" w:rsidRDefault="00AA6427"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I</w:t>
      </w:r>
      <w:r w:rsidR="00D85616" w:rsidRPr="005203BD">
        <w:rPr>
          <w:rFonts w:asciiTheme="majorBidi" w:hAnsiTheme="majorBidi" w:cstheme="majorBidi"/>
          <w:b/>
          <w:sz w:val="24"/>
          <w:szCs w:val="24"/>
        </w:rPr>
        <w:t xml:space="preserve">I. YARIYIL </w:t>
      </w:r>
    </w:p>
    <w:p w:rsidR="004776FD" w:rsidRPr="005203BD" w:rsidRDefault="004776FD" w:rsidP="00B84CFA">
      <w:pPr>
        <w:spacing w:line="360" w:lineRule="auto"/>
        <w:contextualSpacing/>
        <w:jc w:val="both"/>
        <w:outlineLvl w:val="0"/>
        <w:rPr>
          <w:rFonts w:asciiTheme="majorBidi" w:hAnsiTheme="majorBidi" w:cstheme="majorBidi"/>
          <w:sz w:val="24"/>
          <w:szCs w:val="24"/>
        </w:rPr>
      </w:pPr>
    </w:p>
    <w:p w:rsidR="004776FD" w:rsidRPr="005203BD" w:rsidRDefault="004776FD" w:rsidP="00B84CFA">
      <w:pPr>
        <w:spacing w:line="360" w:lineRule="auto"/>
        <w:contextualSpacing/>
        <w:jc w:val="both"/>
        <w:outlineLvl w:val="0"/>
        <w:rPr>
          <w:rFonts w:asciiTheme="majorBidi" w:hAnsiTheme="majorBidi" w:cstheme="majorBidi"/>
          <w:sz w:val="24"/>
          <w:szCs w:val="24"/>
        </w:rPr>
      </w:pPr>
      <w:r w:rsidRPr="005203BD">
        <w:rPr>
          <w:rFonts w:asciiTheme="majorBidi" w:hAnsiTheme="majorBidi" w:cstheme="majorBidi"/>
          <w:b/>
          <w:bCs/>
          <w:sz w:val="24"/>
          <w:szCs w:val="24"/>
        </w:rPr>
        <w:t>FDB502 Master Seminar</w:t>
      </w:r>
    </w:p>
    <w:p w:rsidR="00362581" w:rsidRPr="005203BD" w:rsidRDefault="004776FD" w:rsidP="00B84CFA">
      <w:pPr>
        <w:spacing w:line="360" w:lineRule="auto"/>
        <w:contextualSpacing/>
        <w:jc w:val="both"/>
        <w:outlineLvl w:val="0"/>
        <w:rPr>
          <w:rFonts w:asciiTheme="majorBidi" w:hAnsiTheme="majorBidi" w:cstheme="majorBidi"/>
          <w:sz w:val="24"/>
          <w:szCs w:val="24"/>
        </w:rPr>
      </w:pPr>
      <w:r w:rsidRPr="005203BD">
        <w:rPr>
          <w:rFonts w:asciiTheme="majorBidi" w:hAnsiTheme="majorBidi" w:cstheme="majorBidi"/>
          <w:sz w:val="24"/>
          <w:szCs w:val="24"/>
        </w:rPr>
        <w:t>The content of this course is to measure the graduate student's ability to produce an academic writing as an introduction to the thesis. The student determines a seminar assignment and prepares a seminar with an academic method after doing a literature review and readings.</w:t>
      </w:r>
    </w:p>
    <w:p w:rsidR="00B84CFA" w:rsidRDefault="00B84CFA" w:rsidP="00B84CFA">
      <w:pPr>
        <w:spacing w:line="360" w:lineRule="auto"/>
        <w:contextualSpacing/>
        <w:jc w:val="both"/>
        <w:rPr>
          <w:rFonts w:asciiTheme="majorBidi" w:hAnsiTheme="majorBidi" w:cstheme="majorBidi"/>
          <w:b/>
          <w:bCs/>
          <w:sz w:val="24"/>
          <w:szCs w:val="24"/>
        </w:rPr>
      </w:pPr>
    </w:p>
    <w:p w:rsidR="004776FD" w:rsidRPr="005203BD" w:rsidRDefault="004776FD"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FDB504 Master Thesis Preparation</w:t>
      </w:r>
    </w:p>
    <w:p w:rsidR="004776FD" w:rsidRPr="005203BD" w:rsidRDefault="004776FD"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give various information about the thesis to the student who starts the master's degree. Thesis writing rules, the purpose, scope and limitations of the thesis are given within the framework of the course. In addition, information is given about the technical process that the student should do about the thesis during the thesis preparation process.</w:t>
      </w:r>
    </w:p>
    <w:p w:rsidR="00311451" w:rsidRPr="005203BD" w:rsidRDefault="00311451" w:rsidP="00B84CFA">
      <w:pPr>
        <w:spacing w:line="360" w:lineRule="auto"/>
        <w:contextualSpacing/>
        <w:jc w:val="both"/>
        <w:rPr>
          <w:rFonts w:asciiTheme="majorBidi" w:hAnsiTheme="majorBidi" w:cstheme="majorBidi"/>
          <w:sz w:val="24"/>
          <w:szCs w:val="24"/>
        </w:rPr>
      </w:pPr>
    </w:p>
    <w:p w:rsidR="004776FD" w:rsidRPr="005203BD" w:rsidRDefault="004776FD"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FDB506 Research in Area of Specialization</w:t>
      </w:r>
    </w:p>
    <w:p w:rsidR="004776FD" w:rsidRPr="005203BD" w:rsidRDefault="004776FD"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guide the student in the process of academic reading and writing throughout the master's programme. In the context of learning the academic world, presenting the problems that the student will experience and finding solutions to them are other skills given in the specialisation course. Guidance and information are given in the course in order to complete the thesis writing in accordance with the rules and to produce an academic output.</w:t>
      </w:r>
    </w:p>
    <w:p w:rsidR="002940D5" w:rsidRPr="005203BD" w:rsidRDefault="002940D5" w:rsidP="00B84CFA">
      <w:pPr>
        <w:spacing w:line="360" w:lineRule="auto"/>
        <w:contextualSpacing/>
        <w:jc w:val="both"/>
        <w:rPr>
          <w:rFonts w:asciiTheme="majorBidi" w:hAnsiTheme="majorBidi" w:cstheme="majorBidi"/>
          <w:sz w:val="24"/>
          <w:szCs w:val="24"/>
        </w:rPr>
      </w:pPr>
    </w:p>
    <w:p w:rsidR="00DD4B4E" w:rsidRPr="005203BD" w:rsidRDefault="00DD4B4E"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FDB508 History of the Comparative Religions II</w:t>
      </w:r>
    </w:p>
    <w:p w:rsidR="00DD4B4E" w:rsidRPr="005203BD" w:rsidRDefault="00DD4B4E"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This course, which is a continuation of the first semester, includes explaining the effects of religion on the formation, change and development of human and social structure.  At the same time, it examines many issues such as god, holy book, prophethood and morality in religions (Judaism, Christianity, Islam; Hinduism, Buddhism, Jainism) in a comparative manner.</w:t>
      </w:r>
    </w:p>
    <w:p w:rsidR="00B84CFA" w:rsidRDefault="00B84CFA" w:rsidP="00B84CFA">
      <w:pPr>
        <w:spacing w:line="360" w:lineRule="auto"/>
        <w:contextualSpacing/>
        <w:jc w:val="both"/>
        <w:rPr>
          <w:rFonts w:asciiTheme="majorBidi" w:hAnsiTheme="majorBidi" w:cstheme="majorBidi"/>
          <w:b/>
          <w:bCs/>
          <w:color w:val="000000" w:themeColor="text1"/>
          <w:sz w:val="24"/>
          <w:szCs w:val="24"/>
        </w:rPr>
      </w:pPr>
    </w:p>
    <w:p w:rsidR="00CD6186" w:rsidRPr="005203BD" w:rsidRDefault="00CD6186"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FDB510 Phenomenology of Religion </w:t>
      </w:r>
    </w:p>
    <w:p w:rsidR="002940D5" w:rsidRPr="005203BD" w:rsidRDefault="00CD6186"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 xml:space="preserve">This course focuses on what phenomenology of religion is, its methodology and research area. It also analyzes the elements that are phenomena in religions. It aims to address the common or different aspects of phenomena in various religions with a certain method. </w:t>
      </w:r>
      <w:r w:rsidR="006E11CA" w:rsidRPr="005203BD">
        <w:rPr>
          <w:rFonts w:asciiTheme="majorBidi" w:hAnsiTheme="majorBidi" w:cstheme="majorBidi"/>
          <w:color w:val="000000" w:themeColor="text1"/>
          <w:sz w:val="24"/>
          <w:szCs w:val="24"/>
        </w:rPr>
        <w:t xml:space="preserve"> </w:t>
      </w:r>
    </w:p>
    <w:p w:rsidR="00DD4B4E" w:rsidRPr="005203BD" w:rsidRDefault="00DD4B4E" w:rsidP="00B84CFA">
      <w:pPr>
        <w:spacing w:line="360" w:lineRule="auto"/>
        <w:contextualSpacing/>
        <w:jc w:val="both"/>
        <w:rPr>
          <w:rFonts w:asciiTheme="majorBidi" w:hAnsiTheme="majorBidi" w:cstheme="majorBidi"/>
          <w:color w:val="000000" w:themeColor="text1"/>
          <w:sz w:val="24"/>
          <w:szCs w:val="24"/>
        </w:rPr>
      </w:pPr>
    </w:p>
    <w:p w:rsidR="00DD4B4E" w:rsidRPr="005203BD" w:rsidRDefault="00DD4B4E"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FDB512 Introduction to Judaism II </w:t>
      </w:r>
    </w:p>
    <w:p w:rsidR="00DD4B4E" w:rsidRPr="005203BD" w:rsidRDefault="00DD4B4E"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In this course, which is the continuation of the first semester, the emergence, development, institutionalisation and historical periods of Judaism will be taken into consideration. In this course, the birth of Judaism, historical development, theology, sects, ritual practices and belief dimension can be evaluated under the headings.</w:t>
      </w:r>
    </w:p>
    <w:p w:rsidR="00FF76C2" w:rsidRPr="005203BD" w:rsidRDefault="00FF76C2" w:rsidP="00B84CFA">
      <w:pPr>
        <w:spacing w:line="360" w:lineRule="auto"/>
        <w:contextualSpacing/>
        <w:jc w:val="both"/>
        <w:rPr>
          <w:rFonts w:asciiTheme="majorBidi" w:hAnsiTheme="majorBidi" w:cstheme="majorBidi"/>
          <w:color w:val="000000" w:themeColor="text1"/>
          <w:sz w:val="24"/>
          <w:szCs w:val="24"/>
        </w:rPr>
      </w:pPr>
    </w:p>
    <w:p w:rsidR="00DD4B4E" w:rsidRPr="005203BD" w:rsidRDefault="00DD4B4E"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b/>
          <w:bCs/>
          <w:sz w:val="24"/>
          <w:szCs w:val="24"/>
        </w:rPr>
        <w:t>FDB514 Introduction to Christianity II</w:t>
      </w:r>
    </w:p>
    <w:p w:rsidR="00E00ADA" w:rsidRPr="005203BD" w:rsidRDefault="00DD4B4E"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In addition to the first semester, this course examines the emergence, development and institutionalisation of Christianity and the developments in the historical process within Christianity. The main topics of Christian Theology such as Trinity, Cosmology, Doctrine of Original Sin, Doctrine of Salvation, Doctrine of the Church are examined in detail.</w:t>
      </w:r>
    </w:p>
    <w:p w:rsidR="00E00ADA" w:rsidRPr="005203BD" w:rsidRDefault="00E00ADA" w:rsidP="00B84CFA">
      <w:pPr>
        <w:spacing w:line="360" w:lineRule="auto"/>
        <w:contextualSpacing/>
        <w:jc w:val="both"/>
        <w:rPr>
          <w:rFonts w:asciiTheme="majorBidi" w:hAnsiTheme="majorBidi" w:cstheme="majorBidi"/>
          <w:b/>
          <w:bCs/>
          <w:sz w:val="24"/>
          <w:szCs w:val="24"/>
        </w:rPr>
      </w:pPr>
    </w:p>
    <w:p w:rsidR="00DD4B4E" w:rsidRPr="005203BD" w:rsidRDefault="00DD4B4E"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FDB516 Mythology</w:t>
      </w:r>
    </w:p>
    <w:p w:rsidR="00DD4B4E" w:rsidRPr="005203BD" w:rsidRDefault="00DD4B4E"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In this course, what mythology is, its types and the reasons for its emergence are emphasised. In addition, myths of various cultures are compared and explained. Different information about the scope of mythology is given by giving examples from world mythology.</w:t>
      </w:r>
    </w:p>
    <w:p w:rsidR="0056100F" w:rsidRPr="005203BD" w:rsidRDefault="0056100F" w:rsidP="00B84CFA">
      <w:pPr>
        <w:spacing w:line="360" w:lineRule="auto"/>
        <w:contextualSpacing/>
        <w:jc w:val="both"/>
        <w:rPr>
          <w:rFonts w:asciiTheme="majorBidi" w:hAnsiTheme="majorBidi" w:cstheme="majorBidi"/>
          <w:b/>
          <w:sz w:val="24"/>
          <w:szCs w:val="24"/>
        </w:rPr>
      </w:pPr>
    </w:p>
    <w:p w:rsidR="00B84CFA" w:rsidRDefault="00B84CFA" w:rsidP="00B84CFA">
      <w:pPr>
        <w:spacing w:line="360" w:lineRule="auto"/>
        <w:contextualSpacing/>
        <w:jc w:val="both"/>
        <w:rPr>
          <w:rFonts w:asciiTheme="majorBidi" w:hAnsiTheme="majorBidi" w:cstheme="majorBidi"/>
          <w:b/>
          <w:sz w:val="24"/>
          <w:szCs w:val="24"/>
        </w:rPr>
      </w:pPr>
    </w:p>
    <w:p w:rsidR="00163436" w:rsidRPr="005203BD" w:rsidRDefault="00163436"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FDB518 Education and Religious Education in Late Ottoman Thought</w:t>
      </w:r>
    </w:p>
    <w:p w:rsidR="0056100F" w:rsidRPr="005203BD" w:rsidRDefault="00163436"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lastRenderedPageBreak/>
        <w:t>In the content of this course, the Ottoman education system before Tanzimat, Tanzimat, I. Constitutional Monarchy and Absolutism, innovations in the field of education in the periods of II. Constitutional Monarchy and religious education will be discussed.</w:t>
      </w:r>
    </w:p>
    <w:p w:rsidR="00362581" w:rsidRPr="005203BD" w:rsidRDefault="00362581" w:rsidP="00B84CFA">
      <w:pPr>
        <w:spacing w:line="360" w:lineRule="auto"/>
        <w:contextualSpacing/>
        <w:jc w:val="both"/>
        <w:rPr>
          <w:rFonts w:asciiTheme="majorBidi" w:hAnsiTheme="majorBidi" w:cstheme="majorBidi"/>
          <w:sz w:val="24"/>
          <w:szCs w:val="24"/>
        </w:rPr>
      </w:pPr>
    </w:p>
    <w:p w:rsidR="003250F0" w:rsidRPr="005203BD" w:rsidRDefault="003250F0"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FDB520 Basic Problems of Religious Education and Teaching</w:t>
      </w:r>
    </w:p>
    <w:p w:rsidR="0056100F" w:rsidRPr="005203BD" w:rsidRDefault="003250F0"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The content of this lesson is the problems of formal religious education and non-formal religious education in the Turkish education system, mass media in religious education and the problems encountered, alternative solution proposals.  In this context, the place of formal and non-formal religious education in the Turkish education system, basic problems in formal religious education, problems arising from teachers at primary and secondary education level, problems arising from students, problems arising from family and social environment, problems arising from curricula, problems arising from the education system, possible solutions to the basic problems encountered in formal religious education will be examined in detail. In addition, possible solutions to the main problems encountered in non-formal religious education such as problems arising from religious officials, problems arising from students and congregation, problems arising from social environment, problems arising from curriculum, problems arising from education system will be discussed.</w:t>
      </w:r>
    </w:p>
    <w:p w:rsidR="00B84CFA" w:rsidRDefault="00B84CFA" w:rsidP="00B84CFA">
      <w:pPr>
        <w:spacing w:line="360" w:lineRule="auto"/>
        <w:contextualSpacing/>
        <w:jc w:val="both"/>
        <w:rPr>
          <w:rFonts w:asciiTheme="majorBidi" w:hAnsiTheme="majorBidi" w:cstheme="majorBidi"/>
          <w:b/>
          <w:sz w:val="24"/>
          <w:szCs w:val="24"/>
        </w:rPr>
      </w:pPr>
    </w:p>
    <w:p w:rsidR="00777C3F" w:rsidRPr="005203BD" w:rsidRDefault="00777C3F"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FDB522 Child</w:t>
      </w:r>
      <w:r w:rsidR="00C679A1" w:rsidRPr="005203BD">
        <w:rPr>
          <w:rFonts w:asciiTheme="majorBidi" w:hAnsiTheme="majorBidi" w:cstheme="majorBidi"/>
          <w:b/>
          <w:bCs/>
          <w:sz w:val="24"/>
          <w:szCs w:val="24"/>
        </w:rPr>
        <w:t>ren’s</w:t>
      </w:r>
      <w:r w:rsidRPr="005203BD">
        <w:rPr>
          <w:rFonts w:asciiTheme="majorBidi" w:hAnsiTheme="majorBidi" w:cstheme="majorBidi"/>
          <w:b/>
          <w:bCs/>
          <w:sz w:val="24"/>
          <w:szCs w:val="24"/>
        </w:rPr>
        <w:t xml:space="preserve"> Theology in Religious Education</w:t>
      </w:r>
    </w:p>
    <w:p w:rsidR="0056100F" w:rsidRPr="005203BD" w:rsidRDefault="00777C3F"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In this lesson, theories of cognitive and moral development in children, stages and characteristics of religious and moral development in children, development of belief in God and Religious Education practices in Preschool and Primary Education in European Countries will be examined.</w:t>
      </w:r>
    </w:p>
    <w:p w:rsidR="003250F0" w:rsidRPr="005203BD" w:rsidRDefault="003250F0" w:rsidP="00B84CFA">
      <w:pPr>
        <w:spacing w:line="360" w:lineRule="auto"/>
        <w:contextualSpacing/>
        <w:jc w:val="both"/>
        <w:rPr>
          <w:rFonts w:asciiTheme="majorBidi" w:hAnsiTheme="majorBidi" w:cstheme="majorBidi"/>
          <w:sz w:val="24"/>
          <w:szCs w:val="24"/>
        </w:rPr>
      </w:pPr>
    </w:p>
    <w:p w:rsidR="002A7472" w:rsidRPr="005203BD" w:rsidRDefault="002A7472"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FDB524 Religious Education in the Republican </w:t>
      </w:r>
      <w:r w:rsidR="00FC0B2E" w:rsidRPr="005203BD">
        <w:rPr>
          <w:rFonts w:asciiTheme="majorBidi" w:eastAsia="Times New Roman" w:hAnsiTheme="majorBidi" w:cstheme="majorBidi"/>
          <w:b/>
          <w:bCs/>
          <w:sz w:val="24"/>
          <w:szCs w:val="24"/>
          <w:lang w:eastAsia="tr-TR"/>
        </w:rPr>
        <w:t>Era</w:t>
      </w:r>
    </w:p>
    <w:p w:rsidR="00074698" w:rsidRDefault="002A7472"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In this course, religious education policies of the Republican period are discussed. In this context, the structure and changes in the establishment of Imam Hatip high schools in the Republican period with formal religious education, the historical process of the faculties of theology, the establishment and development will be examined.</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FDB526 Religion in Social Theory II</w:t>
      </w:r>
    </w:p>
    <w:p w:rsidR="008620CF" w:rsidRPr="00BD28D8" w:rsidRDefault="008620CF" w:rsidP="00BD28D8">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 xml:space="preserve">The aim of this course is to introduce the founders of the classical theoretical tradition, which constitutes the beginning of sociological research. During the semester, students are going to learn about the founding names and theories from Ibn Khaldun to Tocqueville, Comte to </w:t>
      </w:r>
      <w:r w:rsidRPr="005203BD">
        <w:rPr>
          <w:rFonts w:asciiTheme="majorBidi" w:eastAsia="Times New Roman" w:hAnsiTheme="majorBidi" w:cstheme="majorBidi"/>
          <w:sz w:val="24"/>
          <w:szCs w:val="24"/>
          <w:lang w:eastAsia="tr-TR"/>
        </w:rPr>
        <w:lastRenderedPageBreak/>
        <w:t>Durkheim, Marx to Weber, Simmel, Mead, Parsons and Goffman, with their historical periods, basic assumptions and influences. As is known, a sociology theory is a logical fiction that allows us to understand the social world and make sense of it. For this reason, students of this course are going to learn the internal logic of a theory and how it is applied to real situations.</w:t>
      </w:r>
    </w:p>
    <w:p w:rsidR="00F93D2F" w:rsidRPr="005203BD" w:rsidRDefault="00F93D2F"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FDB528 Sociology of Religion Studies II</w:t>
      </w:r>
    </w:p>
    <w:p w:rsidR="008620CF" w:rsidRPr="005203BD" w:rsidRDefault="008620CF"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In this course, researches in which religions are examined as a social institution will be the subject of discussion. The birth, spread, institutionalization of religions throughout history, different institutionalization abilities of religions and their relations with other social institutions, the possibilities and limits created by these differences, the position of religions in the modernization process, their effects on the process, research on the future of religions in the context of modernity secularity will be the main discussion axis of this course.</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FDB530 Religion and Politica</w:t>
      </w:r>
    </w:p>
    <w:p w:rsidR="008620CF" w:rsidRPr="005203BD" w:rsidRDefault="008620CF"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In this course, the intersection points of politics and religion are discussed. During the course, political power and social dynamics that have important effects on this power will be discussed in depth, especially the institution of religion. In addition, how conflicts between social groups are reflected in politics will be analyzed together with the students.</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FDB532 Social Change and Religion</w:t>
      </w:r>
    </w:p>
    <w:p w:rsidR="008620CF" w:rsidRDefault="008620CF"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The aim of this course is to enable students to develop the capacity to analyze classical and contemporary sociological theories related to social change. The position of religion in this process will be emphasized. In this course, students who learn theories to explain social, economic, political and cultural change developed from the 19th century to the present day with an interdisciplinary approach will be able to use the conceptual and analytical skills they have gained to Decipher the changes in today's societies at the global, national, local and individual levels.</w:t>
      </w:r>
    </w:p>
    <w:p w:rsidR="00BD28D8" w:rsidRDefault="00BD28D8" w:rsidP="00A07C88">
      <w:pPr>
        <w:spacing w:after="200" w:line="360" w:lineRule="auto"/>
        <w:contextualSpacing/>
        <w:jc w:val="both"/>
        <w:rPr>
          <w:rFonts w:asciiTheme="majorBidi" w:eastAsia="Times New Roman" w:hAnsiTheme="majorBidi" w:cstheme="majorBidi"/>
          <w:b/>
          <w:bCs/>
          <w:sz w:val="24"/>
          <w:szCs w:val="24"/>
          <w:lang w:eastAsia="tr-TR"/>
        </w:rPr>
      </w:pPr>
    </w:p>
    <w:p w:rsidR="00A07C88" w:rsidRPr="005203BD" w:rsidRDefault="00A07C88" w:rsidP="00A07C88">
      <w:pPr>
        <w:spacing w:after="200"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FDB534 Basic Problems of Philosophy of Religion II</w:t>
      </w:r>
    </w:p>
    <w:p w:rsidR="00A07C88" w:rsidRPr="005203BD" w:rsidRDefault="00A07C88" w:rsidP="00A07C88">
      <w:pPr>
        <w:spacing w:after="200"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 xml:space="preserve">Investigation of the basic problems of philosophy of religion. The relationship between knowledge and faith, proofs of God's existence, God's attributes, God's designs, revelation and miracle, religious diversity, freedom.    </w:t>
      </w:r>
    </w:p>
    <w:p w:rsidR="00A07C88" w:rsidRPr="005203BD" w:rsidRDefault="00A07C88" w:rsidP="00A07C88">
      <w:pPr>
        <w:spacing w:after="200" w:line="360" w:lineRule="auto"/>
        <w:contextualSpacing/>
        <w:jc w:val="both"/>
        <w:rPr>
          <w:rFonts w:asciiTheme="majorBidi" w:eastAsia="Times New Roman" w:hAnsiTheme="majorBidi" w:cstheme="majorBidi"/>
          <w:b/>
          <w:bCs/>
          <w:sz w:val="24"/>
          <w:szCs w:val="24"/>
          <w:lang w:eastAsia="tr-TR"/>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lastRenderedPageBreak/>
        <w:t>FDB536 Philosophy of Religion Texts II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Analyzing the texts of philosophers such as al-Fārābī, Avicenna, Averroes, Spinoza and Hegel in the context of some basic problems.</w:t>
      </w:r>
    </w:p>
    <w:p w:rsidR="00A07C88"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FDB538 Problems of Contemporary Philosophy of Religion II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Focusing on the problems that arise due to developments in technology and medicine from the perspective of religion.</w:t>
      </w:r>
    </w:p>
    <w:p w:rsidR="00A07C88"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FDB540 Modernization and Religion</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this course is to explain the concepts of modernization and religion and to discuss the relationship between them.</w:t>
      </w:r>
    </w:p>
    <w:p w:rsidR="00A07C88" w:rsidRDefault="00A07C88" w:rsidP="00A07C88">
      <w:pPr>
        <w:spacing w:line="360" w:lineRule="auto"/>
        <w:contextualSpacing/>
        <w:jc w:val="both"/>
        <w:rPr>
          <w:rFonts w:asciiTheme="majorBidi" w:eastAsia="Calibri" w:hAnsiTheme="majorBidi" w:cstheme="majorBidi"/>
          <w:b/>
          <w:bCs/>
          <w:sz w:val="24"/>
          <w:szCs w:val="24"/>
        </w:rPr>
      </w:pPr>
    </w:p>
    <w:p w:rsidR="00A07C88" w:rsidRPr="005203BD" w:rsidRDefault="00A07C88" w:rsidP="00A07C88">
      <w:pPr>
        <w:spacing w:line="360" w:lineRule="auto"/>
        <w:contextualSpacing/>
        <w:jc w:val="both"/>
        <w:rPr>
          <w:rFonts w:asciiTheme="majorBidi" w:eastAsia="Calibri" w:hAnsiTheme="majorBidi" w:cstheme="majorBidi"/>
          <w:b/>
          <w:bCs/>
          <w:sz w:val="24"/>
          <w:szCs w:val="24"/>
        </w:rPr>
      </w:pPr>
      <w:r w:rsidRPr="005203BD">
        <w:rPr>
          <w:rFonts w:asciiTheme="majorBidi" w:eastAsia="Calibri" w:hAnsiTheme="majorBidi" w:cstheme="majorBidi"/>
          <w:b/>
          <w:bCs/>
          <w:sz w:val="24"/>
          <w:szCs w:val="24"/>
        </w:rPr>
        <w:t xml:space="preserve">FDB542 Political Philosophy II (Modern Period) </w:t>
      </w:r>
    </w:p>
    <w:p w:rsidR="00A07C88" w:rsidRPr="00B84CFA" w:rsidRDefault="00A07C88" w:rsidP="00A07C88">
      <w:pPr>
        <w:spacing w:line="360" w:lineRule="auto"/>
        <w:contextualSpacing/>
        <w:jc w:val="both"/>
        <w:rPr>
          <w:rFonts w:asciiTheme="majorBidi" w:eastAsia="Calibri" w:hAnsiTheme="majorBidi" w:cstheme="majorBidi"/>
          <w:sz w:val="24"/>
          <w:szCs w:val="24"/>
        </w:rPr>
      </w:pPr>
      <w:r w:rsidRPr="005203BD">
        <w:rPr>
          <w:rFonts w:asciiTheme="majorBidi" w:eastAsia="Calibri" w:hAnsiTheme="majorBidi" w:cstheme="majorBidi"/>
          <w:sz w:val="24"/>
          <w:szCs w:val="24"/>
        </w:rPr>
        <w:t>In this course, the main topics of political philosophy such as forms of government, the individual, human rights, civil society, the state, justice, law and bureaucracy will be discussed. The content of this course will include contemporary political theories that discuss democracy, human rights, individual rights and freedom-responsibility boundaries that progress with new political debates in the Modern Period.</w:t>
      </w:r>
    </w:p>
    <w:p w:rsidR="00A07C88" w:rsidRDefault="00A07C88" w:rsidP="00A07C88">
      <w:pPr>
        <w:spacing w:line="360" w:lineRule="auto"/>
        <w:contextualSpacing/>
        <w:jc w:val="both"/>
        <w:rPr>
          <w:rFonts w:asciiTheme="majorBidi" w:eastAsia="Calibri" w:hAnsiTheme="majorBidi" w:cstheme="majorBidi"/>
          <w:b/>
          <w:sz w:val="24"/>
          <w:szCs w:val="24"/>
        </w:rPr>
      </w:pPr>
    </w:p>
    <w:p w:rsidR="00A07C88" w:rsidRPr="005203BD" w:rsidRDefault="00A07C88" w:rsidP="00A07C88">
      <w:pPr>
        <w:spacing w:line="360" w:lineRule="auto"/>
        <w:contextualSpacing/>
        <w:jc w:val="both"/>
        <w:rPr>
          <w:rFonts w:asciiTheme="majorBidi" w:eastAsia="Calibri" w:hAnsiTheme="majorBidi" w:cstheme="majorBidi"/>
          <w:b/>
          <w:sz w:val="24"/>
          <w:szCs w:val="24"/>
        </w:rPr>
      </w:pPr>
      <w:r w:rsidRPr="005203BD">
        <w:rPr>
          <w:rFonts w:asciiTheme="majorBidi" w:eastAsia="Calibri" w:hAnsiTheme="majorBidi" w:cstheme="majorBidi"/>
          <w:b/>
          <w:sz w:val="24"/>
          <w:szCs w:val="24"/>
        </w:rPr>
        <w:t xml:space="preserve">FDB544 Philosophy of Science II </w:t>
      </w:r>
    </w:p>
    <w:p w:rsidR="00A07C88" w:rsidRPr="005203BD" w:rsidRDefault="00A07C88" w:rsidP="00A07C88">
      <w:pPr>
        <w:spacing w:line="360" w:lineRule="auto"/>
        <w:contextualSpacing/>
        <w:jc w:val="both"/>
        <w:rPr>
          <w:rFonts w:asciiTheme="majorBidi" w:eastAsia="Calibri" w:hAnsiTheme="majorBidi" w:cstheme="majorBidi"/>
          <w:bCs/>
          <w:sz w:val="24"/>
          <w:szCs w:val="24"/>
        </w:rPr>
      </w:pPr>
      <w:r w:rsidRPr="005203BD">
        <w:rPr>
          <w:rFonts w:asciiTheme="majorBidi" w:eastAsia="Calibri" w:hAnsiTheme="majorBidi" w:cstheme="majorBidi"/>
          <w:bCs/>
          <w:sz w:val="24"/>
          <w:szCs w:val="24"/>
        </w:rPr>
        <w:t>In this course, what science is, the specific structure of scientific theory, the epistemological status of scientific knowledge, the meaning of scientific method (or methods), the field of science and the object of scientific knowledge, the meaning of the development of science, the position, development and internal structure of science as a whole will be discussed. In this context, the developments in the fields of method and nature in the scientific field, especially Kant, the philosopher of the enlightenment period that developed after Descartes, one of the important philosophers and scientists of the Modern Period, will be followed until today.</w:t>
      </w:r>
    </w:p>
    <w:p w:rsidR="00A07C88" w:rsidRPr="005203BD" w:rsidRDefault="00A07C88" w:rsidP="00A07C88">
      <w:pPr>
        <w:spacing w:line="360" w:lineRule="auto"/>
        <w:contextualSpacing/>
        <w:jc w:val="both"/>
        <w:rPr>
          <w:rFonts w:asciiTheme="majorBidi" w:eastAsia="Calibri" w:hAnsiTheme="majorBidi" w:cstheme="majorBidi"/>
          <w:b/>
          <w:bCs/>
          <w:color w:val="000000"/>
          <w:sz w:val="24"/>
          <w:szCs w:val="24"/>
        </w:rPr>
      </w:pPr>
    </w:p>
    <w:p w:rsidR="00A07C88" w:rsidRPr="005203BD" w:rsidRDefault="00A07C88" w:rsidP="00A07C88">
      <w:pPr>
        <w:spacing w:line="360" w:lineRule="auto"/>
        <w:contextualSpacing/>
        <w:jc w:val="both"/>
        <w:rPr>
          <w:rFonts w:asciiTheme="majorBidi" w:eastAsia="Calibri" w:hAnsiTheme="majorBidi" w:cstheme="majorBidi"/>
          <w:b/>
          <w:bCs/>
          <w:color w:val="000000"/>
          <w:sz w:val="24"/>
          <w:szCs w:val="24"/>
        </w:rPr>
      </w:pPr>
      <w:r w:rsidRPr="005203BD">
        <w:rPr>
          <w:rFonts w:asciiTheme="majorBidi" w:eastAsia="Calibri" w:hAnsiTheme="majorBidi" w:cstheme="majorBidi"/>
          <w:b/>
          <w:bCs/>
          <w:color w:val="000000"/>
          <w:sz w:val="24"/>
          <w:szCs w:val="24"/>
        </w:rPr>
        <w:t xml:space="preserve">FDB546 Philosophy of Knowledge II </w:t>
      </w:r>
    </w:p>
    <w:p w:rsidR="00A07C88" w:rsidRPr="005203BD" w:rsidRDefault="00A07C88" w:rsidP="00A07C88">
      <w:pPr>
        <w:spacing w:line="360" w:lineRule="auto"/>
        <w:contextualSpacing/>
        <w:jc w:val="both"/>
        <w:rPr>
          <w:rFonts w:asciiTheme="majorBidi" w:eastAsia="Calibri" w:hAnsiTheme="majorBidi" w:cstheme="majorBidi"/>
          <w:color w:val="000000"/>
          <w:sz w:val="24"/>
          <w:szCs w:val="24"/>
        </w:rPr>
      </w:pPr>
      <w:r w:rsidRPr="005203BD">
        <w:rPr>
          <w:rFonts w:asciiTheme="majorBidi" w:eastAsia="Calibri" w:hAnsiTheme="majorBidi" w:cstheme="majorBidi"/>
          <w:color w:val="000000"/>
          <w:sz w:val="24"/>
          <w:szCs w:val="24"/>
        </w:rPr>
        <w:t xml:space="preserve">In this course, the main subject of "knowledge / epistemology", which covers different views, among the issues it deals with, methods of accessing knowledge, truth, consistency and accuracy will be discussed. In this course, especially the views in contemporary epistemology, which started with the modern period and continued until the postmodern period, methods of </w:t>
      </w:r>
      <w:r w:rsidRPr="005203BD">
        <w:rPr>
          <w:rFonts w:asciiTheme="majorBidi" w:eastAsia="Calibri" w:hAnsiTheme="majorBidi" w:cstheme="majorBidi"/>
          <w:color w:val="000000"/>
          <w:sz w:val="24"/>
          <w:szCs w:val="24"/>
        </w:rPr>
        <w:lastRenderedPageBreak/>
        <w:t>defining and obtaining knowledge, searching and questioning the source of knowledge, the theories and basic concepts of important representatives will be covered.</w:t>
      </w:r>
    </w:p>
    <w:p w:rsidR="00A07C88" w:rsidRDefault="00A07C88" w:rsidP="00A07C88">
      <w:pPr>
        <w:spacing w:line="360" w:lineRule="auto"/>
        <w:contextualSpacing/>
        <w:jc w:val="both"/>
        <w:rPr>
          <w:rFonts w:asciiTheme="majorBidi" w:eastAsia="Calibri" w:hAnsiTheme="majorBidi" w:cstheme="majorBidi"/>
          <w:b/>
          <w:bCs/>
          <w:color w:val="000000"/>
          <w:sz w:val="24"/>
          <w:szCs w:val="24"/>
        </w:rPr>
      </w:pPr>
    </w:p>
    <w:p w:rsidR="00A07C88" w:rsidRPr="005203BD" w:rsidRDefault="00A07C88" w:rsidP="00A07C88">
      <w:pPr>
        <w:spacing w:line="360" w:lineRule="auto"/>
        <w:contextualSpacing/>
        <w:jc w:val="both"/>
        <w:rPr>
          <w:rFonts w:asciiTheme="majorBidi" w:eastAsia="Calibri" w:hAnsiTheme="majorBidi" w:cstheme="majorBidi"/>
          <w:b/>
          <w:bCs/>
          <w:color w:val="000000"/>
          <w:sz w:val="24"/>
          <w:szCs w:val="24"/>
        </w:rPr>
      </w:pPr>
      <w:r w:rsidRPr="005203BD">
        <w:rPr>
          <w:rFonts w:asciiTheme="majorBidi" w:eastAsia="Calibri" w:hAnsiTheme="majorBidi" w:cstheme="majorBidi"/>
          <w:b/>
          <w:bCs/>
          <w:color w:val="000000"/>
          <w:sz w:val="24"/>
          <w:szCs w:val="24"/>
        </w:rPr>
        <w:t xml:space="preserve">FDB 548 Moral Theories II </w:t>
      </w:r>
    </w:p>
    <w:p w:rsidR="00A07C88" w:rsidRPr="005203BD" w:rsidRDefault="00A07C88" w:rsidP="00A07C88">
      <w:pPr>
        <w:spacing w:line="360" w:lineRule="auto"/>
        <w:contextualSpacing/>
        <w:jc w:val="both"/>
        <w:rPr>
          <w:rFonts w:asciiTheme="majorBidi" w:eastAsia="Calibri" w:hAnsiTheme="majorBidi" w:cstheme="majorBidi"/>
          <w:color w:val="000000"/>
          <w:sz w:val="24"/>
          <w:szCs w:val="24"/>
        </w:rPr>
      </w:pPr>
      <w:r w:rsidRPr="005203BD">
        <w:rPr>
          <w:rFonts w:asciiTheme="majorBidi" w:eastAsia="Calibri" w:hAnsiTheme="majorBidi" w:cstheme="majorBidi"/>
          <w:color w:val="000000"/>
          <w:sz w:val="24"/>
          <w:szCs w:val="24"/>
        </w:rPr>
        <w:t xml:space="preserve">Major moral conceptions, normative and non-normative theories, especially normative, descriptive and meta-ethical non-normative theories such as teleological, deontological, virtue theories will be discussed. In this course, philosophical ethical debates after the Modern period and especially with Kant, in which a major break was experienced, will be discussed in the context of important representatives. </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FDB550 Classical Logic II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Doing research on judgment through the texts of philosophers such as Aristotle, al-Fārābī, Avicenna, Kant and Hegel. Types of reasoning, propositions and syllogism.</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FDB552 Introduction to Logic with Texts</w:t>
      </w:r>
    </w:p>
    <w:p w:rsidR="00A07C88" w:rsidRDefault="00A07C88" w:rsidP="00BD28D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Analyzing Aristotle's Logic texts. Analytics II. Analytics, On Interpretation, Analysis of his works such as Categories.  </w:t>
      </w:r>
    </w:p>
    <w:p w:rsidR="00A07C88" w:rsidRPr="005203BD" w:rsidRDefault="00A07C88" w:rsidP="00A07C88">
      <w:pPr>
        <w:tabs>
          <w:tab w:val="left" w:pos="1410"/>
        </w:tabs>
        <w:spacing w:line="360" w:lineRule="auto"/>
        <w:contextualSpacing/>
        <w:jc w:val="both"/>
        <w:rPr>
          <w:rFonts w:asciiTheme="majorBidi" w:hAnsiTheme="majorBidi" w:cstheme="majorBidi"/>
          <w:sz w:val="24"/>
          <w:szCs w:val="24"/>
        </w:rPr>
      </w:pPr>
    </w:p>
    <w:p w:rsidR="00A07C88" w:rsidRPr="005203BD" w:rsidRDefault="00A07C88" w:rsidP="00A07C88">
      <w:pPr>
        <w:tabs>
          <w:tab w:val="left" w:pos="1410"/>
        </w:tabs>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FDB554 Logic in Averroes </w:t>
      </w:r>
    </w:p>
    <w:p w:rsidR="00A07C88" w:rsidRPr="005203BD" w:rsidRDefault="00A07C88" w:rsidP="00A07C88">
      <w:pPr>
        <w:tabs>
          <w:tab w:val="left" w:pos="1410"/>
        </w:tabs>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This course will focus on Ibn Rushd's views and texts on logic.</w:t>
      </w:r>
    </w:p>
    <w:p w:rsidR="00A07C88" w:rsidRDefault="00A07C88" w:rsidP="00A07C88">
      <w:pPr>
        <w:tabs>
          <w:tab w:val="left" w:pos="1410"/>
        </w:tabs>
        <w:spacing w:line="360" w:lineRule="auto"/>
        <w:contextualSpacing/>
        <w:jc w:val="both"/>
        <w:rPr>
          <w:rFonts w:asciiTheme="majorBidi" w:hAnsiTheme="majorBidi" w:cstheme="majorBidi"/>
          <w:b/>
          <w:bCs/>
          <w:sz w:val="24"/>
          <w:szCs w:val="24"/>
        </w:rPr>
      </w:pPr>
    </w:p>
    <w:p w:rsidR="00A07C88" w:rsidRPr="005203BD" w:rsidRDefault="00A07C88" w:rsidP="00A07C88">
      <w:pPr>
        <w:tabs>
          <w:tab w:val="left" w:pos="1410"/>
        </w:tabs>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FDB556 Logic in Kant</w:t>
      </w:r>
      <w:r w:rsidRPr="005203BD">
        <w:rPr>
          <w:rFonts w:asciiTheme="majorBidi" w:hAnsiTheme="majorBidi" w:cstheme="majorBidi"/>
          <w:b/>
          <w:bCs/>
          <w:sz w:val="24"/>
          <w:szCs w:val="24"/>
        </w:rPr>
        <w:tab/>
      </w:r>
      <w:r w:rsidRPr="005203BD">
        <w:rPr>
          <w:rFonts w:asciiTheme="majorBidi" w:hAnsiTheme="majorBidi" w:cstheme="majorBidi"/>
          <w:b/>
          <w:bCs/>
          <w:sz w:val="24"/>
          <w:szCs w:val="24"/>
        </w:rPr>
        <w:tab/>
      </w:r>
    </w:p>
    <w:p w:rsidR="00A07C88" w:rsidRPr="005203BD" w:rsidRDefault="00A07C88" w:rsidP="00A07C88">
      <w:pPr>
        <w:tabs>
          <w:tab w:val="left" w:pos="1410"/>
        </w:tabs>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Analyzing the parts or statements about Logic in Kant's Critique of Pure Reason.  </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FDB558 Psychology of Religiosity and Spirituality</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In this course, definitions of religiosity and spirituality will be made, and the relationship between religiosity and spirituality will be emphasized in the studies on the subject and the ideas put forward by psychologists.</w:t>
      </w:r>
    </w:p>
    <w:p w:rsidR="00A07C88" w:rsidRDefault="00A07C88" w:rsidP="00A07C88">
      <w:pPr>
        <w:spacing w:line="360" w:lineRule="auto"/>
        <w:contextualSpacing/>
        <w:jc w:val="both"/>
        <w:rPr>
          <w:rFonts w:asciiTheme="majorBidi" w:eastAsia="Times New Roman" w:hAnsiTheme="majorBidi" w:cstheme="majorBidi"/>
          <w:b/>
          <w:sz w:val="24"/>
          <w:szCs w:val="24"/>
        </w:rPr>
      </w:pPr>
    </w:p>
    <w:p w:rsidR="00BD28D8" w:rsidRPr="005203BD" w:rsidRDefault="00BD28D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FDB560 Developmental Periods</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lastRenderedPageBreak/>
        <w:t>In this course, theories related to other areas of development that help to better understand religious development will be emphasized. For this purpose, the concept of development will be explained and developmental theories will be mentioned.</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FDB562 Psychological Movements' Understanding of Religion and Religiosity</w:t>
      </w: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sz w:val="24"/>
          <w:szCs w:val="24"/>
        </w:rPr>
        <w:t>In this course, we will present the approaches to religion and religiosity of some prominent schools and names in the history of modern psychology.</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 FDB564 Methods in Psychology of Religion II</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The content of this course focuses on explaining and teaching the main methods used in social sciences and the methods of psychology of religion.</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FDB566 Arabic Philosophical Texts II </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To examine the thoughts of philosophers who are followers of the Peripatetic and Illuminationist schools in Islamic philosophy and who philosophize outside of them based on their main sources. To learn the thoughts of philosophers from their original Arabic sources and to evaluate their arguments.</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FDB568 Philosophy in Andalusia </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To examine the Sufi philosophy of Ibn Bacja, Ibn Sab'în, Batalyevsî, Ibn Tufayl, Maimonides, Ibn Maimonides, Ibn Jabirol, Ibn Rushd and Ibn 'Arabî, starting from Ibn Meserre, the first philosopher of Andalusia.</w:t>
      </w:r>
    </w:p>
    <w:p w:rsidR="00A07C88"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           </w:t>
      </w: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FDB570 Dâvûd-i Kayserî Philosophy</w:t>
      </w:r>
    </w:p>
    <w:p w:rsidR="00A07C88" w:rsidRPr="0007711C"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To examine the philosophy of Davūd al-Qayserī from his basic works. To focus on the philosophers he followed and their philosophies, to reveal their different aspects and to examine their effectiveness in terms of method and philosophy.</w:t>
      </w:r>
    </w:p>
    <w:p w:rsidR="00A07C88" w:rsidRPr="005203BD"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FDB572 Philosophy of the Ottoman Period</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To emphasize the scholars who philosophized in the Ottoman period and their philosophies. To analyze the thoughts of Ottoman philosophers such as Khojazade, Kınalızâde Ali Efendi, Davûd-i Kayserî, Ibn Kemal (Kemal Paşazâde) from their own works and other sources.</w:t>
      </w:r>
    </w:p>
    <w:p w:rsidR="00B84CFA" w:rsidRDefault="00B84CFA"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FDB574 New Religious Movements</w:t>
      </w:r>
    </w:p>
    <w:p w:rsidR="008620CF" w:rsidRPr="005203BD" w:rsidRDefault="008620CF" w:rsidP="00B84CFA">
      <w:pPr>
        <w:spacing w:line="360" w:lineRule="auto"/>
        <w:contextualSpacing/>
        <w:jc w:val="both"/>
        <w:rPr>
          <w:rFonts w:asciiTheme="majorBidi" w:hAnsiTheme="majorBidi" w:cstheme="majorBidi"/>
          <w:color w:val="000000"/>
          <w:sz w:val="24"/>
          <w:szCs w:val="24"/>
          <w:shd w:val="clear" w:color="auto" w:fill="FFFFFF"/>
        </w:rPr>
      </w:pPr>
      <w:r w:rsidRPr="005203BD">
        <w:rPr>
          <w:rFonts w:asciiTheme="majorBidi" w:hAnsiTheme="majorBidi" w:cstheme="majorBidi"/>
          <w:color w:val="000000"/>
          <w:sz w:val="24"/>
          <w:szCs w:val="24"/>
          <w:shd w:val="clear" w:color="auto" w:fill="FFFFFF"/>
        </w:rPr>
        <w:lastRenderedPageBreak/>
        <w:t>In this course, Messianism and Millenarianism, Syncretism and Eclecticism, Jehovah's Witnesses, Mormons, Sayentology Church, Satanism, Neopagan movements, Hare Krishna, Sipiritualism, Baha'ism and Baha'is, new religious movements such as Ahmadism will be examined.</w:t>
      </w: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FDB576 Religion in Social Theory in Turkey</w:t>
      </w:r>
    </w:p>
    <w:p w:rsidR="008620CF" w:rsidRPr="005203BD" w:rsidRDefault="008620CF" w:rsidP="00B84CFA">
      <w:pPr>
        <w:spacing w:line="360" w:lineRule="auto"/>
        <w:contextualSpacing/>
        <w:jc w:val="both"/>
        <w:rPr>
          <w:rFonts w:asciiTheme="majorBidi" w:hAnsiTheme="majorBidi" w:cstheme="majorBidi"/>
          <w:color w:val="000000"/>
          <w:sz w:val="24"/>
          <w:szCs w:val="24"/>
          <w:shd w:val="clear" w:color="auto" w:fill="FFFFFF"/>
        </w:rPr>
      </w:pPr>
      <w:r w:rsidRPr="005203BD">
        <w:rPr>
          <w:rFonts w:asciiTheme="majorBidi" w:hAnsiTheme="majorBidi" w:cstheme="majorBidi"/>
          <w:color w:val="000000"/>
          <w:sz w:val="24"/>
          <w:szCs w:val="24"/>
          <w:shd w:val="clear" w:color="auto" w:fill="FFFFFF"/>
        </w:rPr>
        <w:t>This course aims at theories that examine the relationship between religion and society in Turkey from the Tanzimat to the present day. The modernization efforts in the post-Tanzimat Ottoman Empire and the relationship of this process with religion, the impact of the Committee of Union and Progress on the establishment of the Republic of Turkey and the determination of religious policies, the impact of modernization policies implemented after the establishment of the Republic on religion, the transition to multiparty life and the subsequent religious revival, the liberalization and democratization process in Turkey after 1980, and the birth of new Islamic classes, such as the main issues that shape the relationship between religion and society in Turkey, will be discussed from a sociological perspective.</w:t>
      </w:r>
    </w:p>
    <w:p w:rsidR="00CD6186" w:rsidRPr="005203BD" w:rsidRDefault="00CD6186"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FDB578 Secularization Debates II</w:t>
      </w:r>
    </w:p>
    <w:p w:rsidR="00D90AEA" w:rsidRDefault="008620CF" w:rsidP="00B84CFA">
      <w:pPr>
        <w:spacing w:line="360" w:lineRule="auto"/>
        <w:contextualSpacing/>
        <w:jc w:val="both"/>
        <w:rPr>
          <w:rFonts w:asciiTheme="majorBidi" w:hAnsiTheme="majorBidi" w:cstheme="majorBidi"/>
          <w:color w:val="000000"/>
          <w:sz w:val="24"/>
          <w:szCs w:val="24"/>
          <w:shd w:val="clear" w:color="auto" w:fill="FFFFFF"/>
        </w:rPr>
      </w:pPr>
      <w:r w:rsidRPr="005203BD">
        <w:rPr>
          <w:rFonts w:asciiTheme="majorBidi" w:hAnsiTheme="majorBidi" w:cstheme="majorBidi"/>
          <w:color w:val="000000"/>
          <w:sz w:val="24"/>
          <w:szCs w:val="24"/>
          <w:shd w:val="clear" w:color="auto" w:fill="FFFFFF"/>
        </w:rPr>
        <w:t>This course, in which the relationship between secularization and modernization will be discussed, will cover the reflections of this process starting from western societies in other geographies. It will focus on the social changes in Western Europe and the impact of this on religion, as well as the secularization-modernization processes in societies in different religious and cultural universes.  These processes, as well as the modernization experienced within the framework of nation-state structures in the context of the colonial period and post-colonial contexts, and the effects of this process on the religious field will be evaluated. Plural modernizations, alternative and new religiosity phenomena will be taken into account.</w:t>
      </w:r>
    </w:p>
    <w:p w:rsidR="00A56DD0" w:rsidRDefault="00A56DD0" w:rsidP="00B84CFA">
      <w:pPr>
        <w:spacing w:line="360" w:lineRule="auto"/>
        <w:contextualSpacing/>
        <w:jc w:val="both"/>
        <w:rPr>
          <w:rFonts w:asciiTheme="majorBidi" w:hAnsiTheme="majorBidi" w:cstheme="majorBidi"/>
          <w:color w:val="000000"/>
          <w:sz w:val="24"/>
          <w:szCs w:val="24"/>
          <w:shd w:val="clear" w:color="auto" w:fill="FFFFFF"/>
        </w:rPr>
      </w:pPr>
    </w:p>
    <w:p w:rsidR="00A56DD0" w:rsidRPr="00FD6517" w:rsidRDefault="00A56DD0" w:rsidP="00A56DD0">
      <w:pPr>
        <w:spacing w:line="360" w:lineRule="auto"/>
        <w:contextualSpacing/>
        <w:jc w:val="both"/>
        <w:rPr>
          <w:rFonts w:asciiTheme="majorBidi" w:eastAsia="Times New Roman" w:hAnsiTheme="majorBidi" w:cstheme="majorBidi"/>
          <w:b/>
          <w:bCs/>
          <w:sz w:val="24"/>
          <w:szCs w:val="24"/>
          <w:lang w:eastAsia="tr-TR"/>
        </w:rPr>
      </w:pPr>
      <w:r w:rsidRPr="00FD6517">
        <w:rPr>
          <w:rFonts w:asciiTheme="majorBidi" w:eastAsia="Times New Roman" w:hAnsiTheme="majorBidi" w:cstheme="majorBidi"/>
          <w:b/>
          <w:bCs/>
          <w:sz w:val="24"/>
          <w:szCs w:val="24"/>
          <w:lang w:eastAsia="tr-TR"/>
        </w:rPr>
        <w:t>FDB580 Religious Education According to Developmental Stages</w:t>
      </w:r>
    </w:p>
    <w:p w:rsidR="00A56DD0" w:rsidRPr="00A56DD0" w:rsidRDefault="00A56DD0" w:rsidP="00A56DD0">
      <w:pPr>
        <w:spacing w:line="360" w:lineRule="auto"/>
        <w:contextualSpacing/>
        <w:jc w:val="both"/>
        <w:rPr>
          <w:rFonts w:asciiTheme="majorBidi" w:eastAsia="Times New Roman" w:hAnsiTheme="majorBidi" w:cstheme="majorBidi"/>
          <w:sz w:val="24"/>
          <w:szCs w:val="24"/>
          <w:lang w:eastAsia="tr-TR"/>
        </w:rPr>
      </w:pPr>
      <w:r w:rsidRPr="00FD6517">
        <w:rPr>
          <w:rFonts w:asciiTheme="majorBidi" w:eastAsia="Times New Roman" w:hAnsiTheme="majorBidi" w:cstheme="majorBidi"/>
          <w:sz w:val="24"/>
          <w:szCs w:val="24"/>
          <w:lang w:eastAsia="tr-TR"/>
        </w:rPr>
        <w:t>These lessons are usually planned in a certain sequence and developmental stages, usually from childhood to adulthood. The first stage usually focuses on teaching basic values and general moral principles. During this period, children learn about basic religious concepts, worship and ethical values. In this course, the stages of religious development are presented to cover childhood, adulthood and old age.</w:t>
      </w:r>
    </w:p>
    <w:p w:rsidR="009F394F" w:rsidRPr="005203BD" w:rsidRDefault="009F394F" w:rsidP="00B84CFA">
      <w:pPr>
        <w:spacing w:line="360" w:lineRule="auto"/>
        <w:contextualSpacing/>
        <w:jc w:val="both"/>
        <w:rPr>
          <w:rFonts w:asciiTheme="majorBidi" w:hAnsiTheme="majorBidi" w:cstheme="majorBidi"/>
          <w:b/>
          <w:sz w:val="24"/>
          <w:szCs w:val="24"/>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FDB582 Ethical Education in Islamic Thought</w:t>
      </w:r>
    </w:p>
    <w:p w:rsidR="00F93D2F" w:rsidRPr="00A07C88" w:rsidRDefault="009F394F" w:rsidP="00A07C88">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lastRenderedPageBreak/>
        <w:t>The aim of this lesson is to introduce the theories of moral development of Ghazali, Miskeveyh and Tusi; to analyse the theories of development of religious thought and belief, to evaluate the theories of the conception of God and to interpret the importance of all these theories in terms of religious education and teaching.</w:t>
      </w:r>
    </w:p>
    <w:p w:rsidR="009F394F" w:rsidRPr="005203BD" w:rsidRDefault="009F394F" w:rsidP="00B84CFA">
      <w:pPr>
        <w:spacing w:line="360" w:lineRule="auto"/>
        <w:contextualSpacing/>
        <w:jc w:val="both"/>
        <w:rPr>
          <w:rFonts w:asciiTheme="majorBidi" w:hAnsiTheme="majorBidi" w:cstheme="majorBidi"/>
          <w:b/>
          <w:sz w:val="24"/>
          <w:szCs w:val="24"/>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 xml:space="preserve"> FDB584 Religious Education and Concepts</w:t>
      </w:r>
    </w:p>
    <w:p w:rsidR="009F394F" w:rsidRDefault="009F394F"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The aim of the course is to comprehend that religious education has its own terminology; to analyse the basic concepts related to religious education and to interpret the concepts related to religious education and education in the modern period.</w:t>
      </w:r>
    </w:p>
    <w:p w:rsidR="00A56DD0" w:rsidRDefault="00A56DD0" w:rsidP="00B84CFA">
      <w:pPr>
        <w:spacing w:line="360" w:lineRule="auto"/>
        <w:contextualSpacing/>
        <w:jc w:val="both"/>
        <w:rPr>
          <w:rFonts w:asciiTheme="majorBidi" w:hAnsiTheme="majorBidi" w:cstheme="majorBidi"/>
          <w:bCs/>
          <w:sz w:val="24"/>
          <w:szCs w:val="24"/>
        </w:rPr>
      </w:pPr>
    </w:p>
    <w:p w:rsidR="00A56DD0" w:rsidRPr="00684699" w:rsidRDefault="00A56DD0" w:rsidP="00A56DD0">
      <w:pPr>
        <w:spacing w:line="360" w:lineRule="auto"/>
        <w:contextualSpacing/>
        <w:jc w:val="both"/>
        <w:rPr>
          <w:rFonts w:asciiTheme="majorBidi" w:eastAsia="Times New Roman" w:hAnsiTheme="majorBidi" w:cstheme="majorBidi"/>
          <w:b/>
          <w:bCs/>
          <w:sz w:val="24"/>
          <w:szCs w:val="24"/>
          <w:lang w:eastAsia="tr-TR"/>
        </w:rPr>
      </w:pPr>
      <w:r w:rsidRPr="00684699">
        <w:rPr>
          <w:rFonts w:asciiTheme="majorBidi" w:eastAsia="Times New Roman" w:hAnsiTheme="majorBidi" w:cstheme="majorBidi"/>
          <w:b/>
          <w:bCs/>
          <w:sz w:val="24"/>
          <w:szCs w:val="24"/>
          <w:lang w:eastAsia="tr-TR"/>
        </w:rPr>
        <w:t>FDB586 Developmental Periods</w:t>
      </w:r>
    </w:p>
    <w:p w:rsidR="00A56DD0" w:rsidRPr="00684699" w:rsidRDefault="00A56DD0" w:rsidP="00A56DD0">
      <w:pPr>
        <w:spacing w:line="360" w:lineRule="auto"/>
        <w:contextualSpacing/>
        <w:jc w:val="both"/>
        <w:rPr>
          <w:rFonts w:asciiTheme="majorBidi" w:eastAsia="Times New Roman" w:hAnsiTheme="majorBidi" w:cstheme="majorBidi"/>
          <w:sz w:val="24"/>
          <w:szCs w:val="24"/>
          <w:lang w:eastAsia="tr-TR"/>
        </w:rPr>
      </w:pPr>
      <w:r w:rsidRPr="00684699">
        <w:rPr>
          <w:rFonts w:asciiTheme="majorBidi" w:eastAsia="Times New Roman" w:hAnsiTheme="majorBidi" w:cstheme="majorBidi"/>
          <w:sz w:val="24"/>
          <w:szCs w:val="24"/>
          <w:lang w:eastAsia="tr-TR"/>
        </w:rPr>
        <w:t xml:space="preserve">Developmental Periods lesson is a discipline that examines different stages, developmental tasks and psychosocial changes in the individual's life process. This lesson usually includes the fields of psychology, sociology and education. The content of this lesson focuses on the developmental characteristics of infancy, childhood, adolescence, adulthood and old age. </w:t>
      </w:r>
    </w:p>
    <w:p w:rsidR="00A56DD0" w:rsidRPr="00A56DD0" w:rsidRDefault="00A56DD0" w:rsidP="00A56DD0">
      <w:pPr>
        <w:spacing w:line="360" w:lineRule="auto"/>
        <w:contextualSpacing/>
        <w:jc w:val="both"/>
        <w:rPr>
          <w:rFonts w:asciiTheme="majorBidi" w:eastAsia="Times New Roman" w:hAnsiTheme="majorBidi" w:cstheme="majorBidi"/>
          <w:sz w:val="24"/>
          <w:szCs w:val="24"/>
          <w:lang w:eastAsia="tr-TR"/>
        </w:rPr>
      </w:pPr>
      <w:r w:rsidRPr="00684699">
        <w:rPr>
          <w:rFonts w:asciiTheme="majorBidi" w:eastAsia="Times New Roman" w:hAnsiTheme="majorBidi" w:cstheme="majorBidi"/>
          <w:sz w:val="24"/>
          <w:szCs w:val="24"/>
          <w:lang w:eastAsia="tr-TR"/>
        </w:rPr>
        <w:t>This lesson covers developmental theories, research methods, individual and cultural differences, risk factors and protective factors. It provides basic information for students to understand the life processes of individuals, to support them and to use this information in their professional fields.</w:t>
      </w:r>
    </w:p>
    <w:p w:rsidR="00B84CFA" w:rsidRDefault="00B84CFA" w:rsidP="00B84CFA">
      <w:pPr>
        <w:spacing w:line="360" w:lineRule="auto"/>
        <w:contextualSpacing/>
        <w:jc w:val="both"/>
        <w:rPr>
          <w:rFonts w:asciiTheme="majorBidi" w:hAnsiTheme="majorBidi" w:cstheme="majorBidi"/>
          <w:b/>
          <w:sz w:val="24"/>
          <w:szCs w:val="24"/>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FDB588 Qualitative Data Collection Methods in Religious Education</w:t>
      </w:r>
    </w:p>
    <w:p w:rsidR="00611A20" w:rsidRPr="00A56DD0" w:rsidRDefault="009F394F" w:rsidP="00A56DD0">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The aim of this course is to learn qualitative data collection methods and to analyse these methods.</w:t>
      </w: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834CBD" w:rsidRPr="005203BD" w:rsidRDefault="00834CBD"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III. YARIYIL</w:t>
      </w:r>
    </w:p>
    <w:p w:rsidR="004776FD" w:rsidRDefault="004776FD" w:rsidP="00B84CFA">
      <w:pPr>
        <w:spacing w:line="360" w:lineRule="auto"/>
        <w:contextualSpacing/>
        <w:jc w:val="both"/>
        <w:rPr>
          <w:rFonts w:asciiTheme="majorBidi" w:hAnsiTheme="majorBidi" w:cstheme="majorBidi"/>
          <w:b/>
          <w:bCs/>
          <w:sz w:val="24"/>
          <w:szCs w:val="24"/>
        </w:rPr>
      </w:pPr>
    </w:p>
    <w:p w:rsidR="00BD28D8" w:rsidRPr="005203BD" w:rsidRDefault="00BD28D8" w:rsidP="00B84CFA">
      <w:pPr>
        <w:spacing w:line="360" w:lineRule="auto"/>
        <w:contextualSpacing/>
        <w:jc w:val="both"/>
        <w:rPr>
          <w:rFonts w:asciiTheme="majorBidi" w:hAnsiTheme="majorBidi" w:cstheme="majorBidi"/>
          <w:b/>
          <w:bCs/>
          <w:sz w:val="24"/>
          <w:szCs w:val="24"/>
        </w:rPr>
      </w:pP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 xml:space="preserve">FDB603 </w:t>
      </w:r>
      <w:r w:rsidR="00732FB8" w:rsidRPr="00732FB8">
        <w:rPr>
          <w:rFonts w:asciiTheme="majorBidi" w:hAnsiTheme="majorBidi" w:cstheme="majorBidi"/>
          <w:b/>
          <w:bCs/>
          <w:sz w:val="24"/>
          <w:szCs w:val="24"/>
        </w:rPr>
        <w:t>Master Thesis Study</w:t>
      </w:r>
    </w:p>
    <w:p w:rsidR="00611A20" w:rsidRPr="005203BD" w:rsidRDefault="00236F3B" w:rsidP="0007711C">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The content of the course is to give various information about the thesis to the student who starts the master's degree. Thesis writing rules, the purpose, scope and limitations of the thesis </w:t>
      </w:r>
      <w:r w:rsidRPr="005203BD">
        <w:rPr>
          <w:rFonts w:asciiTheme="majorBidi" w:hAnsiTheme="majorBidi" w:cstheme="majorBidi"/>
          <w:sz w:val="24"/>
          <w:szCs w:val="24"/>
        </w:rPr>
        <w:lastRenderedPageBreak/>
        <w:t>are given within the framework of the course. The subject is determined and the student is provided to do thesis work.</w:t>
      </w:r>
    </w:p>
    <w:p w:rsidR="00236F3B" w:rsidRPr="005203BD" w:rsidRDefault="00236F3B" w:rsidP="00B84CFA">
      <w:pPr>
        <w:spacing w:line="360" w:lineRule="auto"/>
        <w:contextualSpacing/>
        <w:jc w:val="both"/>
        <w:rPr>
          <w:rFonts w:asciiTheme="majorBidi" w:hAnsiTheme="majorBidi" w:cstheme="majorBidi"/>
          <w:sz w:val="24"/>
          <w:szCs w:val="24"/>
        </w:rPr>
      </w:pP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FDB605 Research in Area of Specialization</w:t>
      </w: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guide the student in the process of academic reading and writing throughout the master's programme. In the context of learning the academic world, presenting the problems that the student will experience and finding solutions to them are other skills given in the specialisation course. Guidance and information are given in the course in order to complete the thesis writing in accordance with the rules and to produce an academic output.</w:t>
      </w: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IV. YARIYIL</w:t>
      </w:r>
    </w:p>
    <w:p w:rsidR="00595BEE" w:rsidRPr="005203BD" w:rsidRDefault="00595BEE" w:rsidP="00B84CFA">
      <w:pPr>
        <w:spacing w:line="360" w:lineRule="auto"/>
        <w:contextualSpacing/>
        <w:jc w:val="both"/>
        <w:rPr>
          <w:rFonts w:asciiTheme="majorBidi" w:hAnsiTheme="majorBidi" w:cstheme="majorBidi"/>
          <w:b/>
          <w:bCs/>
          <w:sz w:val="24"/>
          <w:szCs w:val="24"/>
        </w:rPr>
      </w:pP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FDB604 Master Thesis Study</w:t>
      </w: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give various information about the thesis to the student who starts the master's degree. Thesis writing rules, the purpose, scope and limitations of the thesis are given within the framework of the course. The subject is determined and the student is provided to do thesis work.</w:t>
      </w: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ab/>
      </w:r>
    </w:p>
    <w:p w:rsidR="00236F3B" w:rsidRPr="005203BD" w:rsidRDefault="00236F3B"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FDB606 Research in Area of Specialization</w:t>
      </w:r>
    </w:p>
    <w:p w:rsidR="00236F3B" w:rsidRPr="005203BD" w:rsidRDefault="00236F3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The content of the course is to guide the student in the process of academic reading and writing throughout the master's programme. In the context of learning the academic world, presenting the problems that the student will experience and finding solutions to them are other skills given in the specialisation course. Guidance and information are given in the course in order to complete the thesis writing in accordance with the rules and to produce an academic output.</w:t>
      </w:r>
    </w:p>
    <w:p w:rsidR="00D07F96" w:rsidRPr="005203BD" w:rsidRDefault="00D07F96" w:rsidP="00B84CFA">
      <w:pPr>
        <w:tabs>
          <w:tab w:val="left" w:pos="1410"/>
        </w:tabs>
        <w:spacing w:line="360" w:lineRule="auto"/>
        <w:contextualSpacing/>
        <w:jc w:val="both"/>
        <w:rPr>
          <w:rFonts w:asciiTheme="majorBidi" w:hAnsiTheme="majorBidi" w:cstheme="majorBidi"/>
          <w:sz w:val="24"/>
          <w:szCs w:val="24"/>
        </w:rPr>
      </w:pPr>
    </w:p>
    <w:p w:rsidR="00163404" w:rsidRPr="005203BD" w:rsidRDefault="00163404" w:rsidP="00B84CFA">
      <w:pPr>
        <w:tabs>
          <w:tab w:val="left" w:pos="1410"/>
        </w:tabs>
        <w:spacing w:line="360" w:lineRule="auto"/>
        <w:contextualSpacing/>
        <w:jc w:val="both"/>
        <w:rPr>
          <w:rFonts w:asciiTheme="majorBidi" w:hAnsiTheme="majorBidi" w:cstheme="majorBidi"/>
          <w:sz w:val="24"/>
          <w:szCs w:val="24"/>
        </w:rPr>
      </w:pPr>
    </w:p>
    <w:p w:rsidR="00B84CFA" w:rsidRPr="005203BD" w:rsidRDefault="00B84CFA" w:rsidP="00B84CFA">
      <w:pPr>
        <w:tabs>
          <w:tab w:val="left" w:pos="1410"/>
        </w:tabs>
        <w:spacing w:line="360" w:lineRule="auto"/>
        <w:contextualSpacing/>
        <w:jc w:val="both"/>
        <w:rPr>
          <w:rFonts w:asciiTheme="majorBidi" w:hAnsiTheme="majorBidi" w:cstheme="majorBidi"/>
          <w:sz w:val="24"/>
          <w:szCs w:val="24"/>
        </w:rPr>
      </w:pPr>
    </w:p>
    <w:sectPr w:rsidR="00B84CFA" w:rsidRPr="005203BD" w:rsidSect="00286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01A"/>
    <w:multiLevelType w:val="hybridMultilevel"/>
    <w:tmpl w:val="BF5E1412"/>
    <w:lvl w:ilvl="0" w:tplc="F26C9AEC">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E150E"/>
    <w:rsid w:val="000013EA"/>
    <w:rsid w:val="00001BBB"/>
    <w:rsid w:val="00005A66"/>
    <w:rsid w:val="00015C16"/>
    <w:rsid w:val="00032F9B"/>
    <w:rsid w:val="00037E82"/>
    <w:rsid w:val="000515B6"/>
    <w:rsid w:val="00074698"/>
    <w:rsid w:val="0007711C"/>
    <w:rsid w:val="00084FC6"/>
    <w:rsid w:val="000A6078"/>
    <w:rsid w:val="000B15FD"/>
    <w:rsid w:val="000B50E7"/>
    <w:rsid w:val="000C635F"/>
    <w:rsid w:val="000D4F58"/>
    <w:rsid w:val="000D6C02"/>
    <w:rsid w:val="000E5783"/>
    <w:rsid w:val="000E732F"/>
    <w:rsid w:val="001434A9"/>
    <w:rsid w:val="00161266"/>
    <w:rsid w:val="00163404"/>
    <w:rsid w:val="00163436"/>
    <w:rsid w:val="001B602E"/>
    <w:rsid w:val="001D17A2"/>
    <w:rsid w:val="001D3D15"/>
    <w:rsid w:val="001D79A5"/>
    <w:rsid w:val="001F62DC"/>
    <w:rsid w:val="00201615"/>
    <w:rsid w:val="00212A83"/>
    <w:rsid w:val="00215F28"/>
    <w:rsid w:val="00233148"/>
    <w:rsid w:val="00236F3B"/>
    <w:rsid w:val="0025335F"/>
    <w:rsid w:val="00256723"/>
    <w:rsid w:val="0026611B"/>
    <w:rsid w:val="00271227"/>
    <w:rsid w:val="00283F3B"/>
    <w:rsid w:val="00286DEF"/>
    <w:rsid w:val="002940D5"/>
    <w:rsid w:val="002A7472"/>
    <w:rsid w:val="002C5A2E"/>
    <w:rsid w:val="003071EF"/>
    <w:rsid w:val="00311451"/>
    <w:rsid w:val="003250F0"/>
    <w:rsid w:val="00334B2D"/>
    <w:rsid w:val="00341AF1"/>
    <w:rsid w:val="00362581"/>
    <w:rsid w:val="00362F81"/>
    <w:rsid w:val="00366CF7"/>
    <w:rsid w:val="003824A5"/>
    <w:rsid w:val="003958CA"/>
    <w:rsid w:val="003A1D63"/>
    <w:rsid w:val="003A4BDB"/>
    <w:rsid w:val="003B005A"/>
    <w:rsid w:val="003D6ABF"/>
    <w:rsid w:val="003F4C0E"/>
    <w:rsid w:val="0042242D"/>
    <w:rsid w:val="00424496"/>
    <w:rsid w:val="00443C99"/>
    <w:rsid w:val="00470878"/>
    <w:rsid w:val="00471A56"/>
    <w:rsid w:val="004776FD"/>
    <w:rsid w:val="00497A69"/>
    <w:rsid w:val="004A1B76"/>
    <w:rsid w:val="004B2637"/>
    <w:rsid w:val="004C30A3"/>
    <w:rsid w:val="005013F8"/>
    <w:rsid w:val="005076F2"/>
    <w:rsid w:val="005203BD"/>
    <w:rsid w:val="0052257F"/>
    <w:rsid w:val="0055213C"/>
    <w:rsid w:val="00555940"/>
    <w:rsid w:val="0056100F"/>
    <w:rsid w:val="00567BAE"/>
    <w:rsid w:val="00571232"/>
    <w:rsid w:val="00595BEE"/>
    <w:rsid w:val="005A4EC2"/>
    <w:rsid w:val="005D39FE"/>
    <w:rsid w:val="005E150E"/>
    <w:rsid w:val="0060097B"/>
    <w:rsid w:val="00600F5F"/>
    <w:rsid w:val="00611A20"/>
    <w:rsid w:val="006317C9"/>
    <w:rsid w:val="00634FB5"/>
    <w:rsid w:val="006631BB"/>
    <w:rsid w:val="00684699"/>
    <w:rsid w:val="0069231E"/>
    <w:rsid w:val="006A339D"/>
    <w:rsid w:val="006B54E2"/>
    <w:rsid w:val="006D6E39"/>
    <w:rsid w:val="006E0431"/>
    <w:rsid w:val="006E11CA"/>
    <w:rsid w:val="006E357F"/>
    <w:rsid w:val="00706E85"/>
    <w:rsid w:val="00707FFB"/>
    <w:rsid w:val="00724D13"/>
    <w:rsid w:val="007329A7"/>
    <w:rsid w:val="00732FB8"/>
    <w:rsid w:val="007429EB"/>
    <w:rsid w:val="00766BD1"/>
    <w:rsid w:val="00777C3F"/>
    <w:rsid w:val="007B1465"/>
    <w:rsid w:val="007C6FFC"/>
    <w:rsid w:val="007E1530"/>
    <w:rsid w:val="007F42A5"/>
    <w:rsid w:val="0082709B"/>
    <w:rsid w:val="008322D5"/>
    <w:rsid w:val="00834CBD"/>
    <w:rsid w:val="00835E48"/>
    <w:rsid w:val="00845EDC"/>
    <w:rsid w:val="008553A1"/>
    <w:rsid w:val="008620CF"/>
    <w:rsid w:val="0089323C"/>
    <w:rsid w:val="008A2701"/>
    <w:rsid w:val="008B06F1"/>
    <w:rsid w:val="008C0D5D"/>
    <w:rsid w:val="008F4183"/>
    <w:rsid w:val="00903F19"/>
    <w:rsid w:val="0091090E"/>
    <w:rsid w:val="00922074"/>
    <w:rsid w:val="00940974"/>
    <w:rsid w:val="009476BC"/>
    <w:rsid w:val="00955DB0"/>
    <w:rsid w:val="0095758F"/>
    <w:rsid w:val="009730BA"/>
    <w:rsid w:val="00983F58"/>
    <w:rsid w:val="00991944"/>
    <w:rsid w:val="009A6526"/>
    <w:rsid w:val="009C1C08"/>
    <w:rsid w:val="009C463F"/>
    <w:rsid w:val="009C4706"/>
    <w:rsid w:val="009D6D47"/>
    <w:rsid w:val="009E3C9F"/>
    <w:rsid w:val="009F20B1"/>
    <w:rsid w:val="009F394F"/>
    <w:rsid w:val="00A03C21"/>
    <w:rsid w:val="00A07C88"/>
    <w:rsid w:val="00A16B6B"/>
    <w:rsid w:val="00A178CF"/>
    <w:rsid w:val="00A309C9"/>
    <w:rsid w:val="00A3254F"/>
    <w:rsid w:val="00A56DD0"/>
    <w:rsid w:val="00A70986"/>
    <w:rsid w:val="00A9402C"/>
    <w:rsid w:val="00AA6427"/>
    <w:rsid w:val="00AB5E36"/>
    <w:rsid w:val="00AD1E5F"/>
    <w:rsid w:val="00B017F3"/>
    <w:rsid w:val="00B05341"/>
    <w:rsid w:val="00B10C5E"/>
    <w:rsid w:val="00B16F2F"/>
    <w:rsid w:val="00B3257E"/>
    <w:rsid w:val="00B37418"/>
    <w:rsid w:val="00B37C56"/>
    <w:rsid w:val="00B56266"/>
    <w:rsid w:val="00B67A82"/>
    <w:rsid w:val="00B77CBB"/>
    <w:rsid w:val="00B84CFA"/>
    <w:rsid w:val="00BC7EBB"/>
    <w:rsid w:val="00BD28D8"/>
    <w:rsid w:val="00BD5CE5"/>
    <w:rsid w:val="00C07A70"/>
    <w:rsid w:val="00C46FA5"/>
    <w:rsid w:val="00C52E2D"/>
    <w:rsid w:val="00C679A1"/>
    <w:rsid w:val="00C702D9"/>
    <w:rsid w:val="00C93587"/>
    <w:rsid w:val="00C952A2"/>
    <w:rsid w:val="00CB1947"/>
    <w:rsid w:val="00CB24BE"/>
    <w:rsid w:val="00CD6186"/>
    <w:rsid w:val="00CF7620"/>
    <w:rsid w:val="00D07F96"/>
    <w:rsid w:val="00D2291A"/>
    <w:rsid w:val="00D3050F"/>
    <w:rsid w:val="00D46EC8"/>
    <w:rsid w:val="00D85616"/>
    <w:rsid w:val="00D90AEA"/>
    <w:rsid w:val="00DA292A"/>
    <w:rsid w:val="00DB6F29"/>
    <w:rsid w:val="00DD4B4E"/>
    <w:rsid w:val="00E00AA8"/>
    <w:rsid w:val="00E00ADA"/>
    <w:rsid w:val="00E0127E"/>
    <w:rsid w:val="00E02EF2"/>
    <w:rsid w:val="00E35303"/>
    <w:rsid w:val="00E4206C"/>
    <w:rsid w:val="00E44AA9"/>
    <w:rsid w:val="00E51005"/>
    <w:rsid w:val="00E53624"/>
    <w:rsid w:val="00E65782"/>
    <w:rsid w:val="00EB054C"/>
    <w:rsid w:val="00EB34B0"/>
    <w:rsid w:val="00EC0BD4"/>
    <w:rsid w:val="00EE2310"/>
    <w:rsid w:val="00EF47DD"/>
    <w:rsid w:val="00F012B7"/>
    <w:rsid w:val="00F01345"/>
    <w:rsid w:val="00F11174"/>
    <w:rsid w:val="00F30D87"/>
    <w:rsid w:val="00F51294"/>
    <w:rsid w:val="00F80551"/>
    <w:rsid w:val="00F81E5A"/>
    <w:rsid w:val="00F86932"/>
    <w:rsid w:val="00F93D2F"/>
    <w:rsid w:val="00FB2551"/>
    <w:rsid w:val="00FB6EDF"/>
    <w:rsid w:val="00FC0B2E"/>
    <w:rsid w:val="00FD1BD0"/>
    <w:rsid w:val="00FD6517"/>
    <w:rsid w:val="00FE5BB1"/>
    <w:rsid w:val="00FF2942"/>
    <w:rsid w:val="00FF7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4AA9"/>
    <w:rPr>
      <w:color w:val="0000FF"/>
      <w:u w:val="single"/>
    </w:rPr>
  </w:style>
  <w:style w:type="paragraph" w:styleId="ListeParagraf">
    <w:name w:val="List Paragraph"/>
    <w:basedOn w:val="Normal"/>
    <w:uiPriority w:val="34"/>
    <w:qFormat/>
    <w:rsid w:val="00D85616"/>
    <w:pPr>
      <w:ind w:left="720"/>
      <w:contextualSpacing/>
    </w:pPr>
  </w:style>
</w:styles>
</file>

<file path=word/webSettings.xml><?xml version="1.0" encoding="utf-8"?>
<w:webSettings xmlns:r="http://schemas.openxmlformats.org/officeDocument/2006/relationships" xmlns:w="http://schemas.openxmlformats.org/wordprocessingml/2006/main">
  <w:divs>
    <w:div w:id="18615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5792</Words>
  <Characters>33018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Sümer</dc:creator>
  <cp:lastModifiedBy>Bilgisayar_</cp:lastModifiedBy>
  <cp:revision>2</cp:revision>
  <dcterms:created xsi:type="dcterms:W3CDTF">2024-01-03T11:24:00Z</dcterms:created>
  <dcterms:modified xsi:type="dcterms:W3CDTF">2024-01-03T11:24:00Z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9d8a07fed34f87e061e07806d1384602678c5383105b8e67a057927f96ffb0b3</vt:lpwstr>
  </property>
</Properties>
</file>