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7F07" w14:textId="74D3CE57" w:rsidR="009A6526" w:rsidRPr="009E3C9F" w:rsidRDefault="00766BD1" w:rsidP="0082709B">
      <w:pPr>
        <w:spacing w:line="276" w:lineRule="auto"/>
        <w:jc w:val="center"/>
        <w:rPr>
          <w:rFonts w:asciiTheme="majorBidi" w:hAnsiTheme="majorBidi" w:cstheme="majorBidi"/>
          <w:b/>
          <w:bCs/>
          <w:sz w:val="24"/>
          <w:szCs w:val="24"/>
        </w:rPr>
      </w:pPr>
      <w:r w:rsidRPr="000C16B3">
        <w:rPr>
          <w:rFonts w:ascii="Times New Roman" w:eastAsia="Times New Roman" w:hAnsi="Times New Roman" w:cs="Times New Roman"/>
          <w:b/>
          <w:bCs/>
          <w:sz w:val="24"/>
          <w:szCs w:val="24"/>
        </w:rPr>
        <w:t xml:space="preserve">FELSEFE VE DİN BİLİMLERİ ANABİLİM DALI </w:t>
      </w:r>
      <w:r w:rsidR="009A6526" w:rsidRPr="009E3C9F">
        <w:rPr>
          <w:rFonts w:asciiTheme="majorBidi" w:hAnsiTheme="majorBidi" w:cstheme="majorBidi"/>
          <w:b/>
          <w:bCs/>
          <w:sz w:val="24"/>
          <w:szCs w:val="24"/>
        </w:rPr>
        <w:t>DERS İÇERİKLERİ</w:t>
      </w:r>
    </w:p>
    <w:p w14:paraId="513F79D6" w14:textId="77777777" w:rsidR="00991944" w:rsidRPr="009E3C9F" w:rsidRDefault="00991944" w:rsidP="00FE5BB1">
      <w:pPr>
        <w:spacing w:line="276" w:lineRule="auto"/>
        <w:jc w:val="both"/>
        <w:rPr>
          <w:rFonts w:asciiTheme="majorBidi" w:hAnsiTheme="majorBidi" w:cstheme="majorBidi"/>
          <w:b/>
          <w:bCs/>
          <w:sz w:val="24"/>
          <w:szCs w:val="24"/>
        </w:rPr>
      </w:pPr>
    </w:p>
    <w:p w14:paraId="2C625702" w14:textId="77777777" w:rsidR="00D85616" w:rsidRPr="000C16B3" w:rsidRDefault="00D85616" w:rsidP="00D85616">
      <w:pPr>
        <w:jc w:val="center"/>
        <w:outlineLvl w:val="0"/>
        <w:rPr>
          <w:rFonts w:ascii="Times New Roman" w:hAnsi="Times New Roman" w:cs="Times New Roman"/>
          <w:b/>
          <w:sz w:val="24"/>
          <w:szCs w:val="24"/>
        </w:rPr>
      </w:pPr>
      <w:r w:rsidRPr="000C16B3">
        <w:rPr>
          <w:rFonts w:ascii="Times New Roman" w:hAnsi="Times New Roman" w:cs="Times New Roman"/>
          <w:b/>
          <w:sz w:val="24"/>
          <w:szCs w:val="24"/>
        </w:rPr>
        <w:t>I. YARIYIL</w:t>
      </w:r>
      <w:r>
        <w:rPr>
          <w:rFonts w:ascii="Times New Roman" w:hAnsi="Times New Roman" w:cs="Times New Roman"/>
          <w:b/>
          <w:sz w:val="24"/>
          <w:szCs w:val="24"/>
        </w:rPr>
        <w:t xml:space="preserve"> </w:t>
      </w:r>
    </w:p>
    <w:p w14:paraId="1EDE416E" w14:textId="7C4FA5D2" w:rsidR="00D85616" w:rsidRPr="00D85616" w:rsidRDefault="00D85616" w:rsidP="00D85616">
      <w:pPr>
        <w:spacing w:line="276" w:lineRule="auto"/>
        <w:rPr>
          <w:rFonts w:asciiTheme="majorBidi" w:eastAsia="Times New Roman" w:hAnsiTheme="majorBidi" w:cstheme="majorBidi"/>
          <w:b/>
          <w:bCs/>
          <w:sz w:val="24"/>
          <w:szCs w:val="24"/>
        </w:rPr>
      </w:pPr>
    </w:p>
    <w:p w14:paraId="70544816" w14:textId="17687F09" w:rsidR="00DB6F29" w:rsidRDefault="00DB6F29" w:rsidP="0082709B">
      <w:pPr>
        <w:spacing w:line="276" w:lineRule="auto"/>
        <w:ind w:firstLine="708"/>
        <w:rPr>
          <w:rFonts w:ascii="Times New Roman" w:hAnsi="Times New Roman" w:cs="Times New Roman"/>
          <w:sz w:val="24"/>
          <w:szCs w:val="24"/>
        </w:rPr>
      </w:pPr>
      <w:r w:rsidRPr="009E3C9F">
        <w:rPr>
          <w:rFonts w:asciiTheme="majorBidi" w:eastAsia="Times New Roman" w:hAnsiTheme="majorBidi" w:cstheme="majorBidi"/>
          <w:b/>
          <w:bCs/>
          <w:sz w:val="24"/>
          <w:szCs w:val="24"/>
        </w:rPr>
        <w:t>FDB50</w:t>
      </w:r>
      <w:r w:rsidR="003A4BDB">
        <w:rPr>
          <w:rFonts w:asciiTheme="majorBidi" w:eastAsia="Times New Roman" w:hAnsiTheme="majorBidi" w:cstheme="majorBidi"/>
          <w:b/>
          <w:bCs/>
          <w:sz w:val="24"/>
          <w:szCs w:val="24"/>
        </w:rPr>
        <w:t>1</w:t>
      </w:r>
      <w:r w:rsidRPr="009E3C9F">
        <w:rPr>
          <w:rFonts w:asciiTheme="majorBidi" w:eastAsia="Times New Roman" w:hAnsiTheme="majorBidi" w:cstheme="majorBidi"/>
          <w:b/>
          <w:bCs/>
          <w:sz w:val="24"/>
          <w:szCs w:val="24"/>
        </w:rPr>
        <w:t xml:space="preserve"> </w:t>
      </w:r>
      <w:r w:rsidRPr="0082709B">
        <w:rPr>
          <w:rFonts w:ascii="Times New Roman" w:hAnsi="Times New Roman" w:cs="Times New Roman"/>
          <w:b/>
          <w:bCs/>
          <w:sz w:val="24"/>
          <w:szCs w:val="24"/>
        </w:rPr>
        <w:t>Bilimsel Araştırma Teknikleri ve Yayın Etiği</w:t>
      </w:r>
    </w:p>
    <w:p w14:paraId="62B49849" w14:textId="4F6D5C90" w:rsidR="003A4BDB" w:rsidRDefault="003A4BDB" w:rsidP="0082709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derste yüksek lisansa başlayan öğrencinin </w:t>
      </w:r>
      <w:r w:rsidR="007329A7">
        <w:rPr>
          <w:rFonts w:ascii="Times New Roman" w:hAnsi="Times New Roman" w:cs="Times New Roman"/>
          <w:sz w:val="24"/>
          <w:szCs w:val="24"/>
        </w:rPr>
        <w:t>akademik metin yazma kuralları öğrenmesi beklenir. Bu amaçla tez yazımı için gerekli bilgiler verilir. Akademik okuma başta olmak üzere akademik yazının yönt</w:t>
      </w:r>
      <w:r w:rsidR="001F62DC">
        <w:rPr>
          <w:rFonts w:ascii="Times New Roman" w:hAnsi="Times New Roman" w:cs="Times New Roman"/>
          <w:sz w:val="24"/>
          <w:szCs w:val="24"/>
        </w:rPr>
        <w:t>e</w:t>
      </w:r>
      <w:r w:rsidR="007329A7">
        <w:rPr>
          <w:rFonts w:ascii="Times New Roman" w:hAnsi="Times New Roman" w:cs="Times New Roman"/>
          <w:sz w:val="24"/>
          <w:szCs w:val="24"/>
        </w:rPr>
        <w:t xml:space="preserve">mleri öğretilir. </w:t>
      </w:r>
      <w:r w:rsidR="001F62DC">
        <w:rPr>
          <w:rFonts w:ascii="Times New Roman" w:hAnsi="Times New Roman" w:cs="Times New Roman"/>
          <w:sz w:val="24"/>
          <w:szCs w:val="24"/>
        </w:rPr>
        <w:t>Araştırma süreçlerinin hangi yolla ve nasıl yapılacağı da bı dersin kapsamına giren diğer durumlardır.</w:t>
      </w:r>
    </w:p>
    <w:p w14:paraId="51FC6CF7" w14:textId="77777777" w:rsidR="001F62DC" w:rsidRDefault="001F62DC" w:rsidP="0082709B">
      <w:pPr>
        <w:spacing w:line="276" w:lineRule="auto"/>
        <w:ind w:firstLine="708"/>
        <w:rPr>
          <w:rFonts w:ascii="Times New Roman" w:hAnsi="Times New Roman" w:cs="Times New Roman"/>
          <w:b/>
          <w:bCs/>
          <w:sz w:val="24"/>
          <w:szCs w:val="24"/>
        </w:rPr>
      </w:pPr>
    </w:p>
    <w:p w14:paraId="1DC72ADD" w14:textId="5BED31EB" w:rsidR="00DB6F29" w:rsidRDefault="00DB6F29" w:rsidP="0082709B">
      <w:pPr>
        <w:spacing w:line="276" w:lineRule="auto"/>
        <w:ind w:firstLine="708"/>
        <w:rPr>
          <w:rFonts w:ascii="Times New Roman" w:hAnsi="Times New Roman" w:cs="Times New Roman"/>
          <w:sz w:val="24"/>
          <w:szCs w:val="24"/>
        </w:rPr>
      </w:pPr>
      <w:r w:rsidRPr="003A4BDB">
        <w:rPr>
          <w:rFonts w:ascii="Times New Roman" w:hAnsi="Times New Roman" w:cs="Times New Roman"/>
          <w:b/>
          <w:bCs/>
          <w:sz w:val="24"/>
          <w:szCs w:val="24"/>
        </w:rPr>
        <w:t>FDB503</w:t>
      </w:r>
      <w:r>
        <w:rPr>
          <w:rFonts w:ascii="Times New Roman" w:hAnsi="Times New Roman" w:cs="Times New Roman"/>
          <w:sz w:val="24"/>
          <w:szCs w:val="24"/>
        </w:rPr>
        <w:t xml:space="preserve"> </w:t>
      </w:r>
      <w:r w:rsidRPr="0082709B">
        <w:rPr>
          <w:rFonts w:ascii="Times New Roman" w:hAnsi="Times New Roman" w:cs="Times New Roman"/>
          <w:b/>
          <w:bCs/>
          <w:sz w:val="24"/>
          <w:szCs w:val="24"/>
        </w:rPr>
        <w:t>Yüksek Lisans Tez Hazırlık</w:t>
      </w:r>
    </w:p>
    <w:p w14:paraId="35A0FDAE" w14:textId="07875465" w:rsidR="001F62DC" w:rsidRDefault="001F62DC" w:rsidP="0082709B">
      <w:pPr>
        <w:spacing w:line="276" w:lineRule="auto"/>
        <w:ind w:firstLine="708"/>
        <w:rPr>
          <w:rFonts w:ascii="Times New Roman" w:hAnsi="Times New Roman" w:cs="Times New Roman"/>
          <w:sz w:val="24"/>
          <w:szCs w:val="24"/>
        </w:rPr>
      </w:pPr>
      <w:r>
        <w:rPr>
          <w:rFonts w:ascii="Times New Roman" w:hAnsi="Times New Roman" w:cs="Times New Roman"/>
          <w:sz w:val="24"/>
          <w:szCs w:val="24"/>
        </w:rPr>
        <w:t>Dersin içeriği yüksek lisansa başlayan öğrenciye tez ile ilgili çeşitli bilgiler vermektir. Tez yazım kuralları, tezin amacı, ka</w:t>
      </w:r>
      <w:r w:rsidR="000E732F">
        <w:rPr>
          <w:rFonts w:ascii="Times New Roman" w:hAnsi="Times New Roman" w:cs="Times New Roman"/>
          <w:sz w:val="24"/>
          <w:szCs w:val="24"/>
        </w:rPr>
        <w:t>p</w:t>
      </w:r>
      <w:r>
        <w:rPr>
          <w:rFonts w:ascii="Times New Roman" w:hAnsi="Times New Roman" w:cs="Times New Roman"/>
          <w:sz w:val="24"/>
          <w:szCs w:val="24"/>
        </w:rPr>
        <w:t xml:space="preserve">samı ve sınırlılıkları ders çerçevesinde verilir. </w:t>
      </w:r>
      <w:r w:rsidR="000E732F">
        <w:rPr>
          <w:rFonts w:ascii="Times New Roman" w:hAnsi="Times New Roman" w:cs="Times New Roman"/>
          <w:sz w:val="24"/>
          <w:szCs w:val="24"/>
        </w:rPr>
        <w:t xml:space="preserve">Ayrıca tez hazırlık sürecinde öğrencinin tezle ilgili yapması gereken teknik süreç hakkında bilgilendirme yapılır. </w:t>
      </w:r>
    </w:p>
    <w:p w14:paraId="52DEC9A8" w14:textId="77777777" w:rsidR="00E35303" w:rsidRDefault="00E35303" w:rsidP="0082709B">
      <w:pPr>
        <w:spacing w:line="276" w:lineRule="auto"/>
        <w:ind w:firstLine="708"/>
        <w:rPr>
          <w:rFonts w:asciiTheme="majorBidi" w:eastAsia="Times New Roman" w:hAnsiTheme="majorBidi" w:cstheme="majorBidi"/>
          <w:b/>
          <w:bCs/>
          <w:sz w:val="24"/>
          <w:szCs w:val="24"/>
        </w:rPr>
      </w:pPr>
    </w:p>
    <w:p w14:paraId="3F1CBD65" w14:textId="6881B3E2" w:rsidR="003A4BDB" w:rsidRDefault="003A4BDB" w:rsidP="0082709B">
      <w:pPr>
        <w:spacing w:line="276" w:lineRule="auto"/>
        <w:ind w:firstLine="708"/>
        <w:rPr>
          <w:rFonts w:ascii="Times New Roman" w:hAnsi="Times New Roman" w:cs="Times New Roman"/>
          <w:sz w:val="24"/>
          <w:szCs w:val="24"/>
        </w:rPr>
      </w:pPr>
      <w:r w:rsidRPr="009E3C9F">
        <w:rPr>
          <w:rFonts w:asciiTheme="majorBidi" w:eastAsia="Times New Roman" w:hAnsiTheme="majorBidi" w:cstheme="majorBidi"/>
          <w:b/>
          <w:bCs/>
          <w:sz w:val="24"/>
          <w:szCs w:val="24"/>
        </w:rPr>
        <w:t>FDB50</w:t>
      </w:r>
      <w:r>
        <w:rPr>
          <w:rFonts w:asciiTheme="majorBidi" w:eastAsia="Times New Roman" w:hAnsiTheme="majorBidi" w:cstheme="majorBidi"/>
          <w:b/>
          <w:bCs/>
          <w:sz w:val="24"/>
          <w:szCs w:val="24"/>
        </w:rPr>
        <w:t xml:space="preserve">5 </w:t>
      </w:r>
      <w:r w:rsidRPr="0082709B">
        <w:rPr>
          <w:rFonts w:ascii="Times New Roman" w:hAnsi="Times New Roman" w:cs="Times New Roman"/>
          <w:b/>
          <w:bCs/>
          <w:sz w:val="24"/>
          <w:szCs w:val="24"/>
        </w:rPr>
        <w:t>Uzmanlık Alan Dersi</w:t>
      </w:r>
    </w:p>
    <w:p w14:paraId="16D479E0" w14:textId="708E9ACA" w:rsidR="00DB6F29" w:rsidRDefault="00E35303" w:rsidP="0082709B">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Dersin içeriği yüksek lisans süreci boyunca akademik okuma ve yazma sürecinde öğrenciye rehberlik etmektir. </w:t>
      </w:r>
      <w:r w:rsidR="00634FB5">
        <w:rPr>
          <w:rFonts w:ascii="Times New Roman" w:hAnsi="Times New Roman" w:cs="Times New Roman"/>
          <w:sz w:val="24"/>
          <w:szCs w:val="24"/>
        </w:rPr>
        <w:t>Akademik dünyayı öğrenme bağlamında öğrencini yaşayacağı sorunları ortaya koyma ve bunlara çözüm bulma uzmanlık alan dersinde verilen diğer becerilerdir. Tez y</w:t>
      </w:r>
      <w:r w:rsidR="00CF7620">
        <w:rPr>
          <w:rFonts w:ascii="Times New Roman" w:hAnsi="Times New Roman" w:cs="Times New Roman"/>
          <w:sz w:val="24"/>
          <w:szCs w:val="24"/>
        </w:rPr>
        <w:t>azımının kurallara uygun tamamlanması ve akademik bir çıktının ortaya çıkması için derste yönlendirme ve bilgilendirmeler yapılır</w:t>
      </w:r>
      <w:r w:rsidR="00B017F3">
        <w:rPr>
          <w:rFonts w:ascii="Times New Roman" w:hAnsi="Times New Roman" w:cs="Times New Roman"/>
          <w:sz w:val="24"/>
          <w:szCs w:val="24"/>
        </w:rPr>
        <w:t>.</w:t>
      </w:r>
    </w:p>
    <w:p w14:paraId="20F32C61" w14:textId="77777777" w:rsidR="0082709B" w:rsidRPr="0082709B" w:rsidRDefault="0082709B" w:rsidP="0082709B">
      <w:pPr>
        <w:spacing w:line="276" w:lineRule="auto"/>
        <w:jc w:val="both"/>
        <w:rPr>
          <w:rFonts w:ascii="Times New Roman" w:hAnsi="Times New Roman" w:cs="Times New Roman"/>
          <w:sz w:val="24"/>
          <w:szCs w:val="24"/>
        </w:rPr>
      </w:pPr>
    </w:p>
    <w:p w14:paraId="251D6D23" w14:textId="1C3776C7" w:rsidR="00991944" w:rsidRPr="009E3C9F" w:rsidRDefault="00991944" w:rsidP="0082709B">
      <w:pPr>
        <w:spacing w:line="276" w:lineRule="auto"/>
        <w:ind w:firstLine="708"/>
        <w:jc w:val="both"/>
        <w:rPr>
          <w:rFonts w:asciiTheme="majorBidi" w:hAnsiTheme="majorBidi" w:cstheme="majorBidi"/>
          <w:b/>
          <w:bCs/>
          <w:color w:val="000000" w:themeColor="text1"/>
          <w:sz w:val="24"/>
          <w:szCs w:val="24"/>
        </w:rPr>
      </w:pPr>
      <w:r w:rsidRPr="009E3C9F">
        <w:rPr>
          <w:rFonts w:asciiTheme="majorBidi" w:eastAsia="Times New Roman" w:hAnsiTheme="majorBidi" w:cstheme="majorBidi"/>
          <w:b/>
          <w:bCs/>
          <w:sz w:val="24"/>
          <w:szCs w:val="24"/>
        </w:rPr>
        <w:t xml:space="preserve">FDB507 </w:t>
      </w:r>
      <w:r w:rsidRPr="009E3C9F">
        <w:rPr>
          <w:rFonts w:asciiTheme="majorBidi" w:hAnsiTheme="majorBidi" w:cstheme="majorBidi"/>
          <w:b/>
          <w:bCs/>
          <w:color w:val="000000" w:themeColor="text1"/>
          <w:sz w:val="24"/>
          <w:szCs w:val="24"/>
        </w:rPr>
        <w:t>Karşılaştırmalı Dinler Tarihi</w:t>
      </w:r>
      <w:r w:rsidR="00E51005" w:rsidRPr="009E3C9F">
        <w:rPr>
          <w:rFonts w:asciiTheme="majorBidi" w:hAnsiTheme="majorBidi" w:cstheme="majorBidi"/>
          <w:b/>
          <w:bCs/>
          <w:color w:val="000000" w:themeColor="text1"/>
          <w:sz w:val="24"/>
          <w:szCs w:val="24"/>
        </w:rPr>
        <w:t xml:space="preserve"> I</w:t>
      </w:r>
    </w:p>
    <w:p w14:paraId="658BF983" w14:textId="600C486C" w:rsidR="00991944" w:rsidRPr="009E3C9F" w:rsidRDefault="00991944" w:rsidP="0082709B">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color w:val="000000" w:themeColor="text1"/>
          <w:sz w:val="24"/>
          <w:szCs w:val="24"/>
        </w:rPr>
        <w:t xml:space="preserve">Bu ders din olgusunun, insan ve toplum yapısının oluşmasına, değişmesine ve gelişmesine etkilerini açıklayabilmeyi içerir.  Aynı zamanda </w:t>
      </w:r>
      <w:r w:rsidR="00E51005" w:rsidRPr="009E3C9F">
        <w:rPr>
          <w:rFonts w:asciiTheme="majorBidi" w:hAnsiTheme="majorBidi" w:cstheme="majorBidi"/>
          <w:color w:val="000000" w:themeColor="text1"/>
          <w:sz w:val="24"/>
          <w:szCs w:val="24"/>
        </w:rPr>
        <w:t>d</w:t>
      </w:r>
      <w:r w:rsidRPr="009E3C9F">
        <w:rPr>
          <w:rFonts w:asciiTheme="majorBidi" w:hAnsiTheme="majorBidi" w:cstheme="majorBidi"/>
          <w:color w:val="000000" w:themeColor="text1"/>
          <w:sz w:val="24"/>
          <w:szCs w:val="24"/>
        </w:rPr>
        <w:t>inlerde (Yahudilik, Hıristiyanlık, İslam; Hinduizm, Budizm, Caynizm) tanrı, kutsal kitap, peygamberlik ve ahlak gibi pek çok konuyu mukayeseli bir biçimde inceler.</w:t>
      </w:r>
    </w:p>
    <w:p w14:paraId="52433BCA" w14:textId="77777777" w:rsidR="00E51005" w:rsidRPr="009E3C9F" w:rsidRDefault="00E51005" w:rsidP="0082709B">
      <w:pPr>
        <w:spacing w:line="276" w:lineRule="auto"/>
        <w:ind w:firstLine="708"/>
        <w:jc w:val="both"/>
        <w:rPr>
          <w:rFonts w:asciiTheme="majorBidi" w:hAnsiTheme="majorBidi" w:cstheme="majorBidi"/>
          <w:color w:val="000000" w:themeColor="text1"/>
          <w:sz w:val="24"/>
          <w:szCs w:val="24"/>
        </w:rPr>
      </w:pPr>
    </w:p>
    <w:p w14:paraId="2FB89944" w14:textId="0B65E63B" w:rsidR="001D79A5" w:rsidRPr="009E3C9F" w:rsidRDefault="001D79A5" w:rsidP="0082709B">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sz w:val="24"/>
          <w:szCs w:val="24"/>
        </w:rPr>
        <w:t>FDB509 Dinler Tarihi Metodolojisi</w:t>
      </w:r>
    </w:p>
    <w:p w14:paraId="5F3E1011" w14:textId="40119C2F" w:rsidR="001D79A5" w:rsidRPr="009E3C9F" w:rsidRDefault="001D79A5" w:rsidP="0082709B">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sz w:val="24"/>
          <w:szCs w:val="24"/>
        </w:rPr>
        <w:t>Bu ders</w:t>
      </w:r>
      <w:r w:rsidR="007C6FFC" w:rsidRPr="009E3C9F">
        <w:rPr>
          <w:rFonts w:asciiTheme="majorBidi" w:hAnsiTheme="majorBidi" w:cstheme="majorBidi"/>
          <w:sz w:val="24"/>
          <w:szCs w:val="24"/>
        </w:rPr>
        <w:t xml:space="preserve"> bir disiplin olarak dinler tarihinin konusunu, alanını ve kapsamını ele almaktadır. </w:t>
      </w:r>
      <w:r w:rsidR="003F4C0E" w:rsidRPr="009E3C9F">
        <w:rPr>
          <w:rFonts w:asciiTheme="majorBidi" w:hAnsiTheme="majorBidi" w:cstheme="majorBidi"/>
          <w:sz w:val="24"/>
          <w:szCs w:val="24"/>
        </w:rPr>
        <w:t>D</w:t>
      </w:r>
      <w:r w:rsidR="007C6FFC" w:rsidRPr="009E3C9F">
        <w:rPr>
          <w:rFonts w:asciiTheme="majorBidi" w:hAnsiTheme="majorBidi" w:cstheme="majorBidi"/>
          <w:sz w:val="24"/>
          <w:szCs w:val="24"/>
        </w:rPr>
        <w:t xml:space="preserve">inler tarihinin klasik </w:t>
      </w:r>
      <w:r w:rsidR="003F4C0E" w:rsidRPr="009E3C9F">
        <w:rPr>
          <w:rFonts w:asciiTheme="majorBidi" w:hAnsiTheme="majorBidi" w:cstheme="majorBidi"/>
          <w:sz w:val="24"/>
          <w:szCs w:val="24"/>
        </w:rPr>
        <w:t>ve</w:t>
      </w:r>
      <w:r w:rsidR="007C6FFC" w:rsidRPr="009E3C9F">
        <w:rPr>
          <w:rFonts w:asciiTheme="majorBidi" w:hAnsiTheme="majorBidi" w:cstheme="majorBidi"/>
          <w:sz w:val="24"/>
          <w:szCs w:val="24"/>
        </w:rPr>
        <w:t xml:space="preserve"> modern yaklaşımlarını </w:t>
      </w:r>
      <w:r w:rsidR="003F4C0E" w:rsidRPr="009E3C9F">
        <w:rPr>
          <w:rFonts w:asciiTheme="majorBidi" w:hAnsiTheme="majorBidi" w:cstheme="majorBidi"/>
          <w:sz w:val="24"/>
          <w:szCs w:val="24"/>
        </w:rPr>
        <w:t xml:space="preserve">da </w:t>
      </w:r>
      <w:r w:rsidR="007C6FFC" w:rsidRPr="009E3C9F">
        <w:rPr>
          <w:rFonts w:asciiTheme="majorBidi" w:hAnsiTheme="majorBidi" w:cstheme="majorBidi"/>
          <w:sz w:val="24"/>
          <w:szCs w:val="24"/>
        </w:rPr>
        <w:t>ele alır.</w:t>
      </w:r>
      <w:r w:rsidR="003F4C0E" w:rsidRPr="009E3C9F">
        <w:rPr>
          <w:rFonts w:asciiTheme="majorBidi" w:hAnsiTheme="majorBidi" w:cstheme="majorBidi"/>
          <w:sz w:val="24"/>
          <w:szCs w:val="24"/>
        </w:rPr>
        <w:t xml:space="preserve"> Ayrıca d</w:t>
      </w:r>
      <w:r w:rsidR="00555940" w:rsidRPr="009E3C9F">
        <w:rPr>
          <w:rFonts w:asciiTheme="majorBidi" w:hAnsiTheme="majorBidi" w:cstheme="majorBidi"/>
          <w:sz w:val="24"/>
          <w:szCs w:val="24"/>
        </w:rPr>
        <w:t>inler tarihinde yeni ortaya çıkan gelişmelere bağlı olarak hangi yöntemlerin ön plana çıktığı mes</w:t>
      </w:r>
      <w:r w:rsidR="003F4C0E" w:rsidRPr="009E3C9F">
        <w:rPr>
          <w:rFonts w:asciiTheme="majorBidi" w:hAnsiTheme="majorBidi" w:cstheme="majorBidi"/>
          <w:sz w:val="24"/>
          <w:szCs w:val="24"/>
        </w:rPr>
        <w:t>e</w:t>
      </w:r>
      <w:r w:rsidR="00555940" w:rsidRPr="009E3C9F">
        <w:rPr>
          <w:rFonts w:asciiTheme="majorBidi" w:hAnsiTheme="majorBidi" w:cstheme="majorBidi"/>
          <w:sz w:val="24"/>
          <w:szCs w:val="24"/>
        </w:rPr>
        <w:t>lesini inceler.</w:t>
      </w:r>
      <w:r w:rsidR="00015C16" w:rsidRPr="009E3C9F">
        <w:rPr>
          <w:rFonts w:asciiTheme="majorBidi" w:hAnsiTheme="majorBidi" w:cstheme="majorBidi"/>
          <w:sz w:val="24"/>
          <w:szCs w:val="24"/>
        </w:rPr>
        <w:t xml:space="preserve"> </w:t>
      </w:r>
      <w:r w:rsidR="00015C16" w:rsidRPr="009E3C9F">
        <w:rPr>
          <w:rFonts w:asciiTheme="majorBidi" w:hAnsiTheme="majorBidi" w:cstheme="majorBidi"/>
          <w:color w:val="000000" w:themeColor="text1"/>
          <w:sz w:val="24"/>
          <w:szCs w:val="24"/>
        </w:rPr>
        <w:t xml:space="preserve">Bu ders, Batı’da modern bir disiplin olarak Dinler Tarihi’nin kuruluş ve gelişim sürecini </w:t>
      </w:r>
      <w:r w:rsidR="00015C16" w:rsidRPr="009E3C9F">
        <w:rPr>
          <w:rFonts w:asciiTheme="majorBidi" w:hAnsiTheme="majorBidi" w:cstheme="majorBidi"/>
          <w:color w:val="000000" w:themeColor="text1"/>
          <w:sz w:val="24"/>
          <w:szCs w:val="24"/>
        </w:rPr>
        <w:lastRenderedPageBreak/>
        <w:t>kavrama, öncüler ve yöntemlerine dair bilgileri özümseme; buradan hareketle günümüz din araştırmalarında aynı yöntemleri uygulayabilme veya yeni bakış açısı geliştirebilmeyi kapsar.</w:t>
      </w:r>
    </w:p>
    <w:p w14:paraId="160647DB" w14:textId="77777777" w:rsidR="00FB6EDF" w:rsidRPr="009E3C9F" w:rsidRDefault="00FB6EDF" w:rsidP="00FE5BB1">
      <w:pPr>
        <w:spacing w:line="276" w:lineRule="auto"/>
        <w:ind w:firstLine="708"/>
        <w:jc w:val="both"/>
        <w:rPr>
          <w:rFonts w:asciiTheme="majorBidi" w:hAnsiTheme="majorBidi" w:cstheme="majorBidi"/>
          <w:sz w:val="24"/>
          <w:szCs w:val="24"/>
        </w:rPr>
      </w:pPr>
    </w:p>
    <w:p w14:paraId="7A8B5AB1" w14:textId="7CA3B736" w:rsidR="00991944" w:rsidRPr="009E3C9F" w:rsidRDefault="00991944" w:rsidP="00FE5BB1">
      <w:pPr>
        <w:spacing w:line="276" w:lineRule="auto"/>
        <w:ind w:firstLine="708"/>
        <w:jc w:val="both"/>
        <w:rPr>
          <w:rFonts w:asciiTheme="majorBidi" w:eastAsia="Times New Roman" w:hAnsiTheme="majorBidi" w:cstheme="majorBidi"/>
          <w:b/>
          <w:bCs/>
          <w:color w:val="000000" w:themeColor="text1"/>
          <w:sz w:val="24"/>
          <w:szCs w:val="24"/>
          <w:shd w:val="clear" w:color="auto" w:fill="FFFFFF"/>
          <w:lang w:eastAsia="tr-TR"/>
        </w:rPr>
      </w:pPr>
      <w:r w:rsidRPr="009E3C9F">
        <w:rPr>
          <w:rFonts w:asciiTheme="majorBidi" w:hAnsiTheme="majorBidi" w:cstheme="majorBidi"/>
          <w:b/>
          <w:bCs/>
          <w:sz w:val="24"/>
          <w:szCs w:val="24"/>
        </w:rPr>
        <w:t xml:space="preserve">FDB511 </w:t>
      </w:r>
      <w:r w:rsidRPr="009E3C9F">
        <w:rPr>
          <w:rFonts w:asciiTheme="majorBidi" w:hAnsiTheme="majorBidi" w:cstheme="majorBidi"/>
          <w:b/>
          <w:bCs/>
          <w:color w:val="000000" w:themeColor="text1"/>
          <w:sz w:val="24"/>
          <w:szCs w:val="24"/>
        </w:rPr>
        <w:t xml:space="preserve">Yahudiliğe Giriş I </w:t>
      </w:r>
      <w:r w:rsidRPr="009E3C9F">
        <w:rPr>
          <w:rFonts w:asciiTheme="majorBidi" w:eastAsia="Times New Roman" w:hAnsiTheme="majorBidi" w:cstheme="majorBidi"/>
          <w:b/>
          <w:bCs/>
          <w:color w:val="000000" w:themeColor="text1"/>
          <w:sz w:val="24"/>
          <w:szCs w:val="24"/>
          <w:lang w:eastAsia="tr-TR"/>
        </w:rPr>
        <w:fldChar w:fldCharType="begin"/>
      </w:r>
      <w:r w:rsidRPr="009E3C9F">
        <w:rPr>
          <w:rFonts w:asciiTheme="majorBidi" w:eastAsia="Times New Roman" w:hAnsiTheme="majorBidi" w:cstheme="majorBidi"/>
          <w:b/>
          <w:bCs/>
          <w:color w:val="000000" w:themeColor="text1"/>
          <w:sz w:val="24"/>
          <w:szCs w:val="24"/>
          <w:lang w:eastAsia="tr-TR"/>
        </w:rPr>
        <w:instrText xml:space="preserve"> HYPERLINK "https://encyclopedia.ushmm.org/content/en/article/introduction-to-judaism" </w:instrText>
      </w:r>
      <w:r w:rsidRPr="009E3C9F">
        <w:rPr>
          <w:rFonts w:asciiTheme="majorBidi" w:eastAsia="Times New Roman" w:hAnsiTheme="majorBidi" w:cstheme="majorBidi"/>
          <w:b/>
          <w:bCs/>
          <w:color w:val="000000" w:themeColor="text1"/>
          <w:sz w:val="24"/>
          <w:szCs w:val="24"/>
          <w:lang w:eastAsia="tr-TR"/>
        </w:rPr>
        <w:fldChar w:fldCharType="separate"/>
      </w:r>
      <w:r w:rsidRPr="009E3C9F">
        <w:rPr>
          <w:rFonts w:asciiTheme="majorBidi" w:eastAsia="Times New Roman" w:hAnsiTheme="majorBidi" w:cstheme="majorBidi"/>
          <w:b/>
          <w:bCs/>
          <w:color w:val="000000" w:themeColor="text1"/>
          <w:sz w:val="24"/>
          <w:szCs w:val="24"/>
          <w:shd w:val="clear" w:color="auto" w:fill="FFFFFF"/>
          <w:lang w:eastAsia="tr-TR"/>
        </w:rPr>
        <w:t xml:space="preserve"> </w:t>
      </w:r>
    </w:p>
    <w:p w14:paraId="22E5791E" w14:textId="6E6455CD" w:rsidR="00991944" w:rsidRPr="009E3C9F" w:rsidRDefault="00991944" w:rsidP="00FE5BB1">
      <w:pPr>
        <w:spacing w:line="276" w:lineRule="auto"/>
        <w:ind w:firstLine="708"/>
        <w:jc w:val="both"/>
        <w:rPr>
          <w:rFonts w:asciiTheme="majorBidi" w:hAnsiTheme="majorBidi" w:cstheme="majorBidi"/>
          <w:color w:val="000000" w:themeColor="text1"/>
          <w:sz w:val="24"/>
          <w:szCs w:val="24"/>
        </w:rPr>
      </w:pPr>
      <w:r w:rsidRPr="009E3C9F">
        <w:rPr>
          <w:rFonts w:asciiTheme="majorBidi" w:eastAsia="Times New Roman" w:hAnsiTheme="majorBidi" w:cstheme="majorBidi"/>
          <w:b/>
          <w:bCs/>
          <w:color w:val="000000" w:themeColor="text1"/>
          <w:sz w:val="24"/>
          <w:szCs w:val="24"/>
          <w:lang w:eastAsia="tr-TR"/>
        </w:rPr>
        <w:fldChar w:fldCharType="end"/>
      </w:r>
      <w:r w:rsidRPr="009E3C9F">
        <w:rPr>
          <w:rFonts w:asciiTheme="majorBidi" w:hAnsiTheme="majorBidi" w:cstheme="majorBidi"/>
          <w:color w:val="000000" w:themeColor="text1"/>
          <w:sz w:val="24"/>
          <w:szCs w:val="24"/>
        </w:rPr>
        <w:t>Bu derste Yahudiliğin ortaya çıkışı, gelişmesi, kurumsallaşması ile tarihsel dönemler dikkate alınarak Yahudilik akademik düzeyde ele alınacaktır</w:t>
      </w:r>
      <w:r w:rsidR="00201615" w:rsidRPr="009E3C9F">
        <w:rPr>
          <w:rFonts w:asciiTheme="majorBidi" w:hAnsiTheme="majorBidi" w:cstheme="majorBidi"/>
          <w:color w:val="000000" w:themeColor="text1"/>
          <w:sz w:val="24"/>
          <w:szCs w:val="24"/>
        </w:rPr>
        <w:t xml:space="preserve">. </w:t>
      </w:r>
      <w:r w:rsidRPr="009E3C9F">
        <w:rPr>
          <w:rFonts w:asciiTheme="majorBidi" w:hAnsiTheme="majorBidi" w:cstheme="majorBidi"/>
          <w:color w:val="000000" w:themeColor="text1"/>
          <w:sz w:val="24"/>
          <w:szCs w:val="24"/>
        </w:rPr>
        <w:t>Bu derste Yahudiliğin doğuşu, tarihsel gelişimi, teolojisi, mezhepleri, ritüel uygulamaları ve inanç boyutu başlıkları altında değerlendirilebilir.</w:t>
      </w:r>
    </w:p>
    <w:p w14:paraId="58643F0D" w14:textId="77777777" w:rsidR="00991944" w:rsidRPr="009E3C9F" w:rsidRDefault="00991944" w:rsidP="00FE5BB1">
      <w:pPr>
        <w:spacing w:line="276" w:lineRule="auto"/>
        <w:ind w:firstLine="708"/>
        <w:jc w:val="both"/>
        <w:rPr>
          <w:rFonts w:asciiTheme="majorBidi" w:hAnsiTheme="majorBidi" w:cstheme="majorBidi"/>
          <w:color w:val="000000" w:themeColor="text1"/>
          <w:sz w:val="24"/>
          <w:szCs w:val="24"/>
        </w:rPr>
      </w:pPr>
    </w:p>
    <w:p w14:paraId="0D140CB4" w14:textId="77F14898" w:rsidR="00991944" w:rsidRPr="009E3C9F" w:rsidRDefault="00991944" w:rsidP="00FE5BB1">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sz w:val="24"/>
          <w:szCs w:val="24"/>
        </w:rPr>
        <w:t xml:space="preserve">FDB513 Hıristiyanlığa Giriş I </w:t>
      </w:r>
    </w:p>
    <w:p w14:paraId="52F8B35E" w14:textId="3D61C9A0" w:rsidR="00991944" w:rsidRPr="009E3C9F" w:rsidRDefault="00471A56" w:rsidP="00FE5BB1">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color w:val="000000" w:themeColor="text1"/>
          <w:sz w:val="24"/>
          <w:szCs w:val="24"/>
        </w:rPr>
        <w:t>Bu ders Hıristiyanlığın ortaya çıkışı, gelişmesi, kurumsallaşması ile Hıristiyanlık bünyesinde tarihsel süreçte yaşanan gelişmeleri inceleme konusu yapmaktadır. Hıristiyanlık Teolojisinin temel konuları olan, Teslis, Kozmoloji, Aslî Günah Doktrini, Kurtuluş Doktrini, Kilise Doktrini gibi konuları detaylı bir şekilde incelemektir.</w:t>
      </w:r>
    </w:p>
    <w:p w14:paraId="7C0FF373" w14:textId="77777777" w:rsidR="000E5783" w:rsidRPr="009E3C9F" w:rsidRDefault="000E5783" w:rsidP="00FE5BB1">
      <w:pPr>
        <w:spacing w:line="276" w:lineRule="auto"/>
        <w:jc w:val="both"/>
        <w:rPr>
          <w:rFonts w:asciiTheme="majorBidi" w:eastAsia="Times New Roman" w:hAnsiTheme="majorBidi" w:cstheme="majorBidi"/>
          <w:sz w:val="24"/>
          <w:szCs w:val="24"/>
        </w:rPr>
      </w:pPr>
    </w:p>
    <w:p w14:paraId="0050470E" w14:textId="759FD50E" w:rsidR="00B37418" w:rsidRPr="00B37418" w:rsidRDefault="00B37418" w:rsidP="00B37418">
      <w:pPr>
        <w:spacing w:line="276" w:lineRule="auto"/>
        <w:ind w:firstLine="708"/>
        <w:jc w:val="both"/>
        <w:rPr>
          <w:rFonts w:asciiTheme="majorBidi" w:hAnsiTheme="majorBidi" w:cstheme="majorBidi"/>
          <w:b/>
          <w:bCs/>
          <w:i/>
          <w:sz w:val="24"/>
          <w:szCs w:val="24"/>
        </w:rPr>
      </w:pPr>
      <w:r w:rsidRPr="00B37418">
        <w:rPr>
          <w:rFonts w:asciiTheme="majorBidi" w:hAnsiTheme="majorBidi" w:cstheme="majorBidi"/>
          <w:b/>
          <w:bCs/>
          <w:sz w:val="24"/>
          <w:szCs w:val="24"/>
        </w:rPr>
        <w:t xml:space="preserve">FDB515 </w:t>
      </w:r>
      <w:r w:rsidRPr="00B37418">
        <w:rPr>
          <w:rFonts w:asciiTheme="majorBidi" w:eastAsia="Times New Roman" w:hAnsiTheme="majorBidi" w:cstheme="majorBidi"/>
          <w:b/>
          <w:bCs/>
          <w:sz w:val="24"/>
          <w:szCs w:val="24"/>
        </w:rPr>
        <w:t>İslam Eğitim Tarihi (Tanzimat Öncesi)</w:t>
      </w:r>
    </w:p>
    <w:p w14:paraId="22C28E93" w14:textId="31502358" w:rsidR="00B37418" w:rsidRPr="006E0431" w:rsidRDefault="00B37418" w:rsidP="00B37418">
      <w:pPr>
        <w:spacing w:line="276" w:lineRule="auto"/>
        <w:ind w:firstLine="708"/>
        <w:jc w:val="both"/>
        <w:rPr>
          <w:rFonts w:asciiTheme="majorBidi" w:hAnsiTheme="majorBidi" w:cstheme="majorBidi"/>
          <w:sz w:val="24"/>
          <w:szCs w:val="24"/>
          <w:shd w:val="clear" w:color="auto" w:fill="FFFFFF"/>
        </w:rPr>
      </w:pPr>
      <w:r w:rsidRPr="006E0431">
        <w:rPr>
          <w:rFonts w:asciiTheme="majorBidi" w:hAnsiTheme="majorBidi" w:cstheme="majorBidi"/>
          <w:sz w:val="24"/>
          <w:szCs w:val="24"/>
        </w:rPr>
        <w:t xml:space="preserve">Bu dersin içeriğinde, </w:t>
      </w:r>
      <w:r w:rsidRPr="006E0431">
        <w:rPr>
          <w:rFonts w:asciiTheme="majorBidi" w:eastAsia="Times New Roman" w:hAnsiTheme="majorBidi" w:cstheme="majorBidi"/>
          <w:sz w:val="24"/>
          <w:szCs w:val="24"/>
        </w:rPr>
        <w:t xml:space="preserve">eğitim ve öğretim konusu Asr-ı Saadet döneminden itibaren </w:t>
      </w:r>
      <w:r w:rsidRPr="006E0431">
        <w:rPr>
          <w:rFonts w:asciiTheme="majorBidi" w:hAnsiTheme="majorBidi" w:cstheme="majorBidi"/>
          <w:sz w:val="24"/>
          <w:szCs w:val="24"/>
          <w:shd w:val="clear" w:color="auto" w:fill="FFFFFF"/>
        </w:rPr>
        <w:t xml:space="preserve">Tanzimat Dönemine kadar din eğitiminin geçirdiği süreç ele alınır.  Bu ders kapsamında </w:t>
      </w:r>
      <w:r w:rsidRPr="006E0431">
        <w:rPr>
          <w:rFonts w:asciiTheme="majorBidi" w:eastAsia="Times New Roman" w:hAnsiTheme="majorBidi" w:cstheme="majorBidi"/>
          <w:sz w:val="24"/>
          <w:szCs w:val="24"/>
        </w:rPr>
        <w:t xml:space="preserve">Emeviler ve Abbasiler döneminde eğitim kurumları ile İslamlaşma döneminde Türklerin bilgi ve eğitimi ve önde gelen Türk İslam bilginlerinin fikirleri, Selçuklular döneminde eğitim öğretime verilen değer, kurulan ilmi ve mesleki müesseseler, Osmanlı döneminde eğitim öğretimin yapısı, işleyişi ve eğitim tartışmaları, Sıbyan Mektepleri, Medreseler, Cami ve Zaviyelerin, eğitim öğretim fonksiyonları </w:t>
      </w:r>
      <w:r w:rsidRPr="006E0431">
        <w:rPr>
          <w:rFonts w:asciiTheme="majorBidi" w:hAnsiTheme="majorBidi" w:cstheme="majorBidi"/>
          <w:sz w:val="24"/>
          <w:szCs w:val="24"/>
          <w:shd w:val="clear" w:color="auto" w:fill="FFFFFF"/>
        </w:rPr>
        <w:t>irdelenir.</w:t>
      </w:r>
    </w:p>
    <w:p w14:paraId="3E57FCDD" w14:textId="77777777" w:rsidR="0082709B" w:rsidRDefault="0082709B" w:rsidP="006E0431">
      <w:pPr>
        <w:spacing w:line="276" w:lineRule="auto"/>
        <w:ind w:firstLine="708"/>
        <w:jc w:val="both"/>
        <w:rPr>
          <w:rFonts w:asciiTheme="majorBidi" w:hAnsiTheme="majorBidi" w:cstheme="majorBidi"/>
          <w:b/>
          <w:bCs/>
          <w:sz w:val="24"/>
          <w:szCs w:val="24"/>
        </w:rPr>
      </w:pPr>
    </w:p>
    <w:p w14:paraId="1CE45082" w14:textId="2BFA59E9" w:rsidR="00B37418" w:rsidRPr="006E0431" w:rsidRDefault="00B37418" w:rsidP="006E0431">
      <w:pPr>
        <w:spacing w:line="276" w:lineRule="auto"/>
        <w:ind w:firstLine="708"/>
        <w:jc w:val="both"/>
        <w:rPr>
          <w:rFonts w:asciiTheme="majorBidi" w:hAnsiTheme="majorBidi" w:cstheme="majorBidi"/>
          <w:b/>
          <w:bCs/>
          <w:sz w:val="24"/>
          <w:szCs w:val="24"/>
        </w:rPr>
      </w:pPr>
      <w:r w:rsidRPr="006E0431">
        <w:rPr>
          <w:rFonts w:asciiTheme="majorBidi" w:hAnsiTheme="majorBidi" w:cstheme="majorBidi"/>
          <w:b/>
          <w:bCs/>
          <w:sz w:val="24"/>
          <w:szCs w:val="24"/>
        </w:rPr>
        <w:t xml:space="preserve">FDB517 </w:t>
      </w:r>
      <w:r w:rsidRPr="006E0431">
        <w:rPr>
          <w:rFonts w:asciiTheme="majorBidi" w:eastAsia="Times New Roman" w:hAnsiTheme="majorBidi" w:cstheme="majorBidi"/>
          <w:b/>
          <w:bCs/>
          <w:sz w:val="24"/>
          <w:szCs w:val="24"/>
        </w:rPr>
        <w:t>Çağdaş Öğrenme Kuramları ve Din Eğitimi</w:t>
      </w:r>
    </w:p>
    <w:p w14:paraId="7DF14871" w14:textId="77777777" w:rsidR="00B37418" w:rsidRPr="006E0431" w:rsidRDefault="00B37418" w:rsidP="006E0431">
      <w:pPr>
        <w:shd w:val="clear" w:color="auto" w:fill="FFFFFF"/>
        <w:spacing w:line="276" w:lineRule="auto"/>
        <w:ind w:firstLine="708"/>
        <w:jc w:val="both"/>
        <w:rPr>
          <w:rFonts w:asciiTheme="majorBidi" w:eastAsia="Times New Roman" w:hAnsiTheme="majorBidi" w:cstheme="majorBidi"/>
          <w:sz w:val="24"/>
          <w:szCs w:val="24"/>
        </w:rPr>
      </w:pPr>
      <w:r w:rsidRPr="006E0431">
        <w:rPr>
          <w:rFonts w:asciiTheme="majorBidi" w:hAnsiTheme="majorBidi" w:cstheme="majorBidi"/>
          <w:sz w:val="24"/>
          <w:szCs w:val="24"/>
          <w:shd w:val="clear" w:color="auto" w:fill="FFFFFF"/>
        </w:rPr>
        <w:t>Bu dersin içeriğini, çağdaş öğrenme kuramları ve din eğitimi yaklaşımları ve bu kuramların din eğitiminde uygulaması konuları oluşturur. Bu ders kapsamında ç</w:t>
      </w:r>
      <w:r w:rsidRPr="006E0431">
        <w:rPr>
          <w:rFonts w:asciiTheme="majorBidi" w:eastAsia="Times New Roman" w:hAnsiTheme="majorBidi" w:cstheme="majorBidi"/>
          <w:sz w:val="24"/>
          <w:szCs w:val="24"/>
        </w:rPr>
        <w:t xml:space="preserve">ağdaş öğrenme kuramları ve din eğitimi irdelenir ve öğrenme eğitim kuramlarının olumlu ve olumsuz yönleri değerlendirilir. Ayrıca din eğitiminde güncel problemler ele alınarak, yapılandırmacı yaklaşım ve din eğitimi, davranışçı öğrenme ve din eğitimi, sosyal öğrenme ve din eğitimi, din eğitiminde bilişsel, duyuşsal ve psikomotor beceriler </w:t>
      </w:r>
      <w:r w:rsidRPr="006E0431">
        <w:rPr>
          <w:rFonts w:asciiTheme="majorBidi" w:hAnsiTheme="majorBidi" w:cstheme="majorBidi"/>
          <w:sz w:val="24"/>
          <w:szCs w:val="24"/>
          <w:shd w:val="clear" w:color="auto" w:fill="FFFFFF"/>
        </w:rPr>
        <w:t>irdelenir. Bu ders çerçevesinde din eğitimi alanındaki sorunlar ve geleneksel din eğitimi uygulamaları, çağdaş öğrenme kuramları çerçevesinde ele alınır.</w:t>
      </w:r>
    </w:p>
    <w:p w14:paraId="2C750040" w14:textId="54F8B066" w:rsidR="00B37418" w:rsidRPr="006E0431" w:rsidRDefault="00B37418" w:rsidP="006E0431">
      <w:pPr>
        <w:spacing w:line="276" w:lineRule="auto"/>
        <w:ind w:firstLine="708"/>
        <w:jc w:val="both"/>
        <w:rPr>
          <w:rFonts w:asciiTheme="majorBidi" w:eastAsia="Calibri" w:hAnsiTheme="majorBidi" w:cstheme="majorBidi"/>
          <w:b/>
          <w:bCs/>
          <w:sz w:val="24"/>
          <w:szCs w:val="24"/>
        </w:rPr>
      </w:pPr>
      <w:r w:rsidRPr="006E0431">
        <w:rPr>
          <w:rFonts w:asciiTheme="majorBidi" w:hAnsiTheme="majorBidi" w:cstheme="majorBidi"/>
          <w:b/>
          <w:bCs/>
          <w:sz w:val="24"/>
          <w:szCs w:val="24"/>
        </w:rPr>
        <w:t>FDB519</w:t>
      </w:r>
      <w:r w:rsidR="006E0431">
        <w:rPr>
          <w:rFonts w:asciiTheme="majorBidi" w:hAnsiTheme="majorBidi" w:cstheme="majorBidi"/>
          <w:b/>
          <w:bCs/>
          <w:sz w:val="24"/>
          <w:szCs w:val="24"/>
        </w:rPr>
        <w:t xml:space="preserve"> </w:t>
      </w:r>
      <w:r w:rsidRPr="006E0431">
        <w:rPr>
          <w:rFonts w:asciiTheme="majorBidi" w:eastAsia="Times New Roman" w:hAnsiTheme="majorBidi" w:cstheme="majorBidi"/>
          <w:b/>
          <w:bCs/>
          <w:sz w:val="24"/>
          <w:szCs w:val="24"/>
        </w:rPr>
        <w:t xml:space="preserve">Din Öğretiminde Temel Kavramlar </w:t>
      </w:r>
    </w:p>
    <w:p w14:paraId="1F9771FE" w14:textId="77777777" w:rsidR="00B37418" w:rsidRPr="006E0431" w:rsidRDefault="00B37418" w:rsidP="006E0431">
      <w:pPr>
        <w:spacing w:line="276" w:lineRule="auto"/>
        <w:ind w:firstLine="708"/>
        <w:jc w:val="both"/>
        <w:rPr>
          <w:rFonts w:asciiTheme="majorBidi" w:hAnsiTheme="majorBidi" w:cstheme="majorBidi"/>
          <w:sz w:val="24"/>
          <w:szCs w:val="24"/>
        </w:rPr>
      </w:pPr>
      <w:r w:rsidRPr="006E0431">
        <w:rPr>
          <w:rFonts w:asciiTheme="majorBidi" w:hAnsiTheme="majorBidi" w:cstheme="majorBidi"/>
          <w:sz w:val="24"/>
          <w:szCs w:val="24"/>
        </w:rPr>
        <w:t xml:space="preserve">Bu derste, </w:t>
      </w:r>
      <w:r w:rsidRPr="006E0431">
        <w:rPr>
          <w:rFonts w:asciiTheme="majorBidi" w:eastAsia="Times New Roman" w:hAnsiTheme="majorBidi" w:cstheme="majorBidi"/>
          <w:sz w:val="24"/>
          <w:szCs w:val="24"/>
        </w:rPr>
        <w:t xml:space="preserve">eğitim ve din eğitimi kavramları klasik ve modern bağlamlarıyla ela alınır. Temel dini metinlerde ve klasik İslam kaynaklarında eğitimle ilgili kavramlar çeşitli yönleriyle ele alınarak, günümüz eğitim kavramları ile ilişkisi irdelenir. Bu çerçevede Kur’an’ı Kerim’in </w:t>
      </w:r>
      <w:r w:rsidRPr="006E0431">
        <w:rPr>
          <w:rFonts w:asciiTheme="majorBidi" w:eastAsia="Times New Roman" w:hAnsiTheme="majorBidi" w:cstheme="majorBidi"/>
          <w:sz w:val="24"/>
          <w:szCs w:val="24"/>
        </w:rPr>
        <w:lastRenderedPageBreak/>
        <w:t xml:space="preserve">eğitim ile ilgili ayetlerinin tahlili, İslam eğitimi kavramı, dinî öğrenme, din hakkında öğrenme, dinden öğrenme, din eğitimi, din öğretimi, manevi eğitim, dini danışma ve dini rehberlik vb. kavramlar irdelenir. </w:t>
      </w:r>
    </w:p>
    <w:p w14:paraId="36431900" w14:textId="77777777" w:rsidR="0082709B" w:rsidRDefault="0082709B" w:rsidP="00334B2D">
      <w:pPr>
        <w:spacing w:line="276" w:lineRule="auto"/>
        <w:ind w:firstLine="708"/>
        <w:jc w:val="both"/>
        <w:rPr>
          <w:rFonts w:asciiTheme="majorBidi" w:hAnsiTheme="majorBidi" w:cstheme="majorBidi"/>
          <w:b/>
          <w:bCs/>
          <w:sz w:val="24"/>
          <w:szCs w:val="24"/>
        </w:rPr>
      </w:pPr>
    </w:p>
    <w:p w14:paraId="0FFCCF7B" w14:textId="508C6D1F" w:rsidR="00B37418" w:rsidRPr="00334B2D" w:rsidRDefault="00B37418" w:rsidP="00334B2D">
      <w:pPr>
        <w:spacing w:line="276" w:lineRule="auto"/>
        <w:ind w:firstLine="708"/>
        <w:jc w:val="both"/>
        <w:rPr>
          <w:rFonts w:asciiTheme="majorBidi" w:hAnsiTheme="majorBidi" w:cstheme="majorBidi"/>
          <w:b/>
          <w:bCs/>
          <w:sz w:val="24"/>
          <w:szCs w:val="24"/>
        </w:rPr>
      </w:pPr>
      <w:r w:rsidRPr="00334B2D">
        <w:rPr>
          <w:rFonts w:asciiTheme="majorBidi" w:hAnsiTheme="majorBidi" w:cstheme="majorBidi"/>
          <w:b/>
          <w:bCs/>
          <w:sz w:val="24"/>
          <w:szCs w:val="24"/>
        </w:rPr>
        <w:t xml:space="preserve">FDB521 </w:t>
      </w:r>
      <w:r w:rsidRPr="00334B2D">
        <w:rPr>
          <w:rFonts w:asciiTheme="majorBidi" w:eastAsia="Times New Roman" w:hAnsiTheme="majorBidi" w:cstheme="majorBidi"/>
          <w:b/>
          <w:bCs/>
          <w:sz w:val="24"/>
          <w:szCs w:val="24"/>
        </w:rPr>
        <w:t>Yaygın Din Öğretiminin Problemleri</w:t>
      </w:r>
    </w:p>
    <w:p w14:paraId="70B0499E" w14:textId="77777777" w:rsidR="00B37418" w:rsidRPr="006E0431" w:rsidRDefault="00B37418" w:rsidP="00334B2D">
      <w:pPr>
        <w:spacing w:line="276" w:lineRule="auto"/>
        <w:ind w:firstLine="708"/>
        <w:jc w:val="both"/>
        <w:rPr>
          <w:rFonts w:asciiTheme="majorBidi" w:hAnsiTheme="majorBidi" w:cstheme="majorBidi"/>
          <w:sz w:val="24"/>
          <w:szCs w:val="24"/>
        </w:rPr>
      </w:pPr>
      <w:r w:rsidRPr="006E0431">
        <w:rPr>
          <w:rFonts w:asciiTheme="majorBidi" w:hAnsiTheme="majorBidi" w:cstheme="majorBidi"/>
          <w:sz w:val="24"/>
          <w:szCs w:val="24"/>
        </w:rPr>
        <w:t xml:space="preserve">Bu dersin içeriğinde, yaygın din eğitiminin yapısını ve yaygın din eğitim kurumları olan cami, Kur’an Kursları ve aile içi din eğitiminin güncel problemleri ele alınır. </w:t>
      </w:r>
      <w:r w:rsidRPr="006E0431">
        <w:rPr>
          <w:rFonts w:asciiTheme="majorBidi" w:hAnsiTheme="majorBidi" w:cstheme="majorBidi"/>
          <w:sz w:val="24"/>
          <w:szCs w:val="24"/>
          <w:shd w:val="clear" w:color="auto" w:fill="FFFFFF"/>
        </w:rPr>
        <w:t xml:space="preserve">Kur’an Kursları ve Yaz Kur’an Kurslarında yapılan din eğitimi ve güncel sorunları, aile içi din eğitimi ve erken çocukluk dönemi din eğitimi konuları irdelenir.  </w:t>
      </w:r>
    </w:p>
    <w:p w14:paraId="2A060F91" w14:textId="77777777" w:rsidR="00991944" w:rsidRPr="006E0431" w:rsidRDefault="00991944" w:rsidP="00B37418">
      <w:pPr>
        <w:spacing w:line="276" w:lineRule="auto"/>
        <w:jc w:val="both"/>
        <w:rPr>
          <w:rFonts w:asciiTheme="majorBidi" w:hAnsiTheme="majorBidi" w:cstheme="majorBidi"/>
          <w:sz w:val="24"/>
          <w:szCs w:val="24"/>
        </w:rPr>
      </w:pPr>
    </w:p>
    <w:p w14:paraId="2CF6FC37" w14:textId="75FBD20D" w:rsidR="008322D5" w:rsidRPr="009E3C9F" w:rsidRDefault="00991944" w:rsidP="00FE5BB1">
      <w:pPr>
        <w:spacing w:line="276" w:lineRule="auto"/>
        <w:jc w:val="both"/>
        <w:rPr>
          <w:rFonts w:asciiTheme="majorBidi" w:hAnsiTheme="majorBidi" w:cstheme="majorBidi"/>
          <w:b/>
          <w:sz w:val="24"/>
          <w:szCs w:val="24"/>
        </w:rPr>
      </w:pPr>
      <w:r w:rsidRPr="009E3C9F">
        <w:rPr>
          <w:rFonts w:asciiTheme="majorBidi" w:hAnsiTheme="majorBidi" w:cstheme="majorBidi"/>
          <w:b/>
          <w:bCs/>
          <w:color w:val="000000" w:themeColor="text1"/>
          <w:sz w:val="24"/>
          <w:szCs w:val="24"/>
        </w:rPr>
        <w:t xml:space="preserve"> </w:t>
      </w:r>
      <w:r w:rsidRPr="009E3C9F">
        <w:rPr>
          <w:rFonts w:asciiTheme="majorBidi" w:hAnsiTheme="majorBidi" w:cstheme="majorBidi"/>
          <w:b/>
          <w:bCs/>
          <w:color w:val="000000" w:themeColor="text1"/>
          <w:sz w:val="24"/>
          <w:szCs w:val="24"/>
        </w:rPr>
        <w:tab/>
      </w:r>
      <w:r w:rsidR="008322D5" w:rsidRPr="009E3C9F">
        <w:rPr>
          <w:rFonts w:asciiTheme="majorBidi" w:hAnsiTheme="majorBidi" w:cstheme="majorBidi"/>
          <w:b/>
          <w:sz w:val="24"/>
          <w:szCs w:val="24"/>
        </w:rPr>
        <w:t>FDB523 Sosyal Teori</w:t>
      </w:r>
      <w:r w:rsidR="00283F3B">
        <w:rPr>
          <w:rFonts w:asciiTheme="majorBidi" w:hAnsiTheme="majorBidi" w:cstheme="majorBidi"/>
          <w:b/>
          <w:sz w:val="24"/>
          <w:szCs w:val="24"/>
        </w:rPr>
        <w:t>de</w:t>
      </w:r>
      <w:r w:rsidR="00B77CBB" w:rsidRPr="009E3C9F">
        <w:rPr>
          <w:rFonts w:asciiTheme="majorBidi" w:hAnsiTheme="majorBidi" w:cstheme="majorBidi"/>
          <w:b/>
          <w:sz w:val="24"/>
          <w:szCs w:val="24"/>
        </w:rPr>
        <w:t xml:space="preserve"> </w:t>
      </w:r>
      <w:r w:rsidR="008322D5" w:rsidRPr="009E3C9F">
        <w:rPr>
          <w:rFonts w:asciiTheme="majorBidi" w:hAnsiTheme="majorBidi" w:cstheme="majorBidi"/>
          <w:b/>
          <w:sz w:val="24"/>
          <w:szCs w:val="24"/>
        </w:rPr>
        <w:t>Din I</w:t>
      </w:r>
    </w:p>
    <w:p w14:paraId="1A369A9B" w14:textId="1648E014" w:rsidR="008322D5" w:rsidRPr="009E3C9F" w:rsidRDefault="008322D5" w:rsidP="00FE5BB1">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Bu dersin amacı, Kant Hegel, Comte, Marx, Frazer, Durkheim Weber, Freud ve Jung gibi önemli kuramcıların din olgusu üzerine düşüncelerini yani klasik sosyal teoride din olgusunu nasıl konumlandırdıklarını incelemektir.</w:t>
      </w:r>
    </w:p>
    <w:p w14:paraId="04C91179" w14:textId="77777777" w:rsidR="008553A1" w:rsidRPr="009E3C9F" w:rsidRDefault="008553A1" w:rsidP="00FE5BB1">
      <w:pPr>
        <w:spacing w:line="276" w:lineRule="auto"/>
        <w:ind w:firstLine="708"/>
        <w:jc w:val="both"/>
        <w:rPr>
          <w:rFonts w:asciiTheme="majorBidi" w:hAnsiTheme="majorBidi" w:cstheme="majorBidi"/>
          <w:sz w:val="24"/>
          <w:szCs w:val="24"/>
        </w:rPr>
      </w:pPr>
    </w:p>
    <w:p w14:paraId="3BD5F0DE" w14:textId="77777777" w:rsidR="008322D5" w:rsidRPr="009E3C9F" w:rsidRDefault="008322D5" w:rsidP="00FE5BB1">
      <w:pPr>
        <w:spacing w:line="276" w:lineRule="auto"/>
        <w:ind w:firstLine="708"/>
        <w:jc w:val="both"/>
        <w:rPr>
          <w:rFonts w:asciiTheme="majorBidi" w:hAnsiTheme="majorBidi" w:cstheme="majorBidi"/>
          <w:b/>
          <w:sz w:val="24"/>
          <w:szCs w:val="24"/>
        </w:rPr>
      </w:pPr>
      <w:r w:rsidRPr="009E3C9F">
        <w:rPr>
          <w:rFonts w:asciiTheme="majorBidi" w:hAnsiTheme="majorBidi" w:cstheme="majorBidi"/>
          <w:b/>
          <w:sz w:val="24"/>
          <w:szCs w:val="24"/>
        </w:rPr>
        <w:t>FDB525 Din Sosyolojisi Araştırmaları I</w:t>
      </w:r>
    </w:p>
    <w:p w14:paraId="19865635" w14:textId="30AFF6E5" w:rsidR="008322D5" w:rsidRPr="009E3C9F" w:rsidRDefault="008322D5" w:rsidP="00FE5BB1">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 xml:space="preserve">Bu dersin amacı din sosyolojisi bilim dalı bağlamında Türkiye’de yapılmış yüksek lisans ve doktora tezlerinin hem metodik ve hem de içerik ve sonuçları açısından incelenmesidir. </w:t>
      </w:r>
    </w:p>
    <w:p w14:paraId="2200A1FA" w14:textId="77777777" w:rsidR="0082709B" w:rsidRDefault="0082709B" w:rsidP="00FE5BB1">
      <w:pPr>
        <w:spacing w:line="276" w:lineRule="auto"/>
        <w:ind w:firstLine="708"/>
        <w:jc w:val="both"/>
        <w:rPr>
          <w:rFonts w:asciiTheme="majorBidi" w:hAnsiTheme="majorBidi" w:cstheme="majorBidi"/>
          <w:b/>
          <w:bCs/>
          <w:sz w:val="24"/>
          <w:szCs w:val="24"/>
        </w:rPr>
      </w:pPr>
    </w:p>
    <w:p w14:paraId="738A4A5E" w14:textId="4722ED91" w:rsidR="008322D5" w:rsidRPr="009E3C9F" w:rsidRDefault="008322D5" w:rsidP="00FE5BB1">
      <w:pPr>
        <w:spacing w:line="276" w:lineRule="auto"/>
        <w:ind w:firstLine="708"/>
        <w:jc w:val="both"/>
        <w:rPr>
          <w:rFonts w:asciiTheme="majorBidi" w:hAnsiTheme="majorBidi" w:cstheme="majorBidi"/>
          <w:b/>
          <w:bCs/>
          <w:i/>
          <w:iCs/>
          <w:sz w:val="24"/>
          <w:szCs w:val="24"/>
        </w:rPr>
      </w:pPr>
      <w:r w:rsidRPr="009E3C9F">
        <w:rPr>
          <w:rFonts w:asciiTheme="majorBidi" w:hAnsiTheme="majorBidi" w:cstheme="majorBidi"/>
          <w:b/>
          <w:bCs/>
          <w:sz w:val="24"/>
          <w:szCs w:val="24"/>
        </w:rPr>
        <w:t xml:space="preserve">FDB527 Çağdaş Din Sosyolojisi Metinleri </w:t>
      </w:r>
    </w:p>
    <w:p w14:paraId="1B53E134" w14:textId="77777777" w:rsidR="008322D5" w:rsidRPr="009E3C9F" w:rsidRDefault="008322D5" w:rsidP="00FE5BB1">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 xml:space="preserve">Bu dersin içeriği, çağdaş din sosyolojisi literatüründeki ana fikirler, teoriler, bu teorilerin din ve toplum ilişkisine yönelik yaklaşımlardır. Bu ders kapsamında modern dönemde din ve toplum ilişkisinin hangi açılardan ele alındığı, din ve toplum ilişkisini açıklamaya çalışan klasik yaklaşımlar ile çağdaş yaklaşımlar arasındaki farklılıklar ve benzerlikler irdelenecektir. </w:t>
      </w:r>
    </w:p>
    <w:p w14:paraId="4EB402A4" w14:textId="77777777" w:rsidR="00334B2D" w:rsidRDefault="00334B2D" w:rsidP="00FE5BB1">
      <w:pPr>
        <w:spacing w:line="276" w:lineRule="auto"/>
        <w:ind w:firstLine="708"/>
        <w:jc w:val="both"/>
        <w:rPr>
          <w:rFonts w:asciiTheme="majorBidi" w:hAnsiTheme="majorBidi" w:cstheme="majorBidi"/>
          <w:b/>
          <w:bCs/>
          <w:sz w:val="24"/>
          <w:szCs w:val="24"/>
        </w:rPr>
      </w:pPr>
    </w:p>
    <w:p w14:paraId="7BF339DD" w14:textId="6A68B9FD" w:rsidR="008322D5" w:rsidRPr="009E3C9F" w:rsidRDefault="008322D5" w:rsidP="00FE5BB1">
      <w:pPr>
        <w:spacing w:line="276" w:lineRule="auto"/>
        <w:ind w:firstLine="708"/>
        <w:jc w:val="both"/>
        <w:rPr>
          <w:rFonts w:asciiTheme="majorBidi" w:hAnsiTheme="majorBidi" w:cstheme="majorBidi"/>
          <w:b/>
          <w:bCs/>
          <w:i/>
          <w:iCs/>
          <w:sz w:val="24"/>
          <w:szCs w:val="24"/>
        </w:rPr>
      </w:pPr>
      <w:r w:rsidRPr="009E3C9F">
        <w:rPr>
          <w:rFonts w:asciiTheme="majorBidi" w:hAnsiTheme="majorBidi" w:cstheme="majorBidi"/>
          <w:b/>
          <w:bCs/>
          <w:sz w:val="24"/>
          <w:szCs w:val="24"/>
        </w:rPr>
        <w:t xml:space="preserve">FDB529 Dini Gruplar Sosyolojisi </w:t>
      </w:r>
    </w:p>
    <w:p w14:paraId="670E4410" w14:textId="2955FC45" w:rsidR="00FD1BD0" w:rsidRPr="00FD1BD0" w:rsidRDefault="008322D5" w:rsidP="00FD1BD0">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Dini gruplar sosyolojisi, dini referans ve gayelerle ortaya çıkan grupların yapısı, ortaya çıkış nedenleri, dini grupları doğuran dinsel ve toplumsal faktörleri, dini grupların normları, liderlerinin özellikleri vb. hususları ele almaktadır. Dersin ana gayesi, genelde dünya dinlerindeki dini gruplar özelde ise Türkiye’de dinsel gaye ve referanslarla faaliyet yürüten dini gruplar hakkında genel literatüre vakıf olmaktır.</w:t>
      </w:r>
    </w:p>
    <w:p w14:paraId="35911F79" w14:textId="6AD61E59" w:rsidR="009F20B1" w:rsidRPr="009E3C9F" w:rsidRDefault="009F20B1" w:rsidP="00FE5BB1">
      <w:pPr>
        <w:spacing w:line="276" w:lineRule="auto"/>
        <w:ind w:firstLine="708"/>
        <w:jc w:val="both"/>
        <w:rPr>
          <w:rFonts w:asciiTheme="majorBidi" w:hAnsiTheme="majorBidi" w:cstheme="majorBidi"/>
          <w:b/>
          <w:bCs/>
          <w:sz w:val="24"/>
          <w:szCs w:val="24"/>
          <w:lang w:val="en"/>
        </w:rPr>
      </w:pPr>
      <w:r w:rsidRPr="009E3C9F">
        <w:rPr>
          <w:rFonts w:asciiTheme="majorBidi" w:hAnsiTheme="majorBidi" w:cstheme="majorBidi"/>
          <w:b/>
          <w:bCs/>
          <w:sz w:val="24"/>
          <w:szCs w:val="24"/>
        </w:rPr>
        <w:t>FDB 531</w:t>
      </w:r>
      <w:r w:rsidRPr="009E3C9F">
        <w:rPr>
          <w:rFonts w:asciiTheme="majorBidi" w:eastAsia="Times New Roman" w:hAnsiTheme="majorBidi" w:cstheme="majorBidi"/>
          <w:sz w:val="24"/>
          <w:szCs w:val="24"/>
          <w:lang w:eastAsia="tr-TR"/>
        </w:rPr>
        <w:t xml:space="preserve"> </w:t>
      </w:r>
      <w:r w:rsidRPr="009E3C9F">
        <w:rPr>
          <w:rFonts w:asciiTheme="majorBidi" w:hAnsiTheme="majorBidi" w:cstheme="majorBidi"/>
          <w:b/>
          <w:bCs/>
          <w:sz w:val="24"/>
          <w:szCs w:val="24"/>
        </w:rPr>
        <w:t xml:space="preserve">Siyaset Felsefesi I (Antik Çağ ve Orta Çağ) </w:t>
      </w:r>
    </w:p>
    <w:p w14:paraId="0ECC771A" w14:textId="36FBB2B3" w:rsidR="009F20B1" w:rsidRPr="009E3C9F" w:rsidRDefault="009F20B1" w:rsidP="00FE5BB1">
      <w:pPr>
        <w:spacing w:line="276" w:lineRule="auto"/>
        <w:ind w:firstLine="708"/>
        <w:jc w:val="both"/>
        <w:rPr>
          <w:rFonts w:asciiTheme="majorBidi" w:hAnsiTheme="majorBidi" w:cstheme="majorBidi"/>
          <w:bCs/>
          <w:sz w:val="24"/>
          <w:szCs w:val="24"/>
        </w:rPr>
      </w:pPr>
      <w:r w:rsidRPr="009E3C9F">
        <w:rPr>
          <w:rFonts w:asciiTheme="majorBidi" w:hAnsiTheme="majorBidi" w:cstheme="majorBidi"/>
          <w:bCs/>
          <w:sz w:val="24"/>
          <w:szCs w:val="24"/>
        </w:rPr>
        <w:t xml:space="preserve">Bu derste siyaset felsefesinin temel konuları olarak yönetim biçimleri, devlet, toplum, adalet, hukuk ve bürokrasi gibi konular ele alınacaktır. Antik Çağ filozoflarından Sokrates, </w:t>
      </w:r>
      <w:r w:rsidRPr="009E3C9F">
        <w:rPr>
          <w:rFonts w:asciiTheme="majorBidi" w:hAnsiTheme="majorBidi" w:cstheme="majorBidi"/>
          <w:bCs/>
          <w:sz w:val="24"/>
          <w:szCs w:val="24"/>
        </w:rPr>
        <w:lastRenderedPageBreak/>
        <w:t>Platon, Aristoteles ile başlayan ve Orta Çağda Hıristiyanlık ve İslam ile devam eden, Modern Dönemdeki yeni siyasi tartışmalar bu dersin içeriğini oluşturacaktır.</w:t>
      </w:r>
    </w:p>
    <w:p w14:paraId="5501E8FA" w14:textId="77777777" w:rsidR="009F20B1" w:rsidRPr="009E3C9F" w:rsidRDefault="009F20B1" w:rsidP="00FE5BB1">
      <w:pPr>
        <w:spacing w:line="276" w:lineRule="auto"/>
        <w:ind w:firstLine="708"/>
        <w:jc w:val="both"/>
        <w:rPr>
          <w:rFonts w:asciiTheme="majorBidi" w:hAnsiTheme="majorBidi" w:cstheme="majorBidi"/>
          <w:b/>
          <w:bCs/>
          <w:sz w:val="24"/>
          <w:szCs w:val="24"/>
        </w:rPr>
      </w:pPr>
    </w:p>
    <w:p w14:paraId="45539211" w14:textId="6D0B7FC5" w:rsidR="009F20B1" w:rsidRPr="009E3C9F" w:rsidRDefault="009F20B1" w:rsidP="00FE5BB1">
      <w:pPr>
        <w:spacing w:line="276" w:lineRule="auto"/>
        <w:ind w:firstLine="708"/>
        <w:jc w:val="both"/>
        <w:rPr>
          <w:rFonts w:asciiTheme="majorBidi" w:hAnsiTheme="majorBidi" w:cstheme="majorBidi"/>
          <w:b/>
          <w:bCs/>
          <w:i/>
          <w:sz w:val="24"/>
          <w:szCs w:val="24"/>
          <w:lang w:val="en"/>
        </w:rPr>
      </w:pPr>
      <w:r w:rsidRPr="009E3C9F">
        <w:rPr>
          <w:rFonts w:asciiTheme="majorBidi" w:hAnsiTheme="majorBidi" w:cstheme="majorBidi"/>
          <w:b/>
          <w:bCs/>
          <w:sz w:val="24"/>
          <w:szCs w:val="24"/>
        </w:rPr>
        <w:t>FDB</w:t>
      </w:r>
      <w:r w:rsidR="005A4EC2" w:rsidRPr="009E3C9F">
        <w:rPr>
          <w:rFonts w:asciiTheme="majorBidi" w:hAnsiTheme="majorBidi" w:cstheme="majorBidi"/>
          <w:b/>
          <w:bCs/>
          <w:sz w:val="24"/>
          <w:szCs w:val="24"/>
        </w:rPr>
        <w:t>533</w:t>
      </w:r>
      <w:r w:rsidRPr="009E3C9F">
        <w:rPr>
          <w:rFonts w:asciiTheme="majorBidi" w:hAnsiTheme="majorBidi" w:cstheme="majorBidi"/>
          <w:b/>
          <w:bCs/>
          <w:sz w:val="24"/>
          <w:szCs w:val="24"/>
        </w:rPr>
        <w:t xml:space="preserve"> Bilim Felsefesi I </w:t>
      </w:r>
    </w:p>
    <w:p w14:paraId="1D22AD0F" w14:textId="03B3500A" w:rsidR="009F20B1" w:rsidRPr="009E3C9F" w:rsidRDefault="009F20B1" w:rsidP="00FE5BB1">
      <w:pPr>
        <w:spacing w:line="276" w:lineRule="auto"/>
        <w:ind w:firstLine="708"/>
        <w:jc w:val="both"/>
        <w:rPr>
          <w:rFonts w:asciiTheme="majorBidi" w:hAnsiTheme="majorBidi" w:cstheme="majorBidi"/>
          <w:bCs/>
          <w:sz w:val="24"/>
          <w:szCs w:val="24"/>
        </w:rPr>
      </w:pPr>
      <w:r w:rsidRPr="009E3C9F">
        <w:rPr>
          <w:rFonts w:asciiTheme="majorBidi" w:hAnsiTheme="majorBidi" w:cstheme="majorBidi"/>
          <w:bCs/>
          <w:sz w:val="24"/>
          <w:szCs w:val="24"/>
        </w:rPr>
        <w:t>Bu derste bilimin </w:t>
      </w:r>
      <w:r w:rsidRPr="009E3C9F">
        <w:rPr>
          <w:rFonts w:asciiTheme="majorBidi" w:hAnsiTheme="majorBidi" w:cstheme="majorBidi"/>
          <w:bCs/>
          <w:i/>
          <w:iCs/>
          <w:sz w:val="24"/>
          <w:szCs w:val="24"/>
        </w:rPr>
        <w:t>ne</w:t>
      </w:r>
      <w:r w:rsidRPr="009E3C9F">
        <w:rPr>
          <w:rFonts w:asciiTheme="majorBidi" w:hAnsiTheme="majorBidi" w:cstheme="majorBidi"/>
          <w:bCs/>
          <w:sz w:val="24"/>
          <w:szCs w:val="24"/>
        </w:rPr>
        <w:t> olduğunu, </w:t>
      </w:r>
      <w:hyperlink r:id="rId5" w:tooltip="Bilimsel kuram" w:history="1">
        <w:r w:rsidRPr="009E3C9F">
          <w:rPr>
            <w:rStyle w:val="Kpr"/>
            <w:rFonts w:asciiTheme="majorBidi" w:hAnsiTheme="majorBidi" w:cstheme="majorBidi"/>
            <w:bCs/>
            <w:color w:val="auto"/>
            <w:sz w:val="24"/>
            <w:szCs w:val="24"/>
            <w:u w:val="none"/>
          </w:rPr>
          <w:t>bilimsel kuramın</w:t>
        </w:r>
      </w:hyperlink>
      <w:r w:rsidRPr="009E3C9F">
        <w:rPr>
          <w:rFonts w:asciiTheme="majorBidi" w:hAnsiTheme="majorBidi" w:cstheme="majorBidi"/>
          <w:bCs/>
          <w:sz w:val="24"/>
          <w:szCs w:val="24"/>
        </w:rPr>
        <w:t> özgül yapısını, </w:t>
      </w:r>
      <w:hyperlink r:id="rId6" w:tooltip="Bilimsel bilgi" w:history="1">
        <w:r w:rsidRPr="009E3C9F">
          <w:rPr>
            <w:rStyle w:val="Kpr"/>
            <w:rFonts w:asciiTheme="majorBidi" w:hAnsiTheme="majorBidi" w:cstheme="majorBidi"/>
            <w:bCs/>
            <w:color w:val="auto"/>
            <w:sz w:val="24"/>
            <w:szCs w:val="24"/>
            <w:u w:val="none"/>
          </w:rPr>
          <w:t>bilimsel bilginin</w:t>
        </w:r>
      </w:hyperlink>
      <w:r w:rsidRPr="009E3C9F">
        <w:rPr>
          <w:rFonts w:asciiTheme="majorBidi" w:hAnsiTheme="majorBidi" w:cstheme="majorBidi"/>
          <w:bCs/>
          <w:sz w:val="24"/>
          <w:szCs w:val="24"/>
        </w:rPr>
        <w:t> epistemolojik statüsünü, </w:t>
      </w:r>
      <w:hyperlink r:id="rId7" w:tooltip="Bilimsel yöntem" w:history="1">
        <w:r w:rsidRPr="009E3C9F">
          <w:rPr>
            <w:rStyle w:val="Kpr"/>
            <w:rFonts w:asciiTheme="majorBidi" w:hAnsiTheme="majorBidi" w:cstheme="majorBidi"/>
            <w:bCs/>
            <w:color w:val="auto"/>
            <w:sz w:val="24"/>
            <w:szCs w:val="24"/>
            <w:u w:val="none"/>
          </w:rPr>
          <w:t>bilimsel yöntemin</w:t>
        </w:r>
      </w:hyperlink>
      <w:r w:rsidRPr="009E3C9F">
        <w:rPr>
          <w:rFonts w:asciiTheme="majorBidi" w:hAnsiTheme="majorBidi" w:cstheme="majorBidi"/>
          <w:bCs/>
          <w:sz w:val="24"/>
          <w:szCs w:val="24"/>
        </w:rPr>
        <w:t> (ya da yöntemlerin) anlamını, </w:t>
      </w:r>
      <w:hyperlink r:id="rId8" w:tooltip="Bilim alanı (sayfa mevcut değil)" w:history="1">
        <w:r w:rsidRPr="009E3C9F">
          <w:rPr>
            <w:rStyle w:val="Kpr"/>
            <w:rFonts w:asciiTheme="majorBidi" w:hAnsiTheme="majorBidi" w:cstheme="majorBidi"/>
            <w:bCs/>
            <w:color w:val="auto"/>
            <w:sz w:val="24"/>
            <w:szCs w:val="24"/>
            <w:u w:val="none"/>
          </w:rPr>
          <w:t>bilim alanı</w:t>
        </w:r>
      </w:hyperlink>
      <w:r w:rsidRPr="009E3C9F">
        <w:rPr>
          <w:rFonts w:asciiTheme="majorBidi" w:hAnsiTheme="majorBidi" w:cstheme="majorBidi"/>
          <w:bCs/>
          <w:sz w:val="24"/>
          <w:szCs w:val="24"/>
        </w:rPr>
        <w:t> ve </w:t>
      </w:r>
      <w:hyperlink r:id="rId9" w:tooltip="Bilimsel bilginin nesnesi (sayfa mevcut değil)" w:history="1">
        <w:r w:rsidRPr="009E3C9F">
          <w:rPr>
            <w:rStyle w:val="Kpr"/>
            <w:rFonts w:asciiTheme="majorBidi" w:hAnsiTheme="majorBidi" w:cstheme="majorBidi"/>
            <w:bCs/>
            <w:color w:val="auto"/>
            <w:sz w:val="24"/>
            <w:szCs w:val="24"/>
            <w:u w:val="none"/>
          </w:rPr>
          <w:t>bilimsel bilginin nesnesini</w:t>
        </w:r>
      </w:hyperlink>
      <w:r w:rsidRPr="009E3C9F">
        <w:rPr>
          <w:rFonts w:asciiTheme="majorBidi" w:hAnsiTheme="majorBidi" w:cstheme="majorBidi"/>
          <w:bCs/>
          <w:sz w:val="24"/>
          <w:szCs w:val="24"/>
        </w:rPr>
        <w:t>, bilimin gelişiminin anlamını, bir bütün bilimin konumu, gelişimi ve iç-yapısı ele alınacaktır.</w:t>
      </w:r>
      <w:r w:rsidR="005A4EC2" w:rsidRPr="009E3C9F">
        <w:rPr>
          <w:rFonts w:asciiTheme="majorBidi" w:hAnsiTheme="majorBidi" w:cstheme="majorBidi"/>
          <w:bCs/>
          <w:sz w:val="24"/>
          <w:szCs w:val="24"/>
        </w:rPr>
        <w:t xml:space="preserve"> </w:t>
      </w:r>
      <w:r w:rsidRPr="009E3C9F">
        <w:rPr>
          <w:rFonts w:asciiTheme="majorBidi" w:hAnsiTheme="majorBidi" w:cstheme="majorBidi"/>
          <w:bCs/>
          <w:sz w:val="24"/>
          <w:szCs w:val="24"/>
        </w:rPr>
        <w:t>Bu bağlamda Antik Çağdan başlamak üzere Modern Dönemin önemli filozof ve bilim adamlarından Descartes dâhil bilimsel gelişmelerin serüveni takip edilecektir.</w:t>
      </w:r>
    </w:p>
    <w:p w14:paraId="5655E733" w14:textId="77777777" w:rsidR="009F20B1" w:rsidRPr="009E3C9F" w:rsidRDefault="009F20B1" w:rsidP="00FE5BB1">
      <w:pPr>
        <w:spacing w:line="276" w:lineRule="auto"/>
        <w:jc w:val="both"/>
        <w:rPr>
          <w:rFonts w:asciiTheme="majorBidi" w:hAnsiTheme="majorBidi" w:cstheme="majorBidi"/>
          <w:color w:val="000000" w:themeColor="text1"/>
          <w:sz w:val="24"/>
          <w:szCs w:val="24"/>
        </w:rPr>
      </w:pPr>
    </w:p>
    <w:p w14:paraId="389365B2" w14:textId="7D261167" w:rsidR="009F20B1" w:rsidRPr="009E3C9F" w:rsidRDefault="009F20B1" w:rsidP="00FE5BB1">
      <w:pPr>
        <w:spacing w:line="276" w:lineRule="auto"/>
        <w:ind w:firstLine="708"/>
        <w:jc w:val="both"/>
        <w:rPr>
          <w:rFonts w:asciiTheme="majorBidi" w:hAnsiTheme="majorBidi" w:cstheme="majorBidi"/>
          <w:b/>
          <w:bCs/>
          <w:i/>
          <w:sz w:val="24"/>
          <w:szCs w:val="24"/>
        </w:rPr>
      </w:pPr>
      <w:r w:rsidRPr="009E3C9F">
        <w:rPr>
          <w:rFonts w:asciiTheme="majorBidi" w:hAnsiTheme="majorBidi" w:cstheme="majorBidi"/>
          <w:b/>
          <w:bCs/>
          <w:sz w:val="24"/>
          <w:szCs w:val="24"/>
        </w:rPr>
        <w:t>FDB 5</w:t>
      </w:r>
      <w:r w:rsidR="005A4EC2" w:rsidRPr="009E3C9F">
        <w:rPr>
          <w:rFonts w:asciiTheme="majorBidi" w:hAnsiTheme="majorBidi" w:cstheme="majorBidi"/>
          <w:b/>
          <w:bCs/>
          <w:sz w:val="24"/>
          <w:szCs w:val="24"/>
        </w:rPr>
        <w:t>35</w:t>
      </w:r>
      <w:r w:rsidRPr="009E3C9F">
        <w:rPr>
          <w:rFonts w:asciiTheme="majorBidi" w:hAnsiTheme="majorBidi" w:cstheme="majorBidi"/>
          <w:b/>
          <w:bCs/>
          <w:sz w:val="24"/>
          <w:szCs w:val="24"/>
        </w:rPr>
        <w:t xml:space="preserve"> Bilgi Felsefesi I </w:t>
      </w:r>
    </w:p>
    <w:p w14:paraId="3A3E6080" w14:textId="51EA4F41" w:rsidR="009F20B1" w:rsidRPr="009E3C9F" w:rsidRDefault="005A4EC2" w:rsidP="00FE5BB1">
      <w:pPr>
        <w:spacing w:line="276" w:lineRule="auto"/>
        <w:ind w:firstLine="708"/>
        <w:jc w:val="both"/>
        <w:rPr>
          <w:rFonts w:asciiTheme="majorBidi" w:hAnsiTheme="majorBidi" w:cstheme="majorBidi"/>
          <w:bCs/>
          <w:color w:val="000000" w:themeColor="text1"/>
          <w:sz w:val="24"/>
          <w:szCs w:val="24"/>
        </w:rPr>
      </w:pPr>
      <w:r w:rsidRPr="009E3C9F">
        <w:rPr>
          <w:rFonts w:asciiTheme="majorBidi" w:hAnsiTheme="majorBidi" w:cstheme="majorBidi"/>
          <w:color w:val="000000" w:themeColor="text1"/>
          <w:sz w:val="24"/>
          <w:szCs w:val="24"/>
        </w:rPr>
        <w:t>T</w:t>
      </w:r>
      <w:r w:rsidR="009F20B1" w:rsidRPr="009E3C9F">
        <w:rPr>
          <w:rFonts w:asciiTheme="majorBidi" w:hAnsiTheme="majorBidi" w:cstheme="majorBidi"/>
          <w:bCs/>
          <w:color w:val="000000" w:themeColor="text1"/>
          <w:sz w:val="24"/>
          <w:szCs w:val="24"/>
        </w:rPr>
        <w:t>emel konusu ''bilgi/epistemoloji'' olan, farklı görüşleri kapsayan, ilgilendiği konular arasında bilgiye ulaşma yöntemleri, hakikat, tutarlılık ve doğruluk gibi konular ele alınacaktır.</w:t>
      </w:r>
      <w:r w:rsidRPr="009E3C9F">
        <w:rPr>
          <w:rFonts w:asciiTheme="majorBidi" w:hAnsiTheme="majorBidi" w:cstheme="majorBidi"/>
          <w:bCs/>
          <w:color w:val="000000" w:themeColor="text1"/>
          <w:sz w:val="24"/>
          <w:szCs w:val="24"/>
        </w:rPr>
        <w:t xml:space="preserve"> </w:t>
      </w:r>
      <w:r w:rsidR="009F20B1" w:rsidRPr="009E3C9F">
        <w:rPr>
          <w:rFonts w:asciiTheme="majorBidi" w:hAnsiTheme="majorBidi" w:cstheme="majorBidi"/>
          <w:bCs/>
          <w:color w:val="000000" w:themeColor="text1"/>
          <w:sz w:val="24"/>
          <w:szCs w:val="24"/>
        </w:rPr>
        <w:t>Bu derste bilgi felsefenin içinde yer alan görüşleri, bilgiyi tanımlama, elde etme yöntemleri, bilginin kaynağını araştırmayı, sorgulamayı, önemli temsilcilerinin kuramları ve temel kavramları işlenecektir.</w:t>
      </w:r>
    </w:p>
    <w:p w14:paraId="0608ED70" w14:textId="77777777" w:rsidR="009F20B1" w:rsidRPr="009E3C9F" w:rsidRDefault="009F20B1" w:rsidP="00FE5BB1">
      <w:pPr>
        <w:spacing w:line="276" w:lineRule="auto"/>
        <w:ind w:firstLine="708"/>
        <w:jc w:val="both"/>
        <w:rPr>
          <w:rFonts w:asciiTheme="majorBidi" w:hAnsiTheme="majorBidi" w:cstheme="majorBidi"/>
          <w:color w:val="000000" w:themeColor="text1"/>
          <w:sz w:val="24"/>
          <w:szCs w:val="24"/>
        </w:rPr>
      </w:pPr>
    </w:p>
    <w:p w14:paraId="1F899A7C" w14:textId="68C177F2" w:rsidR="009F20B1" w:rsidRPr="009E3C9F" w:rsidRDefault="009F20B1" w:rsidP="00FE5BB1">
      <w:pPr>
        <w:spacing w:line="276" w:lineRule="auto"/>
        <w:jc w:val="both"/>
        <w:rPr>
          <w:rFonts w:asciiTheme="majorBidi" w:eastAsia="Times New Roman" w:hAnsiTheme="majorBidi" w:cstheme="majorBidi"/>
          <w:b/>
          <w:bCs/>
          <w:i/>
          <w:sz w:val="24"/>
          <w:szCs w:val="24"/>
        </w:rPr>
      </w:pPr>
      <w:r w:rsidRPr="009E3C9F">
        <w:rPr>
          <w:rFonts w:asciiTheme="majorBidi" w:hAnsiTheme="majorBidi" w:cstheme="majorBidi"/>
          <w:b/>
          <w:bCs/>
          <w:color w:val="000000" w:themeColor="text1"/>
          <w:sz w:val="24"/>
          <w:szCs w:val="24"/>
        </w:rPr>
        <w:t xml:space="preserve"> </w:t>
      </w:r>
      <w:r w:rsidRPr="009E3C9F">
        <w:rPr>
          <w:rFonts w:asciiTheme="majorBidi" w:hAnsiTheme="majorBidi" w:cstheme="majorBidi"/>
          <w:b/>
          <w:bCs/>
          <w:color w:val="000000" w:themeColor="text1"/>
          <w:sz w:val="24"/>
          <w:szCs w:val="24"/>
        </w:rPr>
        <w:tab/>
      </w:r>
      <w:r w:rsidRPr="009E3C9F">
        <w:rPr>
          <w:rFonts w:asciiTheme="majorBidi" w:eastAsia="Times New Roman" w:hAnsiTheme="majorBidi" w:cstheme="majorBidi"/>
          <w:b/>
          <w:bCs/>
          <w:sz w:val="24"/>
          <w:szCs w:val="24"/>
        </w:rPr>
        <w:t>FDB 53</w:t>
      </w:r>
      <w:r w:rsidR="00001BBB" w:rsidRPr="009E3C9F">
        <w:rPr>
          <w:rFonts w:asciiTheme="majorBidi" w:eastAsia="Times New Roman" w:hAnsiTheme="majorBidi" w:cstheme="majorBidi"/>
          <w:b/>
          <w:bCs/>
          <w:sz w:val="24"/>
          <w:szCs w:val="24"/>
        </w:rPr>
        <w:t>7</w:t>
      </w:r>
      <w:r w:rsidRPr="009E3C9F">
        <w:rPr>
          <w:rFonts w:asciiTheme="majorBidi" w:eastAsia="Times New Roman" w:hAnsiTheme="majorBidi" w:cstheme="majorBidi"/>
          <w:b/>
          <w:bCs/>
          <w:sz w:val="24"/>
          <w:szCs w:val="24"/>
        </w:rPr>
        <w:t xml:space="preserve"> Ahlak Teorileri I </w:t>
      </w:r>
    </w:p>
    <w:p w14:paraId="442E33D1" w14:textId="3100D90D" w:rsidR="009F20B1" w:rsidRPr="009E3C9F" w:rsidRDefault="009F20B1" w:rsidP="00FE5BB1">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color w:val="000000" w:themeColor="text1"/>
          <w:sz w:val="24"/>
          <w:szCs w:val="24"/>
        </w:rPr>
        <w:t>Başlıca ahlak anlayışları, normatif ve normatif olmayan teoriler başta olmak üzere teleolojik, deontolojik, erdem teorileri gibi normatif, tanımlayıcı ve meta-etik normatif olmayan teoriler ele alınacaktır.</w:t>
      </w:r>
      <w:r w:rsidR="00001BBB" w:rsidRPr="009E3C9F">
        <w:rPr>
          <w:rFonts w:asciiTheme="majorBidi" w:hAnsiTheme="majorBidi" w:cstheme="majorBidi"/>
          <w:color w:val="000000" w:themeColor="text1"/>
          <w:sz w:val="24"/>
          <w:szCs w:val="24"/>
        </w:rPr>
        <w:t xml:space="preserve"> </w:t>
      </w:r>
      <w:r w:rsidRPr="009E3C9F">
        <w:rPr>
          <w:rFonts w:asciiTheme="majorBidi" w:hAnsiTheme="majorBidi" w:cstheme="majorBidi"/>
          <w:color w:val="000000" w:themeColor="text1"/>
          <w:sz w:val="24"/>
          <w:szCs w:val="24"/>
        </w:rPr>
        <w:t xml:space="preserve">Mitolojik, dinsel ve her türlü felsefi etik tartışmalar, önemli temsilcileri bağlamında işlenecektir. </w:t>
      </w:r>
    </w:p>
    <w:p w14:paraId="2D499007" w14:textId="77777777" w:rsidR="00334B2D" w:rsidRPr="009E3C9F" w:rsidRDefault="00334B2D" w:rsidP="0082709B">
      <w:pPr>
        <w:spacing w:after="200" w:line="276" w:lineRule="auto"/>
        <w:jc w:val="both"/>
        <w:rPr>
          <w:rFonts w:asciiTheme="majorBidi" w:eastAsia="Times New Roman" w:hAnsiTheme="majorBidi" w:cstheme="majorBidi"/>
          <w:b/>
          <w:bCs/>
          <w:sz w:val="24"/>
          <w:szCs w:val="24"/>
          <w:lang w:eastAsia="tr-TR"/>
        </w:rPr>
      </w:pPr>
    </w:p>
    <w:p w14:paraId="2C7AB200" w14:textId="7639B1E1" w:rsidR="00EB34B0" w:rsidRPr="009E3C9F" w:rsidRDefault="00EB34B0" w:rsidP="00FE5BB1">
      <w:pPr>
        <w:spacing w:after="200" w:line="276" w:lineRule="auto"/>
        <w:ind w:firstLine="708"/>
        <w:jc w:val="both"/>
        <w:rPr>
          <w:rFonts w:asciiTheme="majorBidi" w:eastAsia="Times New Roman" w:hAnsiTheme="majorBidi" w:cstheme="majorBidi"/>
          <w:b/>
          <w:bCs/>
          <w:sz w:val="24"/>
          <w:szCs w:val="24"/>
        </w:rPr>
      </w:pPr>
      <w:r w:rsidRPr="009E3C9F">
        <w:rPr>
          <w:rFonts w:asciiTheme="majorBidi" w:eastAsia="Times New Roman" w:hAnsiTheme="majorBidi" w:cstheme="majorBidi"/>
          <w:b/>
          <w:bCs/>
          <w:sz w:val="24"/>
          <w:szCs w:val="24"/>
          <w:lang w:eastAsia="tr-TR"/>
        </w:rPr>
        <w:t xml:space="preserve">FDB539 </w:t>
      </w:r>
      <w:r w:rsidRPr="009E3C9F">
        <w:rPr>
          <w:rFonts w:asciiTheme="majorBidi" w:eastAsia="Times New Roman" w:hAnsiTheme="majorBidi" w:cstheme="majorBidi"/>
          <w:b/>
          <w:bCs/>
          <w:sz w:val="24"/>
          <w:szCs w:val="24"/>
        </w:rPr>
        <w:t xml:space="preserve">Din Felsefesinin Temel Problemleri </w:t>
      </w:r>
    </w:p>
    <w:p w14:paraId="7A0B729A" w14:textId="6C5AE615" w:rsidR="00EB34B0" w:rsidRPr="009E3C9F" w:rsidRDefault="00EB34B0" w:rsidP="00FE5BB1">
      <w:pPr>
        <w:spacing w:after="200" w:line="276" w:lineRule="auto"/>
        <w:jc w:val="both"/>
        <w:rPr>
          <w:rFonts w:asciiTheme="majorBidi" w:eastAsia="Times New Roman" w:hAnsiTheme="majorBidi" w:cstheme="majorBidi"/>
          <w:sz w:val="24"/>
          <w:szCs w:val="24"/>
        </w:rPr>
      </w:pPr>
      <w:r w:rsidRPr="009E3C9F">
        <w:rPr>
          <w:rFonts w:asciiTheme="majorBidi" w:eastAsia="Times New Roman" w:hAnsiTheme="majorBidi" w:cstheme="majorBidi"/>
          <w:b/>
          <w:bCs/>
          <w:sz w:val="24"/>
          <w:szCs w:val="24"/>
        </w:rPr>
        <w:tab/>
      </w:r>
      <w:r w:rsidRPr="009E3C9F">
        <w:rPr>
          <w:rFonts w:asciiTheme="majorBidi" w:eastAsia="Times New Roman" w:hAnsiTheme="majorBidi" w:cstheme="majorBidi"/>
          <w:sz w:val="24"/>
          <w:szCs w:val="24"/>
        </w:rPr>
        <w:t>Din Felsefesinin ortaya çıkışı, sebepleri, tarihçesi. Din felsefesinin ortaya çıkışına sebep olan problemlerin ele alınması. Din felsefesinin argümanlarının incelenmesi. Metafizik ve kozmolojik problemler, epistemolojik problemler, dinî hükümlerin dil ve mantık açısından tenkit ve tahlili, dinin ahlâk, sanat ve ilimle münasebeti, dinî sembolizmin anlam ve önemi.</w:t>
      </w:r>
    </w:p>
    <w:p w14:paraId="24387E86" w14:textId="77777777" w:rsidR="00EB34B0" w:rsidRPr="009E3C9F" w:rsidRDefault="00EB34B0" w:rsidP="00FE5BB1">
      <w:pPr>
        <w:spacing w:after="200" w:line="276" w:lineRule="auto"/>
        <w:jc w:val="both"/>
        <w:rPr>
          <w:rFonts w:asciiTheme="majorBidi" w:eastAsia="Times New Roman" w:hAnsiTheme="majorBidi" w:cstheme="majorBidi"/>
          <w:b/>
          <w:bCs/>
          <w:sz w:val="24"/>
          <w:szCs w:val="24"/>
          <w:lang w:eastAsia="tr-TR"/>
        </w:rPr>
      </w:pPr>
    </w:p>
    <w:p w14:paraId="265AA8D5" w14:textId="77777777" w:rsidR="00EB34B0" w:rsidRPr="009E3C9F" w:rsidRDefault="00EB34B0" w:rsidP="00FE5BB1">
      <w:pPr>
        <w:spacing w:line="276" w:lineRule="auto"/>
        <w:ind w:firstLine="708"/>
        <w:jc w:val="both"/>
        <w:rPr>
          <w:rFonts w:asciiTheme="majorBidi" w:eastAsia="Times New Roman" w:hAnsiTheme="majorBidi" w:cstheme="majorBidi"/>
          <w:b/>
          <w:bCs/>
          <w:sz w:val="24"/>
          <w:szCs w:val="24"/>
        </w:rPr>
      </w:pPr>
      <w:r w:rsidRPr="009E3C9F">
        <w:rPr>
          <w:rFonts w:asciiTheme="majorBidi" w:eastAsia="Times New Roman" w:hAnsiTheme="majorBidi" w:cstheme="majorBidi"/>
          <w:b/>
          <w:bCs/>
          <w:sz w:val="24"/>
          <w:szCs w:val="24"/>
          <w:lang w:eastAsia="tr-TR"/>
        </w:rPr>
        <w:t xml:space="preserve">FDB541 </w:t>
      </w:r>
      <w:r w:rsidRPr="009E3C9F">
        <w:rPr>
          <w:rFonts w:asciiTheme="majorBidi" w:eastAsia="Times New Roman" w:hAnsiTheme="majorBidi" w:cstheme="majorBidi"/>
          <w:b/>
          <w:bCs/>
          <w:sz w:val="24"/>
          <w:szCs w:val="24"/>
        </w:rPr>
        <w:t>Din Felsefesi Metinleri I</w:t>
      </w:r>
    </w:p>
    <w:p w14:paraId="7F0BB829" w14:textId="77777777" w:rsidR="00EB34B0" w:rsidRPr="009E3C9F" w:rsidRDefault="00EB34B0" w:rsidP="00FE5BB1">
      <w:pPr>
        <w:spacing w:line="276" w:lineRule="auto"/>
        <w:jc w:val="both"/>
        <w:rPr>
          <w:rFonts w:asciiTheme="majorBidi" w:eastAsia="Times New Roman" w:hAnsiTheme="majorBidi" w:cstheme="majorBidi"/>
          <w:sz w:val="24"/>
          <w:szCs w:val="24"/>
        </w:rPr>
      </w:pPr>
      <w:r w:rsidRPr="009E3C9F">
        <w:rPr>
          <w:rFonts w:asciiTheme="majorBidi" w:eastAsia="Times New Roman" w:hAnsiTheme="majorBidi" w:cstheme="majorBidi"/>
          <w:b/>
          <w:bCs/>
          <w:sz w:val="24"/>
          <w:szCs w:val="24"/>
        </w:rPr>
        <w:tab/>
      </w:r>
      <w:r w:rsidRPr="009E3C9F">
        <w:rPr>
          <w:rFonts w:asciiTheme="majorBidi" w:eastAsia="Times New Roman" w:hAnsiTheme="majorBidi" w:cstheme="majorBidi"/>
          <w:sz w:val="24"/>
          <w:szCs w:val="24"/>
        </w:rPr>
        <w:t>Din felsefesinin temel konularında İslâm filozofları ve Batılı filozofların temel eserlerinden metinlerin ele alınarak karşılaştırmalı olarak incelenmesi.</w:t>
      </w:r>
    </w:p>
    <w:p w14:paraId="7FA4F35A" w14:textId="0D52C68B" w:rsidR="00EB34B0" w:rsidRDefault="00EB34B0" w:rsidP="00FE5BB1">
      <w:pPr>
        <w:spacing w:line="276" w:lineRule="auto"/>
        <w:jc w:val="both"/>
        <w:rPr>
          <w:rFonts w:asciiTheme="majorBidi" w:eastAsia="Times New Roman" w:hAnsiTheme="majorBidi" w:cstheme="majorBidi"/>
          <w:sz w:val="24"/>
          <w:szCs w:val="24"/>
        </w:rPr>
      </w:pPr>
    </w:p>
    <w:p w14:paraId="3B978A5A" w14:textId="77777777" w:rsidR="0082709B" w:rsidRPr="009E3C9F" w:rsidRDefault="0082709B" w:rsidP="00FE5BB1">
      <w:pPr>
        <w:spacing w:line="276" w:lineRule="auto"/>
        <w:jc w:val="both"/>
        <w:rPr>
          <w:rFonts w:asciiTheme="majorBidi" w:eastAsia="Times New Roman" w:hAnsiTheme="majorBidi" w:cstheme="majorBidi"/>
          <w:sz w:val="24"/>
          <w:szCs w:val="24"/>
        </w:rPr>
      </w:pPr>
    </w:p>
    <w:p w14:paraId="7618CAA3" w14:textId="77777777" w:rsidR="00EB34B0" w:rsidRPr="009E3C9F" w:rsidRDefault="00EB34B0" w:rsidP="00FE5BB1">
      <w:pPr>
        <w:spacing w:after="200" w:line="276" w:lineRule="auto"/>
        <w:ind w:firstLine="708"/>
        <w:jc w:val="both"/>
        <w:rPr>
          <w:rFonts w:asciiTheme="majorBidi" w:eastAsia="Times New Roman" w:hAnsiTheme="majorBidi" w:cstheme="majorBidi"/>
          <w:b/>
          <w:bCs/>
          <w:sz w:val="24"/>
          <w:szCs w:val="24"/>
        </w:rPr>
      </w:pPr>
      <w:r w:rsidRPr="009E3C9F">
        <w:rPr>
          <w:rFonts w:asciiTheme="majorBidi" w:eastAsia="Times New Roman" w:hAnsiTheme="majorBidi" w:cstheme="majorBidi"/>
          <w:b/>
          <w:bCs/>
          <w:sz w:val="24"/>
          <w:szCs w:val="24"/>
          <w:lang w:eastAsia="tr-TR"/>
        </w:rPr>
        <w:lastRenderedPageBreak/>
        <w:t xml:space="preserve">FDB543 </w:t>
      </w:r>
      <w:r w:rsidRPr="009E3C9F">
        <w:rPr>
          <w:rFonts w:asciiTheme="majorBidi" w:eastAsia="Times New Roman" w:hAnsiTheme="majorBidi" w:cstheme="majorBidi"/>
          <w:b/>
          <w:bCs/>
          <w:sz w:val="24"/>
          <w:szCs w:val="24"/>
        </w:rPr>
        <w:t>Günümüz Din Felsefesi Problemleri I</w:t>
      </w:r>
    </w:p>
    <w:p w14:paraId="3022D4AA" w14:textId="77777777" w:rsidR="00EB34B0" w:rsidRPr="009E3C9F" w:rsidRDefault="00EB34B0" w:rsidP="00FE5BB1">
      <w:pPr>
        <w:spacing w:after="200" w:line="276" w:lineRule="auto"/>
        <w:ind w:firstLine="708"/>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Günümüz Din Felsefesi problemlerinden ateizm, deizm, panteizm, intihar, ötenazi, kötülük Problemi, insanın hürriyeti ve determinizm gibi konuların ele alınıp incelenmesi. İslâm ve Batılı filozofların argümanlarıyla destekleyici çözümlerin ortaya konulması.</w:t>
      </w:r>
    </w:p>
    <w:p w14:paraId="43454491" w14:textId="77777777" w:rsidR="00EB34B0" w:rsidRPr="009E3C9F" w:rsidRDefault="00EB34B0" w:rsidP="00FE5BB1">
      <w:pPr>
        <w:spacing w:after="200" w:line="276" w:lineRule="auto"/>
        <w:ind w:firstLine="708"/>
        <w:jc w:val="both"/>
        <w:rPr>
          <w:rFonts w:asciiTheme="majorBidi" w:eastAsia="Times New Roman" w:hAnsiTheme="majorBidi" w:cstheme="majorBidi"/>
          <w:sz w:val="24"/>
          <w:szCs w:val="24"/>
        </w:rPr>
      </w:pPr>
    </w:p>
    <w:p w14:paraId="53643B1A" w14:textId="64AE1EE6" w:rsidR="00EB34B0" w:rsidRPr="009E3C9F" w:rsidRDefault="00EB34B0" w:rsidP="00FE5BB1">
      <w:pPr>
        <w:spacing w:after="200" w:line="276" w:lineRule="auto"/>
        <w:ind w:firstLine="708"/>
        <w:jc w:val="both"/>
        <w:rPr>
          <w:rFonts w:asciiTheme="majorBidi" w:eastAsia="Times New Roman" w:hAnsiTheme="majorBidi" w:cstheme="majorBidi"/>
          <w:b/>
          <w:bCs/>
          <w:sz w:val="24"/>
          <w:szCs w:val="24"/>
        </w:rPr>
      </w:pPr>
      <w:r w:rsidRPr="009E3C9F">
        <w:rPr>
          <w:rFonts w:asciiTheme="majorBidi" w:eastAsia="Times New Roman" w:hAnsiTheme="majorBidi" w:cstheme="majorBidi"/>
          <w:b/>
          <w:bCs/>
          <w:sz w:val="24"/>
          <w:szCs w:val="24"/>
          <w:lang w:eastAsia="tr-TR"/>
        </w:rPr>
        <w:t xml:space="preserve">FDB545 </w:t>
      </w:r>
      <w:r w:rsidRPr="009E3C9F">
        <w:rPr>
          <w:rFonts w:asciiTheme="majorBidi" w:eastAsia="Times New Roman" w:hAnsiTheme="majorBidi" w:cstheme="majorBidi"/>
          <w:b/>
          <w:bCs/>
          <w:sz w:val="24"/>
          <w:szCs w:val="24"/>
        </w:rPr>
        <w:t>Din ve Bilim</w:t>
      </w:r>
    </w:p>
    <w:p w14:paraId="148CD9C7" w14:textId="0693DBAF" w:rsidR="00991944" w:rsidRPr="009E3C9F" w:rsidRDefault="00EB34B0" w:rsidP="00FE5BB1">
      <w:pPr>
        <w:spacing w:after="200" w:line="276" w:lineRule="auto"/>
        <w:jc w:val="both"/>
        <w:rPr>
          <w:rFonts w:asciiTheme="majorBidi" w:eastAsia="Times New Roman" w:hAnsiTheme="majorBidi" w:cstheme="majorBidi"/>
          <w:sz w:val="24"/>
          <w:szCs w:val="24"/>
        </w:rPr>
      </w:pPr>
      <w:r w:rsidRPr="009E3C9F">
        <w:rPr>
          <w:rFonts w:asciiTheme="majorBidi" w:eastAsia="Times New Roman" w:hAnsiTheme="majorBidi" w:cstheme="majorBidi"/>
          <w:b/>
          <w:bCs/>
          <w:sz w:val="24"/>
          <w:szCs w:val="24"/>
        </w:rPr>
        <w:tab/>
      </w:r>
      <w:r w:rsidRPr="009E3C9F">
        <w:rPr>
          <w:rFonts w:asciiTheme="majorBidi" w:eastAsia="Times New Roman" w:hAnsiTheme="majorBidi" w:cstheme="majorBidi"/>
          <w:sz w:val="24"/>
          <w:szCs w:val="24"/>
        </w:rPr>
        <w:t>Bilimin Bazı Özellikleri, din ile bilim arasında doğan ve giderilmeye çalışılan gerginlik, bazı bilim adamları ve din ile İslam ve bilim konularının incelenmesi.</w:t>
      </w:r>
    </w:p>
    <w:p w14:paraId="2BD95B28" w14:textId="77777777" w:rsidR="009F20B1" w:rsidRPr="009E3C9F" w:rsidRDefault="009F20B1" w:rsidP="00FE5BB1">
      <w:pPr>
        <w:spacing w:line="276" w:lineRule="auto"/>
        <w:jc w:val="both"/>
        <w:rPr>
          <w:rFonts w:asciiTheme="majorBidi" w:hAnsiTheme="majorBidi" w:cstheme="majorBidi"/>
          <w:b/>
          <w:bCs/>
          <w:sz w:val="24"/>
          <w:szCs w:val="24"/>
        </w:rPr>
      </w:pPr>
    </w:p>
    <w:p w14:paraId="1875DBA3" w14:textId="0B31E78E" w:rsidR="00A309C9" w:rsidRPr="009E3C9F" w:rsidRDefault="00A309C9" w:rsidP="00FE5BB1">
      <w:pPr>
        <w:spacing w:line="276" w:lineRule="auto"/>
        <w:ind w:firstLine="567"/>
        <w:jc w:val="both"/>
        <w:rPr>
          <w:rFonts w:asciiTheme="majorBidi" w:eastAsia="Times New Roman" w:hAnsiTheme="majorBidi" w:cstheme="majorBidi"/>
          <w:b/>
          <w:bCs/>
          <w:sz w:val="24"/>
          <w:szCs w:val="24"/>
        </w:rPr>
      </w:pPr>
      <w:r w:rsidRPr="009E3C9F">
        <w:rPr>
          <w:rFonts w:asciiTheme="majorBidi" w:hAnsiTheme="majorBidi" w:cstheme="majorBidi"/>
          <w:b/>
          <w:bCs/>
          <w:sz w:val="24"/>
          <w:szCs w:val="24"/>
        </w:rPr>
        <w:t xml:space="preserve">FDB547 </w:t>
      </w:r>
      <w:r w:rsidRPr="009E3C9F">
        <w:rPr>
          <w:rFonts w:asciiTheme="majorBidi" w:eastAsia="Times New Roman" w:hAnsiTheme="majorBidi" w:cstheme="majorBidi"/>
          <w:b/>
          <w:bCs/>
          <w:sz w:val="24"/>
          <w:szCs w:val="24"/>
        </w:rPr>
        <w:t>Klasik Mantık I</w:t>
      </w:r>
    </w:p>
    <w:p w14:paraId="7C77A9C5" w14:textId="77777777" w:rsidR="00A309C9" w:rsidRPr="009E3C9F" w:rsidRDefault="00A309C9" w:rsidP="00FE5BB1">
      <w:pPr>
        <w:spacing w:after="0"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 xml:space="preserve">Aristoteles’in kurucusu olduğu mantığın ‘kavram’ konusunun incelenmesi. ‘Kavram’ kavramı ile ilgili temel kavram ve konuların Aristoteles, Fârâbî, İbn Sînâ ve Hegel gibi filozofların merkeze alınarak araştırılması. Bu çerçevede, kavramın kendisi; tümel, tikel ve tekil; özsel ve </w:t>
      </w:r>
      <w:proofErr w:type="gramStart"/>
      <w:r w:rsidRPr="009E3C9F">
        <w:rPr>
          <w:rFonts w:asciiTheme="majorBidi" w:eastAsia="Times New Roman" w:hAnsiTheme="majorBidi" w:cstheme="majorBidi"/>
          <w:sz w:val="24"/>
          <w:szCs w:val="24"/>
        </w:rPr>
        <w:t>ilineksel;</w:t>
      </w:r>
      <w:proofErr w:type="gramEnd"/>
      <w:r w:rsidRPr="009E3C9F">
        <w:rPr>
          <w:rFonts w:asciiTheme="majorBidi" w:eastAsia="Times New Roman" w:hAnsiTheme="majorBidi" w:cstheme="majorBidi"/>
          <w:sz w:val="24"/>
          <w:szCs w:val="24"/>
        </w:rPr>
        <w:t xml:space="preserve"> beş tümel; içlem ve kaplam; tanım ve betim; bölme ve sınıflandırma; özdeşlik ve çelişmezlik ilkesinin incelenmesi. </w:t>
      </w:r>
    </w:p>
    <w:p w14:paraId="15B8D531" w14:textId="30FEF6B7" w:rsidR="00A309C9" w:rsidRPr="009E3C9F" w:rsidRDefault="00A309C9" w:rsidP="00FE5BB1">
      <w:pPr>
        <w:spacing w:after="0" w:line="276" w:lineRule="auto"/>
        <w:ind w:firstLine="567"/>
        <w:jc w:val="both"/>
        <w:rPr>
          <w:rFonts w:asciiTheme="majorBidi" w:eastAsia="Times New Roman" w:hAnsiTheme="majorBidi" w:cstheme="majorBidi"/>
          <w:sz w:val="24"/>
          <w:szCs w:val="24"/>
        </w:rPr>
      </w:pPr>
    </w:p>
    <w:p w14:paraId="2F0033F7" w14:textId="352887F4" w:rsidR="003B005A" w:rsidRPr="009E3C9F" w:rsidRDefault="003B005A" w:rsidP="00FE5BB1">
      <w:pPr>
        <w:spacing w:after="0" w:line="276" w:lineRule="auto"/>
        <w:ind w:firstLine="567"/>
        <w:jc w:val="both"/>
        <w:rPr>
          <w:rFonts w:asciiTheme="majorBidi" w:eastAsia="Times New Roman" w:hAnsiTheme="majorBidi" w:cstheme="majorBidi"/>
          <w:b/>
          <w:bCs/>
          <w:sz w:val="24"/>
          <w:szCs w:val="24"/>
        </w:rPr>
      </w:pPr>
      <w:r w:rsidRPr="009E3C9F">
        <w:rPr>
          <w:rFonts w:asciiTheme="majorBidi" w:eastAsia="Times New Roman" w:hAnsiTheme="majorBidi" w:cstheme="majorBidi"/>
          <w:b/>
          <w:bCs/>
          <w:sz w:val="24"/>
          <w:szCs w:val="24"/>
        </w:rPr>
        <w:t>FDB549 İbn Rüşd Felsefesi</w:t>
      </w:r>
    </w:p>
    <w:p w14:paraId="35D64720" w14:textId="77777777" w:rsidR="003B005A" w:rsidRPr="009E3C9F" w:rsidRDefault="003B005A" w:rsidP="00FE5BB1">
      <w:pPr>
        <w:spacing w:after="0"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 xml:space="preserve">İbn Rüşd’ün felsefesinin temel konularını kendi metinleri üzerinden araştırmak. Nefs, Din ve Felsefe İlişkisi ve Tehâfüt Tartışmaları gibi konuların incelenmesi.  </w:t>
      </w:r>
    </w:p>
    <w:p w14:paraId="404B9782" w14:textId="77777777" w:rsidR="003B005A" w:rsidRPr="009E3C9F" w:rsidRDefault="003B005A" w:rsidP="00FE5BB1">
      <w:pPr>
        <w:spacing w:after="0" w:line="276" w:lineRule="auto"/>
        <w:ind w:firstLine="567"/>
        <w:jc w:val="both"/>
        <w:rPr>
          <w:rFonts w:asciiTheme="majorBidi" w:eastAsia="Times New Roman" w:hAnsiTheme="majorBidi" w:cstheme="majorBidi"/>
          <w:sz w:val="24"/>
          <w:szCs w:val="24"/>
        </w:rPr>
      </w:pPr>
    </w:p>
    <w:p w14:paraId="6ED77E8E" w14:textId="77777777" w:rsidR="00A309C9" w:rsidRPr="009E3C9F" w:rsidRDefault="00A309C9" w:rsidP="00FE5BB1">
      <w:pPr>
        <w:spacing w:after="0" w:line="276" w:lineRule="auto"/>
        <w:ind w:firstLine="567"/>
        <w:jc w:val="both"/>
        <w:rPr>
          <w:rFonts w:asciiTheme="majorBidi" w:eastAsia="Times New Roman" w:hAnsiTheme="majorBidi" w:cstheme="majorBidi"/>
          <w:b/>
          <w:bCs/>
          <w:sz w:val="24"/>
          <w:szCs w:val="24"/>
        </w:rPr>
      </w:pPr>
      <w:r w:rsidRPr="009E3C9F">
        <w:rPr>
          <w:rFonts w:asciiTheme="majorBidi" w:eastAsia="Times New Roman" w:hAnsiTheme="majorBidi" w:cstheme="majorBidi"/>
          <w:b/>
          <w:bCs/>
          <w:sz w:val="24"/>
          <w:szCs w:val="24"/>
        </w:rPr>
        <w:t>FDB551 Fârâbî’de Mantık</w:t>
      </w:r>
    </w:p>
    <w:p w14:paraId="5C1F11E8" w14:textId="77777777" w:rsidR="00A309C9" w:rsidRPr="009E3C9F" w:rsidRDefault="00A309C9" w:rsidP="00FE5BB1">
      <w:pPr>
        <w:spacing w:after="0"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 xml:space="preserve">Fârâbî mantığının kavram ve yargı konusuna ait temel kavram ve konuların araştırılması. İncelemenin Fârâbî’nin kendi metinleri üzerinden yapılması. </w:t>
      </w:r>
    </w:p>
    <w:p w14:paraId="2EFEE918" w14:textId="77777777" w:rsidR="00A309C9" w:rsidRPr="009E3C9F" w:rsidRDefault="00A309C9" w:rsidP="00FE5BB1">
      <w:pPr>
        <w:spacing w:after="0" w:line="276" w:lineRule="auto"/>
        <w:ind w:firstLine="567"/>
        <w:jc w:val="both"/>
        <w:rPr>
          <w:rFonts w:asciiTheme="majorBidi" w:eastAsia="Times New Roman" w:hAnsiTheme="majorBidi" w:cstheme="majorBidi"/>
          <w:sz w:val="24"/>
          <w:szCs w:val="24"/>
        </w:rPr>
      </w:pPr>
    </w:p>
    <w:p w14:paraId="4D3969CA" w14:textId="77777777" w:rsidR="002C5A2E" w:rsidRDefault="002C5A2E" w:rsidP="0082709B">
      <w:pPr>
        <w:spacing w:after="0" w:line="276" w:lineRule="auto"/>
        <w:jc w:val="both"/>
        <w:rPr>
          <w:rFonts w:asciiTheme="majorBidi" w:hAnsiTheme="majorBidi" w:cstheme="majorBidi"/>
          <w:b/>
          <w:bCs/>
          <w:sz w:val="24"/>
          <w:szCs w:val="24"/>
        </w:rPr>
      </w:pPr>
    </w:p>
    <w:p w14:paraId="04410235" w14:textId="4CE7CD1E" w:rsidR="00A309C9" w:rsidRPr="009E3C9F" w:rsidRDefault="00A309C9" w:rsidP="00FE5BB1">
      <w:pPr>
        <w:spacing w:after="0" w:line="276" w:lineRule="auto"/>
        <w:ind w:firstLine="567"/>
        <w:jc w:val="both"/>
        <w:rPr>
          <w:rFonts w:asciiTheme="majorBidi" w:eastAsia="Times New Roman" w:hAnsiTheme="majorBidi" w:cstheme="majorBidi"/>
          <w:b/>
          <w:bCs/>
          <w:sz w:val="24"/>
          <w:szCs w:val="24"/>
        </w:rPr>
      </w:pPr>
      <w:r w:rsidRPr="009E3C9F">
        <w:rPr>
          <w:rFonts w:asciiTheme="majorBidi" w:hAnsiTheme="majorBidi" w:cstheme="majorBidi"/>
          <w:b/>
          <w:bCs/>
          <w:sz w:val="24"/>
          <w:szCs w:val="24"/>
        </w:rPr>
        <w:t>FDB553</w:t>
      </w:r>
      <w:r w:rsidRPr="009E3C9F">
        <w:rPr>
          <w:rFonts w:asciiTheme="majorBidi" w:hAnsiTheme="majorBidi" w:cstheme="majorBidi"/>
          <w:sz w:val="24"/>
          <w:szCs w:val="24"/>
        </w:rPr>
        <w:t xml:space="preserve"> </w:t>
      </w:r>
      <w:r w:rsidRPr="009E3C9F">
        <w:rPr>
          <w:rFonts w:asciiTheme="majorBidi" w:eastAsia="Times New Roman" w:hAnsiTheme="majorBidi" w:cstheme="majorBidi"/>
          <w:b/>
          <w:bCs/>
          <w:sz w:val="24"/>
          <w:szCs w:val="24"/>
        </w:rPr>
        <w:t>İbn Sînâ’da Mantık</w:t>
      </w:r>
    </w:p>
    <w:p w14:paraId="4CFE5F7A" w14:textId="77777777" w:rsidR="00A309C9" w:rsidRPr="009E3C9F" w:rsidRDefault="00A309C9" w:rsidP="00FE5BB1">
      <w:pPr>
        <w:spacing w:after="0"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İbn Sînâ mantığının kavram ve yargı konusuna ait kavram ve konuların araştırılması. İncelemenin İbn Sînâ’nın kendi metinleri üzerinden yapılması.</w:t>
      </w:r>
    </w:p>
    <w:p w14:paraId="6BB54954" w14:textId="77777777" w:rsidR="00E44AA9" w:rsidRPr="009E3C9F" w:rsidRDefault="00E44AA9" w:rsidP="00FE5BB1">
      <w:pPr>
        <w:spacing w:line="276" w:lineRule="auto"/>
        <w:jc w:val="both"/>
        <w:rPr>
          <w:rFonts w:asciiTheme="majorBidi" w:hAnsiTheme="majorBidi" w:cstheme="majorBidi"/>
          <w:color w:val="000000" w:themeColor="text1"/>
          <w:sz w:val="24"/>
          <w:szCs w:val="24"/>
        </w:rPr>
      </w:pPr>
    </w:p>
    <w:p w14:paraId="37AD474C" w14:textId="77777777" w:rsidR="00E4206C" w:rsidRPr="009E3C9F" w:rsidRDefault="00E4206C" w:rsidP="00FE5BB1">
      <w:pPr>
        <w:spacing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b/>
          <w:sz w:val="24"/>
          <w:szCs w:val="24"/>
        </w:rPr>
        <w:t>FDB555 Din Psikolojisi Tarihi I</w:t>
      </w:r>
    </w:p>
    <w:p w14:paraId="0D94EEC0" w14:textId="77777777" w:rsidR="00E4206C" w:rsidRPr="009E3C9F" w:rsidRDefault="00E4206C" w:rsidP="00FE5BB1">
      <w:pPr>
        <w:spacing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Bu dersin içeriği Din psikolojisinin başlangıçtan günümüze geliş serüvenini, iniş çıkış dönemlerinin ve bu dönemlerde psikoloji ile olan ilişkisinin tanınması üzerinedir. Bu nedenle Din psikolojisinin tanımı, diğer bilim dallarıyla ilişkisi, pratik yararları ve psikoloji ekolleri üzerinde durulacaktır.</w:t>
      </w:r>
    </w:p>
    <w:p w14:paraId="00D614D4" w14:textId="3FA37FF4" w:rsidR="00E0127E" w:rsidRDefault="00E0127E" w:rsidP="00FE5BB1">
      <w:pPr>
        <w:spacing w:line="276" w:lineRule="auto"/>
        <w:ind w:firstLine="567"/>
        <w:jc w:val="both"/>
        <w:rPr>
          <w:rFonts w:asciiTheme="majorBidi" w:eastAsia="Times New Roman" w:hAnsiTheme="majorBidi" w:cstheme="majorBidi"/>
          <w:b/>
          <w:sz w:val="24"/>
          <w:szCs w:val="24"/>
        </w:rPr>
      </w:pPr>
      <w:bookmarkStart w:id="0" w:name="_gjdgxs" w:colFirst="0" w:colLast="0"/>
      <w:bookmarkEnd w:id="0"/>
    </w:p>
    <w:p w14:paraId="7E7084A2" w14:textId="3D9D489E" w:rsidR="0082709B" w:rsidRDefault="0082709B" w:rsidP="00FE5BB1">
      <w:pPr>
        <w:spacing w:line="276" w:lineRule="auto"/>
        <w:ind w:firstLine="567"/>
        <w:jc w:val="both"/>
        <w:rPr>
          <w:rFonts w:asciiTheme="majorBidi" w:eastAsia="Times New Roman" w:hAnsiTheme="majorBidi" w:cstheme="majorBidi"/>
          <w:b/>
          <w:sz w:val="24"/>
          <w:szCs w:val="24"/>
        </w:rPr>
      </w:pPr>
    </w:p>
    <w:p w14:paraId="55F7A259" w14:textId="77777777" w:rsidR="0082709B" w:rsidRPr="009E3C9F" w:rsidRDefault="0082709B" w:rsidP="00FE5BB1">
      <w:pPr>
        <w:spacing w:line="276" w:lineRule="auto"/>
        <w:ind w:firstLine="567"/>
        <w:jc w:val="both"/>
        <w:rPr>
          <w:rFonts w:asciiTheme="majorBidi" w:eastAsia="Times New Roman" w:hAnsiTheme="majorBidi" w:cstheme="majorBidi"/>
          <w:b/>
          <w:sz w:val="24"/>
          <w:szCs w:val="24"/>
        </w:rPr>
      </w:pPr>
    </w:p>
    <w:p w14:paraId="259801CF" w14:textId="49489702" w:rsidR="00E4206C" w:rsidRPr="009E3C9F" w:rsidRDefault="00E4206C" w:rsidP="00FE5BB1">
      <w:pPr>
        <w:spacing w:line="276" w:lineRule="auto"/>
        <w:ind w:firstLine="567"/>
        <w:jc w:val="both"/>
        <w:rPr>
          <w:rFonts w:asciiTheme="majorBidi" w:eastAsia="Times New Roman" w:hAnsiTheme="majorBidi" w:cstheme="majorBidi"/>
          <w:b/>
          <w:sz w:val="24"/>
          <w:szCs w:val="24"/>
        </w:rPr>
      </w:pPr>
      <w:r w:rsidRPr="009E3C9F">
        <w:rPr>
          <w:rFonts w:asciiTheme="majorBidi" w:eastAsia="Times New Roman" w:hAnsiTheme="majorBidi" w:cstheme="majorBidi"/>
          <w:b/>
          <w:sz w:val="24"/>
          <w:szCs w:val="24"/>
        </w:rPr>
        <w:lastRenderedPageBreak/>
        <w:t>FDB557 Din Psikolojisinde Yöntemler I</w:t>
      </w:r>
    </w:p>
    <w:p w14:paraId="2040CA23" w14:textId="70976D37" w:rsidR="00E0127E" w:rsidRPr="009E3C9F" w:rsidRDefault="00E4206C" w:rsidP="00FE5BB1">
      <w:pPr>
        <w:spacing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Bu dersin içeriği yöntemle ilgili temel kavramların neler olduğu, sosyal bilimlerde kullanılan belli başlı yöntemleri ve Din psikolojisi yöntemlerini öğretme üzerinedir.</w:t>
      </w:r>
    </w:p>
    <w:p w14:paraId="4B3B9ED1" w14:textId="77777777" w:rsidR="00E0127E" w:rsidRPr="009E3C9F" w:rsidRDefault="00E0127E" w:rsidP="00FE5BB1">
      <w:pPr>
        <w:spacing w:line="276" w:lineRule="auto"/>
        <w:ind w:firstLine="567"/>
        <w:jc w:val="both"/>
        <w:rPr>
          <w:rFonts w:asciiTheme="majorBidi" w:eastAsia="Times New Roman" w:hAnsiTheme="majorBidi" w:cstheme="majorBidi"/>
          <w:b/>
          <w:sz w:val="24"/>
          <w:szCs w:val="24"/>
        </w:rPr>
      </w:pPr>
    </w:p>
    <w:p w14:paraId="7839C84B" w14:textId="40DBCC5B" w:rsidR="00E4206C" w:rsidRPr="009E3C9F" w:rsidRDefault="00E4206C" w:rsidP="00FE5BB1">
      <w:pPr>
        <w:spacing w:line="276" w:lineRule="auto"/>
        <w:ind w:firstLine="567"/>
        <w:jc w:val="both"/>
        <w:rPr>
          <w:rFonts w:asciiTheme="majorBidi" w:eastAsia="Times New Roman" w:hAnsiTheme="majorBidi" w:cstheme="majorBidi"/>
          <w:b/>
          <w:sz w:val="24"/>
          <w:szCs w:val="24"/>
        </w:rPr>
      </w:pPr>
      <w:r w:rsidRPr="009E3C9F">
        <w:rPr>
          <w:rFonts w:asciiTheme="majorBidi" w:eastAsia="Times New Roman" w:hAnsiTheme="majorBidi" w:cstheme="majorBidi"/>
          <w:b/>
          <w:sz w:val="24"/>
          <w:szCs w:val="24"/>
        </w:rPr>
        <w:t>FDB559 Araştırma Yöntemleri</w:t>
      </w:r>
    </w:p>
    <w:p w14:paraId="5BC5EA05" w14:textId="77777777" w:rsidR="00E4206C" w:rsidRPr="009E3C9F" w:rsidRDefault="00E4206C" w:rsidP="00FE5BB1">
      <w:pPr>
        <w:spacing w:line="276" w:lineRule="auto"/>
        <w:ind w:firstLine="567"/>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Bu ders bilimsel araştırmalarda kullanılan yöntem ve teknikleri ayrıntılı bir şekilde ele alarak bilimsel olaylara farklı bir bakış açısı kazandırmayı amaçlayan ve bilimsel araştırmaları analiz etme ve değerlendirme becerilerini geliştirmeyi hedeflemektedir.</w:t>
      </w:r>
    </w:p>
    <w:p w14:paraId="1B3AFBD5" w14:textId="77777777" w:rsidR="00E0127E" w:rsidRPr="009E3C9F" w:rsidRDefault="00E0127E" w:rsidP="00FE5BB1">
      <w:pPr>
        <w:spacing w:line="276" w:lineRule="auto"/>
        <w:jc w:val="both"/>
        <w:rPr>
          <w:rFonts w:asciiTheme="majorBidi" w:eastAsia="Times New Roman" w:hAnsiTheme="majorBidi" w:cstheme="majorBidi"/>
          <w:b/>
          <w:sz w:val="24"/>
          <w:szCs w:val="24"/>
        </w:rPr>
      </w:pPr>
    </w:p>
    <w:p w14:paraId="52AF968F" w14:textId="7C45C246" w:rsidR="00E4206C" w:rsidRPr="009E3C9F" w:rsidRDefault="00E4206C" w:rsidP="00FE5BB1">
      <w:pPr>
        <w:spacing w:line="276" w:lineRule="auto"/>
        <w:ind w:firstLine="567"/>
        <w:jc w:val="both"/>
        <w:rPr>
          <w:rFonts w:asciiTheme="majorBidi" w:eastAsia="Times New Roman" w:hAnsiTheme="majorBidi" w:cstheme="majorBidi"/>
          <w:b/>
          <w:sz w:val="24"/>
          <w:szCs w:val="24"/>
        </w:rPr>
      </w:pPr>
      <w:r w:rsidRPr="009E3C9F">
        <w:rPr>
          <w:rFonts w:asciiTheme="majorBidi" w:eastAsia="Times New Roman" w:hAnsiTheme="majorBidi" w:cstheme="majorBidi"/>
          <w:b/>
          <w:sz w:val="24"/>
          <w:szCs w:val="24"/>
        </w:rPr>
        <w:t>FDB561 Din Psikolojisi Alanı ve Konuları</w:t>
      </w:r>
    </w:p>
    <w:p w14:paraId="352FD680" w14:textId="77777777" w:rsidR="00E4206C" w:rsidRPr="009E3C9F" w:rsidRDefault="00E4206C" w:rsidP="00FE5BB1">
      <w:pPr>
        <w:spacing w:line="276" w:lineRule="auto"/>
        <w:jc w:val="both"/>
        <w:rPr>
          <w:rFonts w:asciiTheme="majorBidi" w:eastAsia="Times New Roman" w:hAnsiTheme="majorBidi" w:cstheme="majorBidi"/>
          <w:sz w:val="24"/>
          <w:szCs w:val="24"/>
        </w:rPr>
      </w:pPr>
      <w:r w:rsidRPr="009E3C9F">
        <w:rPr>
          <w:rFonts w:asciiTheme="majorBidi" w:eastAsia="Times New Roman" w:hAnsiTheme="majorBidi" w:cstheme="majorBidi"/>
          <w:sz w:val="24"/>
          <w:szCs w:val="24"/>
        </w:rPr>
        <w:t>Bu derste Din psikolojisinin konusu, ilkeleri, amacı, önemi ve pratik yararlarıyla birlikte Din psikolojisinin ilgilendiği ve araştırmalarını yürüttüğü alanlar ele alınacaktır.</w:t>
      </w:r>
    </w:p>
    <w:p w14:paraId="0B924682" w14:textId="7FE48D79" w:rsidR="003958CA" w:rsidRPr="009E3C9F" w:rsidRDefault="003958CA" w:rsidP="00FE5BB1">
      <w:pPr>
        <w:spacing w:line="276" w:lineRule="auto"/>
        <w:jc w:val="both"/>
        <w:rPr>
          <w:rFonts w:asciiTheme="majorBidi" w:hAnsiTheme="majorBidi" w:cstheme="majorBidi"/>
          <w:color w:val="000000" w:themeColor="text1"/>
          <w:sz w:val="24"/>
          <w:szCs w:val="24"/>
        </w:rPr>
      </w:pPr>
    </w:p>
    <w:p w14:paraId="6D1CAFAC" w14:textId="77777777" w:rsidR="0025335F" w:rsidRPr="009E3C9F" w:rsidRDefault="0025335F" w:rsidP="00FE5BB1">
      <w:pPr>
        <w:spacing w:line="276" w:lineRule="auto"/>
        <w:ind w:firstLine="708"/>
        <w:jc w:val="both"/>
        <w:rPr>
          <w:rFonts w:asciiTheme="majorBidi" w:eastAsia="Times New Roman" w:hAnsiTheme="majorBidi" w:cstheme="majorBidi"/>
          <w:sz w:val="24"/>
          <w:szCs w:val="24"/>
          <w:lang w:eastAsia="tr-TR"/>
        </w:rPr>
      </w:pPr>
      <w:r w:rsidRPr="009E3C9F">
        <w:rPr>
          <w:rFonts w:asciiTheme="majorBidi" w:hAnsiTheme="majorBidi" w:cstheme="majorBidi"/>
          <w:b/>
          <w:bCs/>
          <w:sz w:val="24"/>
          <w:szCs w:val="24"/>
        </w:rPr>
        <w:t xml:space="preserve">FDB563 </w:t>
      </w:r>
      <w:r w:rsidRPr="009E3C9F">
        <w:rPr>
          <w:rFonts w:asciiTheme="majorBidi" w:eastAsia="Times New Roman" w:hAnsiTheme="majorBidi" w:cstheme="majorBidi"/>
          <w:b/>
          <w:bCs/>
          <w:sz w:val="24"/>
          <w:szCs w:val="24"/>
          <w:lang w:eastAsia="tr-TR"/>
        </w:rPr>
        <w:t>Arapça Felsefi Metinler I</w:t>
      </w:r>
      <w:r w:rsidRPr="009E3C9F">
        <w:rPr>
          <w:rFonts w:asciiTheme="majorBidi" w:eastAsia="Times New Roman" w:hAnsiTheme="majorBidi" w:cstheme="majorBidi"/>
          <w:sz w:val="24"/>
          <w:szCs w:val="24"/>
          <w:lang w:eastAsia="tr-TR"/>
        </w:rPr>
        <w:t xml:space="preserve"> </w:t>
      </w:r>
    </w:p>
    <w:p w14:paraId="008C4B4E" w14:textId="77777777" w:rsidR="0025335F" w:rsidRPr="009E3C9F" w:rsidRDefault="0025335F" w:rsidP="00FE5BB1">
      <w:pPr>
        <w:spacing w:line="276" w:lineRule="auto"/>
        <w:jc w:val="both"/>
        <w:rPr>
          <w:rFonts w:asciiTheme="majorBidi" w:eastAsia="Times New Roman" w:hAnsiTheme="majorBidi" w:cstheme="majorBidi"/>
          <w:sz w:val="24"/>
          <w:szCs w:val="24"/>
          <w:lang w:eastAsia="tr-TR"/>
        </w:rPr>
      </w:pPr>
      <w:r w:rsidRPr="009E3C9F">
        <w:rPr>
          <w:rFonts w:asciiTheme="majorBidi" w:eastAsia="Times New Roman" w:hAnsiTheme="majorBidi" w:cstheme="majorBidi"/>
          <w:sz w:val="24"/>
          <w:szCs w:val="24"/>
          <w:lang w:eastAsia="tr-TR"/>
        </w:rPr>
        <w:tab/>
        <w:t>İslâm Meşşâî filozoflarından Kindî, Fârâbî, İbn Sînâ, İbn Rüşd, İbn Bacce, Molla Sadra ve Sühreverdî gibi filozofların temel Arapça metinleri üzerinden felsefelerinin incelenmesi. Kullandıkları kavramlar, takip ettikleri yöntem ve filozofların değerlendirilmesi.</w:t>
      </w:r>
    </w:p>
    <w:p w14:paraId="3C428CC2" w14:textId="77777777" w:rsidR="002C5A2E" w:rsidRPr="009E3C9F" w:rsidRDefault="002C5A2E" w:rsidP="002C5A2E">
      <w:pPr>
        <w:spacing w:line="276" w:lineRule="auto"/>
        <w:jc w:val="both"/>
        <w:rPr>
          <w:rFonts w:asciiTheme="majorBidi" w:hAnsiTheme="majorBidi" w:cstheme="majorBidi"/>
          <w:b/>
          <w:bCs/>
          <w:sz w:val="24"/>
          <w:szCs w:val="24"/>
        </w:rPr>
      </w:pPr>
    </w:p>
    <w:p w14:paraId="21319F84" w14:textId="1EE18DEE" w:rsidR="0025335F" w:rsidRPr="009E3C9F" w:rsidRDefault="0025335F" w:rsidP="00FE5BB1">
      <w:pPr>
        <w:spacing w:line="276" w:lineRule="auto"/>
        <w:ind w:firstLine="708"/>
        <w:jc w:val="both"/>
        <w:rPr>
          <w:rFonts w:asciiTheme="majorBidi" w:eastAsia="Times New Roman" w:hAnsiTheme="majorBidi" w:cstheme="majorBidi"/>
          <w:b/>
          <w:bCs/>
          <w:sz w:val="24"/>
          <w:szCs w:val="24"/>
        </w:rPr>
      </w:pPr>
      <w:r w:rsidRPr="009E3C9F">
        <w:rPr>
          <w:rFonts w:asciiTheme="majorBidi" w:hAnsiTheme="majorBidi" w:cstheme="majorBidi"/>
          <w:b/>
          <w:bCs/>
          <w:sz w:val="24"/>
          <w:szCs w:val="24"/>
        </w:rPr>
        <w:t xml:space="preserve">FDB565 </w:t>
      </w:r>
      <w:r w:rsidRPr="009E3C9F">
        <w:rPr>
          <w:rFonts w:asciiTheme="majorBidi" w:eastAsia="Times New Roman" w:hAnsiTheme="majorBidi" w:cstheme="majorBidi"/>
          <w:b/>
          <w:bCs/>
          <w:sz w:val="24"/>
          <w:szCs w:val="24"/>
        </w:rPr>
        <w:t xml:space="preserve">Sistematik İslâm Felsefesi </w:t>
      </w:r>
    </w:p>
    <w:p w14:paraId="07C15CEE" w14:textId="77777777" w:rsidR="0025335F" w:rsidRPr="009E3C9F" w:rsidRDefault="0025335F" w:rsidP="00FE5BB1">
      <w:pPr>
        <w:spacing w:line="276" w:lineRule="auto"/>
        <w:jc w:val="both"/>
        <w:rPr>
          <w:rFonts w:asciiTheme="majorBidi" w:hAnsiTheme="majorBidi" w:cstheme="majorBidi"/>
          <w:sz w:val="24"/>
          <w:szCs w:val="24"/>
        </w:rPr>
      </w:pPr>
      <w:r w:rsidRPr="009E3C9F">
        <w:rPr>
          <w:rFonts w:asciiTheme="majorBidi" w:eastAsia="Times New Roman" w:hAnsiTheme="majorBidi" w:cstheme="majorBidi"/>
          <w:b/>
          <w:bCs/>
          <w:sz w:val="24"/>
          <w:szCs w:val="24"/>
        </w:rPr>
        <w:tab/>
      </w:r>
      <w:r w:rsidRPr="009E3C9F">
        <w:rPr>
          <w:rFonts w:asciiTheme="majorBidi" w:eastAsia="Times New Roman" w:hAnsiTheme="majorBidi" w:cstheme="majorBidi"/>
          <w:sz w:val="24"/>
          <w:szCs w:val="24"/>
        </w:rPr>
        <w:t>İslâm Felsefesinin ortaya çıkışı, isimlendirilmesi, kaynakları, ekoller ve bağlantılarının ele alınması. İslâm filozoflarının felsefelerinin sistematik olarak ele alınıp incelenmesi. İlk filozof Kindî’den başlayarak çok önemli filozofların felsefelerinin araştırılması.</w:t>
      </w:r>
    </w:p>
    <w:p w14:paraId="01B669E7" w14:textId="77777777" w:rsidR="0025335F" w:rsidRPr="009E3C9F" w:rsidRDefault="0025335F" w:rsidP="00FE5BB1">
      <w:pPr>
        <w:spacing w:line="276" w:lineRule="auto"/>
        <w:ind w:firstLine="708"/>
        <w:jc w:val="both"/>
        <w:rPr>
          <w:rFonts w:asciiTheme="majorBidi" w:hAnsiTheme="majorBidi" w:cstheme="majorBidi"/>
          <w:b/>
          <w:bCs/>
          <w:sz w:val="24"/>
          <w:szCs w:val="24"/>
        </w:rPr>
      </w:pPr>
    </w:p>
    <w:p w14:paraId="2016CA80" w14:textId="63990DE1" w:rsidR="0025335F" w:rsidRPr="009E3C9F" w:rsidRDefault="0025335F" w:rsidP="00FE5BB1">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sz w:val="24"/>
          <w:szCs w:val="24"/>
        </w:rPr>
        <w:t>FDB567 Fârâbî Felsefesi</w:t>
      </w:r>
    </w:p>
    <w:p w14:paraId="25635CE4" w14:textId="77777777" w:rsidR="0025335F" w:rsidRPr="009E3C9F" w:rsidRDefault="0025335F" w:rsidP="00FE5BB1">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Fârâbî felsefesinin temel konuları olan Tanrı, varlık, bilgi, nefs, akıl, siyaset felsefesi ve mantık gibi ana konuların araştırılması. Bu konuların Fârâbî’nin temel eserlerine bağlı kalınarak ele alınması. Fârâbî’nin hayatı, metodu, etkilendikleri ve takipçileri.</w:t>
      </w:r>
    </w:p>
    <w:p w14:paraId="553B6B87" w14:textId="77777777" w:rsidR="0025335F" w:rsidRPr="009E3C9F" w:rsidRDefault="0025335F" w:rsidP="00FE5BB1">
      <w:pPr>
        <w:spacing w:line="276" w:lineRule="auto"/>
        <w:ind w:firstLine="708"/>
        <w:jc w:val="both"/>
        <w:rPr>
          <w:rFonts w:asciiTheme="majorBidi" w:hAnsiTheme="majorBidi" w:cstheme="majorBidi"/>
          <w:b/>
          <w:bCs/>
          <w:sz w:val="24"/>
          <w:szCs w:val="24"/>
        </w:rPr>
      </w:pPr>
    </w:p>
    <w:p w14:paraId="6FEF647D" w14:textId="20BB871F" w:rsidR="0025335F" w:rsidRPr="009E3C9F" w:rsidRDefault="0025335F" w:rsidP="00FE5BB1">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sz w:val="24"/>
          <w:szCs w:val="24"/>
        </w:rPr>
        <w:t xml:space="preserve">FDB569 İbn Sînâ Felsefesi </w:t>
      </w:r>
    </w:p>
    <w:p w14:paraId="5A600529" w14:textId="5F9E50EA" w:rsidR="00B3257E" w:rsidRPr="009E3C9F" w:rsidRDefault="0025335F" w:rsidP="00FE5BB1">
      <w:pPr>
        <w:spacing w:line="276" w:lineRule="auto"/>
        <w:jc w:val="both"/>
        <w:rPr>
          <w:rFonts w:asciiTheme="majorBidi" w:hAnsiTheme="majorBidi" w:cstheme="majorBidi"/>
          <w:sz w:val="24"/>
          <w:szCs w:val="24"/>
        </w:rPr>
      </w:pPr>
      <w:r w:rsidRPr="009E3C9F">
        <w:rPr>
          <w:rFonts w:asciiTheme="majorBidi" w:hAnsiTheme="majorBidi" w:cstheme="majorBidi"/>
          <w:sz w:val="24"/>
          <w:szCs w:val="24"/>
        </w:rPr>
        <w:tab/>
        <w:t xml:space="preserve">İbn Sînâ’nın felsefesinin onun temel eserlerine bağlı kalınarak ele alınması. İslâm felsefesinin sistematik olarak konularının geniş bir şekilde araştırıldığı eserlerinde onun felsefesinin tüm yönleriyle incelenmesi, Metodu, etkilendikleri ve takipçileri.  </w:t>
      </w:r>
    </w:p>
    <w:p w14:paraId="57930017" w14:textId="77777777" w:rsidR="009730BA" w:rsidRPr="009E3C9F" w:rsidRDefault="009730BA" w:rsidP="00FE5BB1">
      <w:pPr>
        <w:spacing w:line="276" w:lineRule="auto"/>
        <w:jc w:val="both"/>
        <w:rPr>
          <w:rFonts w:asciiTheme="majorBidi" w:hAnsiTheme="majorBidi" w:cstheme="majorBidi"/>
          <w:sz w:val="24"/>
          <w:szCs w:val="24"/>
        </w:rPr>
      </w:pPr>
    </w:p>
    <w:p w14:paraId="09140400" w14:textId="0B676241" w:rsidR="003958CA" w:rsidRPr="009E3C9F" w:rsidRDefault="009730BA" w:rsidP="00FE5BB1">
      <w:pPr>
        <w:spacing w:line="276" w:lineRule="auto"/>
        <w:ind w:firstLine="708"/>
        <w:jc w:val="both"/>
        <w:rPr>
          <w:rFonts w:asciiTheme="majorBidi" w:hAnsiTheme="majorBidi" w:cstheme="majorBidi"/>
          <w:b/>
          <w:bCs/>
          <w:color w:val="000000" w:themeColor="text1"/>
          <w:sz w:val="24"/>
          <w:szCs w:val="24"/>
        </w:rPr>
      </w:pPr>
      <w:r w:rsidRPr="009E3C9F">
        <w:rPr>
          <w:rFonts w:asciiTheme="majorBidi" w:hAnsiTheme="majorBidi" w:cstheme="majorBidi"/>
          <w:b/>
          <w:bCs/>
          <w:color w:val="000000" w:themeColor="text1"/>
          <w:sz w:val="24"/>
          <w:szCs w:val="24"/>
        </w:rPr>
        <w:lastRenderedPageBreak/>
        <w:t xml:space="preserve">FBD571 </w:t>
      </w:r>
      <w:r w:rsidR="003958CA" w:rsidRPr="009E3C9F">
        <w:rPr>
          <w:rFonts w:asciiTheme="majorBidi" w:hAnsiTheme="majorBidi" w:cstheme="majorBidi"/>
          <w:b/>
          <w:bCs/>
          <w:color w:val="000000" w:themeColor="text1"/>
          <w:sz w:val="24"/>
          <w:szCs w:val="24"/>
        </w:rPr>
        <w:t xml:space="preserve">Dinler Tarihi Metinleri </w:t>
      </w:r>
    </w:p>
    <w:p w14:paraId="5FEA1D22" w14:textId="3F9A35A5" w:rsidR="003958CA" w:rsidRPr="009E3C9F" w:rsidRDefault="003958CA" w:rsidP="00FE5BB1">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color w:val="000000" w:themeColor="text1"/>
          <w:sz w:val="24"/>
          <w:szCs w:val="24"/>
        </w:rPr>
        <w:t>Kutsal Kitap, Kutsal Metin, İlahi Yazıt, İlahi Kitaplar gibi isimlerle bilinen dinî metinler pek çok dinî gelenek tarafından kutsal addedilen veya kendi dinî geleneklerinde merkezî öneme haiz metinlerdir. Bu ders çeşitli dinlere ve geleneklere ait örnek metinler ile bu konuda yazılmış kitap ve makaleleri incelemeyi içerir.</w:t>
      </w:r>
    </w:p>
    <w:p w14:paraId="336C96D7" w14:textId="77777777" w:rsidR="003958CA" w:rsidRPr="009E3C9F" w:rsidRDefault="003958CA" w:rsidP="00FE5BB1">
      <w:pPr>
        <w:spacing w:line="276" w:lineRule="auto"/>
        <w:ind w:firstLine="708"/>
        <w:jc w:val="both"/>
        <w:rPr>
          <w:rFonts w:asciiTheme="majorBidi" w:hAnsiTheme="majorBidi" w:cstheme="majorBidi"/>
          <w:color w:val="000000" w:themeColor="text1"/>
          <w:sz w:val="24"/>
          <w:szCs w:val="24"/>
        </w:rPr>
      </w:pPr>
    </w:p>
    <w:p w14:paraId="1F021501" w14:textId="440C83D3" w:rsidR="003958CA" w:rsidRPr="009E3C9F" w:rsidRDefault="000013EA" w:rsidP="00FE5BB1">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color w:val="000000" w:themeColor="text1"/>
          <w:sz w:val="24"/>
          <w:szCs w:val="24"/>
        </w:rPr>
        <w:t xml:space="preserve">FDB573 </w:t>
      </w:r>
      <w:r w:rsidR="003958CA" w:rsidRPr="009E3C9F">
        <w:rPr>
          <w:rFonts w:asciiTheme="majorBidi" w:hAnsiTheme="majorBidi" w:cstheme="majorBidi"/>
          <w:b/>
          <w:bCs/>
          <w:color w:val="000000" w:themeColor="text1"/>
          <w:sz w:val="24"/>
          <w:szCs w:val="24"/>
        </w:rPr>
        <w:t>Halk İnan</w:t>
      </w:r>
      <w:r w:rsidR="004C30A3" w:rsidRPr="009E3C9F">
        <w:rPr>
          <w:rFonts w:asciiTheme="majorBidi" w:hAnsiTheme="majorBidi" w:cstheme="majorBidi"/>
          <w:b/>
          <w:bCs/>
          <w:color w:val="000000" w:themeColor="text1"/>
          <w:sz w:val="24"/>
          <w:szCs w:val="24"/>
        </w:rPr>
        <w:t>çları</w:t>
      </w:r>
    </w:p>
    <w:p w14:paraId="2DEC8661" w14:textId="529FE9E8" w:rsidR="003958CA" w:rsidRPr="009E3C9F" w:rsidRDefault="003958CA" w:rsidP="00FE5BB1">
      <w:pPr>
        <w:spacing w:line="276" w:lineRule="auto"/>
        <w:ind w:firstLine="708"/>
        <w:jc w:val="both"/>
        <w:rPr>
          <w:rFonts w:asciiTheme="majorBidi" w:hAnsiTheme="majorBidi" w:cstheme="majorBidi"/>
          <w:color w:val="000000"/>
          <w:sz w:val="24"/>
          <w:szCs w:val="24"/>
        </w:rPr>
      </w:pPr>
      <w:r w:rsidRPr="009E3C9F">
        <w:rPr>
          <w:rFonts w:asciiTheme="majorBidi" w:hAnsiTheme="majorBidi" w:cstheme="majorBidi"/>
          <w:color w:val="000000"/>
          <w:sz w:val="24"/>
          <w:szCs w:val="24"/>
        </w:rPr>
        <w:t>Bu ders, İslam dininin ana kaynaklarına dayanan inanç, ibadet ve uygulamalar ile halk arasında benimsenen inanç ve uygulamaların öğrenciye aktarılmasını, halkın din anlayışının tespit edilmesini, öğrencinin dinin ana kaynaklarındaki inanç ve uygulamalar ile halkın benimsediklerinin arasındaki farkları öğrenmesini, halk inançlarındaki eski Türk inançları ve eski Arap inançlarının etkisinin tespit edilmesini içerir.</w:t>
      </w:r>
    </w:p>
    <w:p w14:paraId="5BDD5E05" w14:textId="77777777" w:rsidR="00CB1947" w:rsidRPr="009E3C9F" w:rsidRDefault="00CB1947" w:rsidP="00FE5BB1">
      <w:pPr>
        <w:spacing w:line="276" w:lineRule="auto"/>
        <w:ind w:firstLine="708"/>
        <w:jc w:val="both"/>
        <w:rPr>
          <w:rFonts w:asciiTheme="majorBidi" w:hAnsiTheme="majorBidi" w:cstheme="majorBidi"/>
          <w:sz w:val="24"/>
          <w:szCs w:val="24"/>
        </w:rPr>
      </w:pPr>
    </w:p>
    <w:p w14:paraId="75D7781A" w14:textId="21B796F5" w:rsidR="008322D5" w:rsidRPr="009E3C9F" w:rsidRDefault="008F4183" w:rsidP="00FE5BB1">
      <w:pPr>
        <w:spacing w:line="276" w:lineRule="auto"/>
        <w:ind w:firstLine="708"/>
        <w:jc w:val="both"/>
        <w:rPr>
          <w:rFonts w:asciiTheme="majorBidi" w:hAnsiTheme="majorBidi" w:cstheme="majorBidi"/>
          <w:b/>
          <w:sz w:val="24"/>
          <w:szCs w:val="24"/>
        </w:rPr>
      </w:pPr>
      <w:r w:rsidRPr="009E3C9F">
        <w:rPr>
          <w:rFonts w:asciiTheme="majorBidi" w:hAnsiTheme="majorBidi" w:cstheme="majorBidi"/>
          <w:b/>
          <w:sz w:val="24"/>
          <w:szCs w:val="24"/>
        </w:rPr>
        <w:t xml:space="preserve">FDB575 </w:t>
      </w:r>
      <w:r w:rsidR="008322D5" w:rsidRPr="009E3C9F">
        <w:rPr>
          <w:rFonts w:asciiTheme="majorBidi" w:hAnsiTheme="majorBidi" w:cstheme="majorBidi"/>
          <w:b/>
          <w:sz w:val="24"/>
          <w:szCs w:val="24"/>
        </w:rPr>
        <w:t>Türkiye’de Sosyal Teoride Din</w:t>
      </w:r>
      <w:r w:rsidR="00D46EC8">
        <w:rPr>
          <w:rFonts w:asciiTheme="majorBidi" w:hAnsiTheme="majorBidi" w:cstheme="majorBidi"/>
          <w:b/>
          <w:sz w:val="24"/>
          <w:szCs w:val="24"/>
        </w:rPr>
        <w:t xml:space="preserve"> I</w:t>
      </w:r>
    </w:p>
    <w:p w14:paraId="662774E1" w14:textId="6453DDA3" w:rsidR="008322D5" w:rsidRPr="009E3C9F" w:rsidRDefault="008322D5" w:rsidP="00FE5BB1">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Bu dersin amacı son yüzyılda ortaya çıkan dine teorik yaklaşımların ve genel sosyal teorilerle olan ilişkilerini Türkiye bağlamında incelemektir.</w:t>
      </w:r>
    </w:p>
    <w:p w14:paraId="5AFEA39C" w14:textId="77777777" w:rsidR="008322D5" w:rsidRPr="009E3C9F" w:rsidRDefault="008322D5" w:rsidP="00FE5BB1">
      <w:pPr>
        <w:spacing w:line="276" w:lineRule="auto"/>
        <w:jc w:val="both"/>
        <w:rPr>
          <w:rFonts w:asciiTheme="majorBidi" w:hAnsiTheme="majorBidi" w:cstheme="majorBidi"/>
          <w:sz w:val="24"/>
          <w:szCs w:val="24"/>
        </w:rPr>
      </w:pPr>
    </w:p>
    <w:p w14:paraId="18E5C9D7" w14:textId="4B5C6B19" w:rsidR="00F81E5A" w:rsidRPr="009E3C9F" w:rsidRDefault="008F4183" w:rsidP="00FE5BB1">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sz w:val="24"/>
          <w:szCs w:val="24"/>
        </w:rPr>
        <w:t xml:space="preserve">FDB577 </w:t>
      </w:r>
      <w:r w:rsidR="00F81E5A" w:rsidRPr="009E3C9F">
        <w:rPr>
          <w:rFonts w:asciiTheme="majorBidi" w:hAnsiTheme="majorBidi" w:cstheme="majorBidi"/>
          <w:b/>
          <w:bCs/>
          <w:sz w:val="24"/>
          <w:szCs w:val="24"/>
        </w:rPr>
        <w:t xml:space="preserve">Sekülerleşme Tartışmaları </w:t>
      </w:r>
      <w:r w:rsidR="00D46EC8">
        <w:rPr>
          <w:rFonts w:asciiTheme="majorBidi" w:hAnsiTheme="majorBidi" w:cstheme="majorBidi"/>
          <w:b/>
          <w:bCs/>
          <w:sz w:val="24"/>
          <w:szCs w:val="24"/>
        </w:rPr>
        <w:t>I</w:t>
      </w:r>
    </w:p>
    <w:p w14:paraId="427D05B6" w14:textId="77777777" w:rsidR="00F81E5A" w:rsidRPr="009E3C9F" w:rsidRDefault="00F81E5A" w:rsidP="00FE5BB1">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 xml:space="preserve">Bu dersin içeriği, genelde dünyada özelde ise Türkiye’de sekülerleşme ile ilgili literatürdür. Sekülerleşme teorisinin argümanları, dinin dünyadaki yerine yönelik ileri sürdüğü görüşleri ve buna karşı ileri sürülen argümanlar ele alınmaktadır. Sekülerleşmeye etki eden faktörler ele alınmaktadır. </w:t>
      </w:r>
    </w:p>
    <w:p w14:paraId="510FED6F" w14:textId="7D5BDABF" w:rsidR="003B005A" w:rsidRDefault="003B005A" w:rsidP="00FE5BB1">
      <w:pPr>
        <w:tabs>
          <w:tab w:val="left" w:pos="1410"/>
        </w:tabs>
        <w:spacing w:line="276" w:lineRule="auto"/>
        <w:jc w:val="both"/>
        <w:rPr>
          <w:rFonts w:asciiTheme="majorBidi" w:hAnsiTheme="majorBidi" w:cstheme="majorBidi"/>
          <w:sz w:val="24"/>
          <w:szCs w:val="24"/>
        </w:rPr>
      </w:pPr>
    </w:p>
    <w:p w14:paraId="47E3CAC5" w14:textId="08E6CB4D" w:rsidR="00611A20" w:rsidRDefault="00611A20" w:rsidP="00FE5BB1">
      <w:pPr>
        <w:tabs>
          <w:tab w:val="left" w:pos="1410"/>
        </w:tabs>
        <w:spacing w:line="276" w:lineRule="auto"/>
        <w:jc w:val="both"/>
        <w:rPr>
          <w:rFonts w:asciiTheme="majorBidi" w:hAnsiTheme="majorBidi" w:cstheme="majorBidi"/>
          <w:sz w:val="24"/>
          <w:szCs w:val="24"/>
        </w:rPr>
      </w:pPr>
    </w:p>
    <w:p w14:paraId="1911F363" w14:textId="60B2C919" w:rsidR="00611A20" w:rsidRDefault="00611A20" w:rsidP="00FE5BB1">
      <w:pPr>
        <w:tabs>
          <w:tab w:val="left" w:pos="1410"/>
        </w:tabs>
        <w:spacing w:line="276" w:lineRule="auto"/>
        <w:jc w:val="both"/>
        <w:rPr>
          <w:rFonts w:asciiTheme="majorBidi" w:hAnsiTheme="majorBidi" w:cstheme="majorBidi"/>
          <w:sz w:val="24"/>
          <w:szCs w:val="24"/>
        </w:rPr>
      </w:pPr>
    </w:p>
    <w:p w14:paraId="45D99D66" w14:textId="48781950" w:rsidR="00611A20" w:rsidRDefault="00611A20" w:rsidP="00FE5BB1">
      <w:pPr>
        <w:tabs>
          <w:tab w:val="left" w:pos="1410"/>
        </w:tabs>
        <w:spacing w:line="276" w:lineRule="auto"/>
        <w:jc w:val="both"/>
        <w:rPr>
          <w:rFonts w:asciiTheme="majorBidi" w:hAnsiTheme="majorBidi" w:cstheme="majorBidi"/>
          <w:sz w:val="24"/>
          <w:szCs w:val="24"/>
        </w:rPr>
      </w:pPr>
    </w:p>
    <w:p w14:paraId="426FE1F0" w14:textId="593B7FCA" w:rsidR="00611A20" w:rsidRDefault="00611A20" w:rsidP="00FE5BB1">
      <w:pPr>
        <w:tabs>
          <w:tab w:val="left" w:pos="1410"/>
        </w:tabs>
        <w:spacing w:line="276" w:lineRule="auto"/>
        <w:jc w:val="both"/>
        <w:rPr>
          <w:rFonts w:asciiTheme="majorBidi" w:hAnsiTheme="majorBidi" w:cstheme="majorBidi"/>
          <w:sz w:val="24"/>
          <w:szCs w:val="24"/>
        </w:rPr>
      </w:pPr>
    </w:p>
    <w:p w14:paraId="5AA24CC9" w14:textId="1F68A425" w:rsidR="00611A20" w:rsidRDefault="00611A20" w:rsidP="00FE5BB1">
      <w:pPr>
        <w:tabs>
          <w:tab w:val="left" w:pos="1410"/>
        </w:tabs>
        <w:spacing w:line="276" w:lineRule="auto"/>
        <w:jc w:val="both"/>
        <w:rPr>
          <w:rFonts w:asciiTheme="majorBidi" w:hAnsiTheme="majorBidi" w:cstheme="majorBidi"/>
          <w:sz w:val="24"/>
          <w:szCs w:val="24"/>
        </w:rPr>
      </w:pPr>
    </w:p>
    <w:p w14:paraId="0C6DF337" w14:textId="71183B4D" w:rsidR="00611A20" w:rsidRDefault="00611A20" w:rsidP="00FE5BB1">
      <w:pPr>
        <w:tabs>
          <w:tab w:val="left" w:pos="1410"/>
        </w:tabs>
        <w:spacing w:line="276" w:lineRule="auto"/>
        <w:jc w:val="both"/>
        <w:rPr>
          <w:rFonts w:asciiTheme="majorBidi" w:hAnsiTheme="majorBidi" w:cstheme="majorBidi"/>
          <w:sz w:val="24"/>
          <w:szCs w:val="24"/>
        </w:rPr>
      </w:pPr>
    </w:p>
    <w:p w14:paraId="49A7ED43" w14:textId="4A45F995" w:rsidR="00611A20" w:rsidRDefault="00611A20" w:rsidP="00FE5BB1">
      <w:pPr>
        <w:tabs>
          <w:tab w:val="left" w:pos="1410"/>
        </w:tabs>
        <w:spacing w:line="276" w:lineRule="auto"/>
        <w:jc w:val="both"/>
        <w:rPr>
          <w:rFonts w:asciiTheme="majorBidi" w:hAnsiTheme="majorBidi" w:cstheme="majorBidi"/>
          <w:sz w:val="24"/>
          <w:szCs w:val="24"/>
        </w:rPr>
      </w:pPr>
    </w:p>
    <w:p w14:paraId="7984A596" w14:textId="70D1713D" w:rsidR="00611A20" w:rsidRDefault="00611A20" w:rsidP="00FE5BB1">
      <w:pPr>
        <w:tabs>
          <w:tab w:val="left" w:pos="1410"/>
        </w:tabs>
        <w:spacing w:line="276" w:lineRule="auto"/>
        <w:jc w:val="both"/>
        <w:rPr>
          <w:rFonts w:asciiTheme="majorBidi" w:hAnsiTheme="majorBidi" w:cstheme="majorBidi"/>
          <w:sz w:val="24"/>
          <w:szCs w:val="24"/>
        </w:rPr>
      </w:pPr>
    </w:p>
    <w:p w14:paraId="2DF213D8" w14:textId="77777777" w:rsidR="00611A20" w:rsidRDefault="00611A20" w:rsidP="00FE5BB1">
      <w:pPr>
        <w:tabs>
          <w:tab w:val="left" w:pos="1410"/>
        </w:tabs>
        <w:spacing w:line="276" w:lineRule="auto"/>
        <w:jc w:val="both"/>
        <w:rPr>
          <w:rFonts w:asciiTheme="majorBidi" w:hAnsiTheme="majorBidi" w:cstheme="majorBidi"/>
          <w:sz w:val="24"/>
          <w:szCs w:val="24"/>
        </w:rPr>
      </w:pPr>
    </w:p>
    <w:p w14:paraId="74D030C7" w14:textId="77777777" w:rsidR="00D07F96" w:rsidRDefault="00D07F96" w:rsidP="00D85616">
      <w:pPr>
        <w:jc w:val="center"/>
        <w:outlineLvl w:val="0"/>
        <w:rPr>
          <w:rFonts w:ascii="Times New Roman" w:hAnsi="Times New Roman" w:cs="Times New Roman"/>
          <w:b/>
          <w:sz w:val="24"/>
          <w:szCs w:val="24"/>
        </w:rPr>
      </w:pPr>
    </w:p>
    <w:p w14:paraId="67391085" w14:textId="77777777" w:rsidR="00D07F96" w:rsidRDefault="00AA6427" w:rsidP="00D07F96">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I</w:t>
      </w:r>
      <w:r w:rsidR="00D85616" w:rsidRPr="000C16B3">
        <w:rPr>
          <w:rFonts w:ascii="Times New Roman" w:hAnsi="Times New Roman" w:cs="Times New Roman"/>
          <w:b/>
          <w:sz w:val="24"/>
          <w:szCs w:val="24"/>
        </w:rPr>
        <w:t>I. YARIYIL</w:t>
      </w:r>
      <w:r w:rsidR="00D85616">
        <w:rPr>
          <w:rFonts w:ascii="Times New Roman" w:hAnsi="Times New Roman" w:cs="Times New Roman"/>
          <w:b/>
          <w:sz w:val="24"/>
          <w:szCs w:val="24"/>
        </w:rPr>
        <w:t xml:space="preserve"> </w:t>
      </w:r>
    </w:p>
    <w:p w14:paraId="2F395015" w14:textId="133BB515" w:rsidR="00D85616" w:rsidRDefault="00D07F96" w:rsidP="008B06F1">
      <w:pPr>
        <w:spacing w:line="276" w:lineRule="auto"/>
        <w:ind w:firstLine="708"/>
        <w:outlineLvl w:val="0"/>
        <w:rPr>
          <w:rFonts w:ascii="Times New Roman" w:hAnsi="Times New Roman" w:cs="Times New Roman"/>
          <w:b/>
          <w:bCs/>
          <w:sz w:val="24"/>
          <w:szCs w:val="24"/>
        </w:rPr>
      </w:pPr>
      <w:r w:rsidRPr="00D07F96">
        <w:rPr>
          <w:rFonts w:ascii="Times New Roman" w:hAnsi="Times New Roman" w:cs="Times New Roman"/>
          <w:b/>
          <w:bCs/>
          <w:sz w:val="24"/>
          <w:szCs w:val="24"/>
        </w:rPr>
        <w:t>FDB502</w:t>
      </w:r>
      <w:r w:rsidRPr="00D07F96">
        <w:rPr>
          <w:rFonts w:ascii="Times New Roman" w:hAnsi="Times New Roman" w:cs="Times New Roman"/>
          <w:b/>
          <w:bCs/>
          <w:sz w:val="24"/>
          <w:szCs w:val="24"/>
        </w:rPr>
        <w:t xml:space="preserve"> Yüksek Lisans Semineri</w:t>
      </w:r>
    </w:p>
    <w:p w14:paraId="749E9648" w14:textId="560DE147" w:rsidR="00D07F96" w:rsidRDefault="00D07F96" w:rsidP="008B06F1">
      <w:pPr>
        <w:spacing w:line="276" w:lineRule="auto"/>
        <w:ind w:firstLine="708"/>
        <w:jc w:val="both"/>
        <w:outlineLvl w:val="0"/>
        <w:rPr>
          <w:rFonts w:ascii="Times New Roman" w:hAnsi="Times New Roman" w:cs="Times New Roman"/>
          <w:sz w:val="24"/>
          <w:szCs w:val="24"/>
        </w:rPr>
      </w:pPr>
      <w:r w:rsidRPr="00424496">
        <w:rPr>
          <w:rFonts w:ascii="Times New Roman" w:hAnsi="Times New Roman" w:cs="Times New Roman"/>
          <w:sz w:val="24"/>
          <w:szCs w:val="24"/>
        </w:rPr>
        <w:t>Bu dersin içeriği yüksek lisans öğrencisinin tez</w:t>
      </w:r>
      <w:r w:rsidR="00424496" w:rsidRPr="00424496">
        <w:rPr>
          <w:rFonts w:ascii="Times New Roman" w:hAnsi="Times New Roman" w:cs="Times New Roman"/>
          <w:sz w:val="24"/>
          <w:szCs w:val="24"/>
        </w:rPr>
        <w:t>e giriş niteliğinde akademik bir yazı ortaya koyma becerisini ölçmektir. Öğrenci bir seminer ödevi belirleyip kaynak taraması ve okumalar yaptıktan sonra akademik bir yöntemle seminer hazırlar.</w:t>
      </w:r>
    </w:p>
    <w:p w14:paraId="6D884651" w14:textId="77777777" w:rsidR="008B06F1" w:rsidRDefault="008B06F1" w:rsidP="008B06F1">
      <w:pPr>
        <w:spacing w:line="276" w:lineRule="auto"/>
        <w:ind w:firstLine="708"/>
        <w:jc w:val="both"/>
        <w:outlineLvl w:val="0"/>
        <w:rPr>
          <w:rFonts w:ascii="Times New Roman" w:hAnsi="Times New Roman" w:cs="Times New Roman"/>
          <w:sz w:val="24"/>
          <w:szCs w:val="24"/>
        </w:rPr>
      </w:pPr>
    </w:p>
    <w:p w14:paraId="3798DA70" w14:textId="781844A2" w:rsidR="008B06F1" w:rsidRDefault="008B06F1" w:rsidP="008B06F1">
      <w:pPr>
        <w:spacing w:line="276" w:lineRule="auto"/>
        <w:ind w:firstLine="708"/>
        <w:rPr>
          <w:rFonts w:ascii="Times New Roman" w:hAnsi="Times New Roman" w:cs="Times New Roman"/>
          <w:sz w:val="24"/>
          <w:szCs w:val="24"/>
        </w:rPr>
      </w:pPr>
      <w:r w:rsidRPr="003A4BDB">
        <w:rPr>
          <w:rFonts w:ascii="Times New Roman" w:hAnsi="Times New Roman" w:cs="Times New Roman"/>
          <w:b/>
          <w:bCs/>
          <w:sz w:val="24"/>
          <w:szCs w:val="24"/>
        </w:rPr>
        <w:t>FDB50</w:t>
      </w:r>
      <w:r>
        <w:rPr>
          <w:rFonts w:ascii="Times New Roman" w:hAnsi="Times New Roman" w:cs="Times New Roman"/>
          <w:b/>
          <w:bCs/>
          <w:sz w:val="24"/>
          <w:szCs w:val="24"/>
        </w:rPr>
        <w:t>4</w:t>
      </w:r>
      <w:r>
        <w:rPr>
          <w:rFonts w:ascii="Times New Roman" w:hAnsi="Times New Roman" w:cs="Times New Roman"/>
          <w:sz w:val="24"/>
          <w:szCs w:val="24"/>
        </w:rPr>
        <w:t xml:space="preserve"> </w:t>
      </w:r>
      <w:r w:rsidRPr="0082709B">
        <w:rPr>
          <w:rFonts w:ascii="Times New Roman" w:hAnsi="Times New Roman" w:cs="Times New Roman"/>
          <w:b/>
          <w:bCs/>
          <w:sz w:val="24"/>
          <w:szCs w:val="24"/>
        </w:rPr>
        <w:t>Yüksek Lisans Tez Hazırlık</w:t>
      </w:r>
    </w:p>
    <w:p w14:paraId="7E00BF8B" w14:textId="202E1901" w:rsidR="008B06F1" w:rsidRDefault="008B06F1" w:rsidP="008B06F1">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Dersin içeriği yüksek lisansa başlayan öğrenciye tez ile ilgili çeşitli bilgiler vermektir. Tez yazım kuralları, tezin amacı, kapsamı ve sınırlılıkları ders çerçevesinde verilir. Ayrıca tez hazırlık sürecinde öğrencinin tezle ilgili yapması gereken teknik süreç hakkında bilgilendirme yapılır. </w:t>
      </w:r>
    </w:p>
    <w:p w14:paraId="2381F9DB" w14:textId="77777777" w:rsidR="00311451" w:rsidRDefault="00311451" w:rsidP="008B06F1">
      <w:pPr>
        <w:spacing w:line="276" w:lineRule="auto"/>
        <w:ind w:firstLine="708"/>
        <w:rPr>
          <w:rFonts w:ascii="Times New Roman" w:hAnsi="Times New Roman" w:cs="Times New Roman"/>
          <w:sz w:val="24"/>
          <w:szCs w:val="24"/>
        </w:rPr>
      </w:pPr>
    </w:p>
    <w:p w14:paraId="4EB135C7" w14:textId="3A3FFFB3" w:rsidR="00B017F3" w:rsidRDefault="00B017F3" w:rsidP="00B017F3">
      <w:pPr>
        <w:spacing w:line="276" w:lineRule="auto"/>
        <w:ind w:firstLine="708"/>
        <w:rPr>
          <w:rFonts w:ascii="Times New Roman" w:hAnsi="Times New Roman" w:cs="Times New Roman"/>
          <w:sz w:val="24"/>
          <w:szCs w:val="24"/>
        </w:rPr>
      </w:pPr>
      <w:r w:rsidRPr="009E3C9F">
        <w:rPr>
          <w:rFonts w:asciiTheme="majorBidi" w:eastAsia="Times New Roman" w:hAnsiTheme="majorBidi" w:cstheme="majorBidi"/>
          <w:b/>
          <w:bCs/>
          <w:sz w:val="24"/>
          <w:szCs w:val="24"/>
        </w:rPr>
        <w:t>FDB50</w:t>
      </w:r>
      <w:r w:rsidR="0089323C">
        <w:rPr>
          <w:rFonts w:asciiTheme="majorBidi" w:eastAsia="Times New Roman" w:hAnsiTheme="majorBidi" w:cstheme="majorBidi"/>
          <w:b/>
          <w:bCs/>
          <w:sz w:val="24"/>
          <w:szCs w:val="24"/>
        </w:rPr>
        <w:t>6</w:t>
      </w:r>
      <w:r>
        <w:rPr>
          <w:rFonts w:asciiTheme="majorBidi" w:eastAsia="Times New Roman" w:hAnsiTheme="majorBidi" w:cstheme="majorBidi"/>
          <w:b/>
          <w:bCs/>
          <w:sz w:val="24"/>
          <w:szCs w:val="24"/>
        </w:rPr>
        <w:t xml:space="preserve"> </w:t>
      </w:r>
      <w:r w:rsidRPr="0082709B">
        <w:rPr>
          <w:rFonts w:ascii="Times New Roman" w:hAnsi="Times New Roman" w:cs="Times New Roman"/>
          <w:b/>
          <w:bCs/>
          <w:sz w:val="24"/>
          <w:szCs w:val="24"/>
        </w:rPr>
        <w:t>Uzmanlık Alan Dersi</w:t>
      </w:r>
    </w:p>
    <w:p w14:paraId="7F690482" w14:textId="7F1DBC26" w:rsidR="00B017F3" w:rsidRDefault="00B017F3" w:rsidP="00B017F3">
      <w:pPr>
        <w:spacing w:line="276" w:lineRule="auto"/>
        <w:jc w:val="both"/>
        <w:rPr>
          <w:rFonts w:ascii="Times New Roman" w:hAnsi="Times New Roman" w:cs="Times New Roman"/>
          <w:sz w:val="24"/>
          <w:szCs w:val="24"/>
        </w:rPr>
      </w:pPr>
      <w:r>
        <w:rPr>
          <w:rFonts w:ascii="Times New Roman" w:hAnsi="Times New Roman" w:cs="Times New Roman"/>
          <w:sz w:val="24"/>
          <w:szCs w:val="24"/>
        </w:rPr>
        <w:tab/>
        <w:t>Dersin içeriği yüksek lisans süreci boyunca akademik okuma ve yazma sürecinde öğrenciye rehberlik etmektir. Akademik dünyayı öğrenme bağlamında öğrencini yaşayacağı sorunları ortaya koyma ve bunlara çözüm bulma uzmanlık alan dersinde verilen diğer becerilerdir. Tez yazımının kurallara uygun tamamlanması ve akademik bir çıktının ortaya çıkması için derste yönlendirme ve bilgilendirmeler yapılır.</w:t>
      </w:r>
    </w:p>
    <w:p w14:paraId="32C7ED26" w14:textId="77777777" w:rsidR="002940D5" w:rsidRDefault="002940D5" w:rsidP="00B017F3">
      <w:pPr>
        <w:spacing w:line="276" w:lineRule="auto"/>
        <w:jc w:val="both"/>
        <w:rPr>
          <w:rFonts w:ascii="Times New Roman" w:hAnsi="Times New Roman" w:cs="Times New Roman"/>
          <w:sz w:val="24"/>
          <w:szCs w:val="24"/>
        </w:rPr>
      </w:pPr>
    </w:p>
    <w:p w14:paraId="50CD69BD" w14:textId="35CA2EEF" w:rsidR="0055213C" w:rsidRPr="009E3C9F" w:rsidRDefault="0055213C" w:rsidP="0055213C">
      <w:pPr>
        <w:spacing w:line="276" w:lineRule="auto"/>
        <w:ind w:firstLine="708"/>
        <w:jc w:val="both"/>
        <w:rPr>
          <w:rFonts w:asciiTheme="majorBidi" w:hAnsiTheme="majorBidi" w:cstheme="majorBidi"/>
          <w:b/>
          <w:bCs/>
          <w:color w:val="000000" w:themeColor="text1"/>
          <w:sz w:val="24"/>
          <w:szCs w:val="24"/>
        </w:rPr>
      </w:pPr>
      <w:r w:rsidRPr="009E3C9F">
        <w:rPr>
          <w:rFonts w:asciiTheme="majorBidi" w:eastAsia="Times New Roman" w:hAnsiTheme="majorBidi" w:cstheme="majorBidi"/>
          <w:b/>
          <w:bCs/>
          <w:sz w:val="24"/>
          <w:szCs w:val="24"/>
        </w:rPr>
        <w:t>FDB50</w:t>
      </w:r>
      <w:r>
        <w:rPr>
          <w:rFonts w:asciiTheme="majorBidi" w:eastAsia="Times New Roman" w:hAnsiTheme="majorBidi" w:cstheme="majorBidi"/>
          <w:b/>
          <w:bCs/>
          <w:sz w:val="24"/>
          <w:szCs w:val="24"/>
        </w:rPr>
        <w:t>8</w:t>
      </w:r>
      <w:r w:rsidRPr="009E3C9F">
        <w:rPr>
          <w:rFonts w:asciiTheme="majorBidi" w:eastAsia="Times New Roman" w:hAnsiTheme="majorBidi" w:cstheme="majorBidi"/>
          <w:b/>
          <w:bCs/>
          <w:sz w:val="24"/>
          <w:szCs w:val="24"/>
        </w:rPr>
        <w:t xml:space="preserve"> </w:t>
      </w:r>
      <w:r w:rsidRPr="009E3C9F">
        <w:rPr>
          <w:rFonts w:asciiTheme="majorBidi" w:hAnsiTheme="majorBidi" w:cstheme="majorBidi"/>
          <w:b/>
          <w:bCs/>
          <w:color w:val="000000" w:themeColor="text1"/>
          <w:sz w:val="24"/>
          <w:szCs w:val="24"/>
        </w:rPr>
        <w:t>Karşılaştırmalı Dinler Tarihi I</w:t>
      </w:r>
      <w:r>
        <w:rPr>
          <w:rFonts w:asciiTheme="majorBidi" w:hAnsiTheme="majorBidi" w:cstheme="majorBidi"/>
          <w:b/>
          <w:bCs/>
          <w:color w:val="000000" w:themeColor="text1"/>
          <w:sz w:val="24"/>
          <w:szCs w:val="24"/>
        </w:rPr>
        <w:t>I</w:t>
      </w:r>
    </w:p>
    <w:p w14:paraId="735E55EB" w14:textId="3E8F7E84" w:rsidR="0055213C" w:rsidRPr="009E3C9F" w:rsidRDefault="002940D5" w:rsidP="0055213C">
      <w:pPr>
        <w:spacing w:line="276" w:lineRule="auto"/>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Birinci dönemin devamı olan b</w:t>
      </w:r>
      <w:r w:rsidR="0055213C" w:rsidRPr="009E3C9F">
        <w:rPr>
          <w:rFonts w:asciiTheme="majorBidi" w:hAnsiTheme="majorBidi" w:cstheme="majorBidi"/>
          <w:color w:val="000000" w:themeColor="text1"/>
          <w:sz w:val="24"/>
          <w:szCs w:val="24"/>
        </w:rPr>
        <w:t>u ders din olgusunun, insan ve toplum yapısının oluşmasına, değişmesine ve gelişmesine etkilerini açıklayabilmeyi içerir.  Aynı zamanda dinlerde (Yahudilik, Hıristiyanlık, İslam; Hinduizm, Budizm, Caynizm) tanrı, kutsal kitap, peygamberlik ve ahlak gibi pek çok konuyu mukayeseli bir biçimde inceler.</w:t>
      </w:r>
    </w:p>
    <w:p w14:paraId="7B3F83D3" w14:textId="77777777" w:rsidR="00B017F3" w:rsidRDefault="00B017F3" w:rsidP="008B06F1">
      <w:pPr>
        <w:spacing w:line="276" w:lineRule="auto"/>
        <w:ind w:firstLine="708"/>
        <w:rPr>
          <w:rFonts w:ascii="Times New Roman" w:hAnsi="Times New Roman" w:cs="Times New Roman"/>
          <w:sz w:val="24"/>
          <w:szCs w:val="24"/>
        </w:rPr>
      </w:pPr>
    </w:p>
    <w:p w14:paraId="21F5610D" w14:textId="34BCFB3F" w:rsidR="002940D5" w:rsidRPr="009E3C9F" w:rsidRDefault="002940D5" w:rsidP="002940D5">
      <w:pPr>
        <w:spacing w:line="276" w:lineRule="auto"/>
        <w:ind w:firstLine="708"/>
        <w:jc w:val="both"/>
        <w:rPr>
          <w:rFonts w:asciiTheme="majorBidi" w:hAnsiTheme="majorBidi" w:cstheme="majorBidi"/>
          <w:b/>
          <w:bCs/>
          <w:color w:val="000000" w:themeColor="text1"/>
          <w:sz w:val="24"/>
          <w:szCs w:val="24"/>
        </w:rPr>
      </w:pPr>
      <w:r w:rsidRPr="009E3C9F">
        <w:rPr>
          <w:rFonts w:asciiTheme="majorBidi" w:eastAsia="Times New Roman" w:hAnsiTheme="majorBidi" w:cstheme="majorBidi"/>
          <w:b/>
          <w:bCs/>
          <w:sz w:val="24"/>
          <w:szCs w:val="24"/>
        </w:rPr>
        <w:t>FDB5</w:t>
      </w:r>
      <w:r>
        <w:rPr>
          <w:rFonts w:asciiTheme="majorBidi" w:eastAsia="Times New Roman" w:hAnsiTheme="majorBidi" w:cstheme="majorBidi"/>
          <w:b/>
          <w:bCs/>
          <w:sz w:val="24"/>
          <w:szCs w:val="24"/>
        </w:rPr>
        <w:t>10</w:t>
      </w:r>
      <w:r w:rsidRPr="009E3C9F">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 xml:space="preserve">Din Fenomenolojisi </w:t>
      </w:r>
    </w:p>
    <w:p w14:paraId="5D98F40E" w14:textId="08144028" w:rsidR="002940D5" w:rsidRDefault="002940D5" w:rsidP="002940D5">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color w:val="000000" w:themeColor="text1"/>
          <w:sz w:val="24"/>
          <w:szCs w:val="24"/>
        </w:rPr>
        <w:t xml:space="preserve">Bu ders </w:t>
      </w:r>
      <w:r>
        <w:rPr>
          <w:rFonts w:asciiTheme="majorBidi" w:hAnsiTheme="majorBidi" w:cstheme="majorBidi"/>
          <w:color w:val="000000" w:themeColor="text1"/>
          <w:sz w:val="24"/>
          <w:szCs w:val="24"/>
        </w:rPr>
        <w:t>din fenomenolojisinin ne olduğu, yöntemi ve araştırma alanı üzerinde durur. Ayrıca din</w:t>
      </w:r>
      <w:r w:rsidR="006E11CA">
        <w:rPr>
          <w:rFonts w:asciiTheme="majorBidi" w:hAnsiTheme="majorBidi" w:cstheme="majorBidi"/>
          <w:color w:val="000000" w:themeColor="text1"/>
          <w:sz w:val="24"/>
          <w:szCs w:val="24"/>
        </w:rPr>
        <w:t xml:space="preserve">lerde fenomen olan unsurlar üzerinde incelemeler yapar. Çeşitli dinlerdeki fenomenlerin ortak veya farklı yönlerini belli bir metotla ele almayı amaçlar. </w:t>
      </w:r>
    </w:p>
    <w:p w14:paraId="443313D6" w14:textId="541922A2" w:rsidR="00FF76C2" w:rsidRPr="009E3C9F" w:rsidRDefault="00FF76C2" w:rsidP="00FF76C2">
      <w:pPr>
        <w:spacing w:line="276" w:lineRule="auto"/>
        <w:ind w:firstLine="708"/>
        <w:jc w:val="both"/>
        <w:rPr>
          <w:rFonts w:asciiTheme="majorBidi" w:eastAsia="Times New Roman" w:hAnsiTheme="majorBidi" w:cstheme="majorBidi"/>
          <w:b/>
          <w:bCs/>
          <w:color w:val="000000" w:themeColor="text1"/>
          <w:sz w:val="24"/>
          <w:szCs w:val="24"/>
          <w:shd w:val="clear" w:color="auto" w:fill="FFFFFF"/>
          <w:lang w:eastAsia="tr-TR"/>
        </w:rPr>
      </w:pPr>
      <w:r w:rsidRPr="009E3C9F">
        <w:rPr>
          <w:rFonts w:asciiTheme="majorBidi" w:hAnsiTheme="majorBidi" w:cstheme="majorBidi"/>
          <w:b/>
          <w:bCs/>
          <w:sz w:val="24"/>
          <w:szCs w:val="24"/>
        </w:rPr>
        <w:t>FDB51</w:t>
      </w:r>
      <w:r w:rsidR="008A2701">
        <w:rPr>
          <w:rFonts w:asciiTheme="majorBidi" w:hAnsiTheme="majorBidi" w:cstheme="majorBidi"/>
          <w:b/>
          <w:bCs/>
          <w:sz w:val="24"/>
          <w:szCs w:val="24"/>
        </w:rPr>
        <w:t>2</w:t>
      </w:r>
      <w:r w:rsidRPr="009E3C9F">
        <w:rPr>
          <w:rFonts w:asciiTheme="majorBidi" w:hAnsiTheme="majorBidi" w:cstheme="majorBidi"/>
          <w:b/>
          <w:bCs/>
          <w:sz w:val="24"/>
          <w:szCs w:val="24"/>
        </w:rPr>
        <w:t xml:space="preserve"> </w:t>
      </w:r>
      <w:r w:rsidRPr="009E3C9F">
        <w:rPr>
          <w:rFonts w:asciiTheme="majorBidi" w:hAnsiTheme="majorBidi" w:cstheme="majorBidi"/>
          <w:b/>
          <w:bCs/>
          <w:color w:val="000000" w:themeColor="text1"/>
          <w:sz w:val="24"/>
          <w:szCs w:val="24"/>
        </w:rPr>
        <w:t>Yahudiliğe Giriş I</w:t>
      </w:r>
      <w:r>
        <w:rPr>
          <w:rFonts w:asciiTheme="majorBidi" w:hAnsiTheme="majorBidi" w:cstheme="majorBidi"/>
          <w:b/>
          <w:bCs/>
          <w:color w:val="000000" w:themeColor="text1"/>
          <w:sz w:val="24"/>
          <w:szCs w:val="24"/>
        </w:rPr>
        <w:t>I</w:t>
      </w:r>
      <w:r w:rsidRPr="009E3C9F">
        <w:rPr>
          <w:rFonts w:asciiTheme="majorBidi" w:eastAsia="Times New Roman" w:hAnsiTheme="majorBidi" w:cstheme="majorBidi"/>
          <w:b/>
          <w:bCs/>
          <w:color w:val="000000" w:themeColor="text1"/>
          <w:sz w:val="24"/>
          <w:szCs w:val="24"/>
          <w:lang w:eastAsia="tr-TR"/>
        </w:rPr>
        <w:fldChar w:fldCharType="begin"/>
      </w:r>
      <w:r w:rsidRPr="009E3C9F">
        <w:rPr>
          <w:rFonts w:asciiTheme="majorBidi" w:eastAsia="Times New Roman" w:hAnsiTheme="majorBidi" w:cstheme="majorBidi"/>
          <w:b/>
          <w:bCs/>
          <w:color w:val="000000" w:themeColor="text1"/>
          <w:sz w:val="24"/>
          <w:szCs w:val="24"/>
          <w:lang w:eastAsia="tr-TR"/>
        </w:rPr>
        <w:instrText xml:space="preserve"> HYPERLINK "https://encyclopedia.ushmm.org/content/en/article/introduction-to-judaism" </w:instrText>
      </w:r>
      <w:r w:rsidRPr="009E3C9F">
        <w:rPr>
          <w:rFonts w:asciiTheme="majorBidi" w:eastAsia="Times New Roman" w:hAnsiTheme="majorBidi" w:cstheme="majorBidi"/>
          <w:b/>
          <w:bCs/>
          <w:color w:val="000000" w:themeColor="text1"/>
          <w:sz w:val="24"/>
          <w:szCs w:val="24"/>
          <w:lang w:eastAsia="tr-TR"/>
        </w:rPr>
        <w:fldChar w:fldCharType="separate"/>
      </w:r>
      <w:r w:rsidRPr="009E3C9F">
        <w:rPr>
          <w:rFonts w:asciiTheme="majorBidi" w:eastAsia="Times New Roman" w:hAnsiTheme="majorBidi" w:cstheme="majorBidi"/>
          <w:b/>
          <w:bCs/>
          <w:color w:val="000000" w:themeColor="text1"/>
          <w:sz w:val="24"/>
          <w:szCs w:val="24"/>
          <w:shd w:val="clear" w:color="auto" w:fill="FFFFFF"/>
          <w:lang w:eastAsia="tr-TR"/>
        </w:rPr>
        <w:t xml:space="preserve"> </w:t>
      </w:r>
    </w:p>
    <w:p w14:paraId="768CCF0E" w14:textId="5A095381" w:rsidR="00FF76C2" w:rsidRPr="008A2701" w:rsidRDefault="00FF76C2" w:rsidP="00FF76C2">
      <w:pPr>
        <w:spacing w:line="276" w:lineRule="auto"/>
        <w:ind w:firstLine="708"/>
        <w:jc w:val="both"/>
        <w:rPr>
          <w:rFonts w:asciiTheme="majorBidi" w:hAnsiTheme="majorBidi" w:cstheme="majorBidi"/>
          <w:color w:val="000000" w:themeColor="text1"/>
          <w:sz w:val="24"/>
          <w:szCs w:val="24"/>
        </w:rPr>
      </w:pPr>
      <w:r w:rsidRPr="009E3C9F">
        <w:rPr>
          <w:rFonts w:asciiTheme="majorBidi" w:eastAsia="Times New Roman" w:hAnsiTheme="majorBidi" w:cstheme="majorBidi"/>
          <w:b/>
          <w:bCs/>
          <w:color w:val="000000" w:themeColor="text1"/>
          <w:sz w:val="24"/>
          <w:szCs w:val="24"/>
          <w:lang w:eastAsia="tr-TR"/>
        </w:rPr>
        <w:fldChar w:fldCharType="end"/>
      </w:r>
      <w:r w:rsidR="008A2701" w:rsidRPr="008A2701">
        <w:rPr>
          <w:rFonts w:asciiTheme="majorBidi" w:eastAsia="Times New Roman" w:hAnsiTheme="majorBidi" w:cstheme="majorBidi"/>
          <w:color w:val="000000" w:themeColor="text1"/>
          <w:sz w:val="24"/>
          <w:szCs w:val="24"/>
          <w:lang w:eastAsia="tr-TR"/>
        </w:rPr>
        <w:t xml:space="preserve">Birinci dönemin devamı olan </w:t>
      </w:r>
      <w:r w:rsidR="008A2701" w:rsidRPr="008A2701">
        <w:rPr>
          <w:rFonts w:asciiTheme="majorBidi" w:hAnsiTheme="majorBidi" w:cstheme="majorBidi"/>
          <w:color w:val="000000" w:themeColor="text1"/>
          <w:sz w:val="24"/>
          <w:szCs w:val="24"/>
        </w:rPr>
        <w:t>b</w:t>
      </w:r>
      <w:r w:rsidRPr="008A2701">
        <w:rPr>
          <w:rFonts w:asciiTheme="majorBidi" w:hAnsiTheme="majorBidi" w:cstheme="majorBidi"/>
          <w:color w:val="000000" w:themeColor="text1"/>
          <w:sz w:val="24"/>
          <w:szCs w:val="24"/>
        </w:rPr>
        <w:t>u derste Yahudiliğin ortaya çıkışı, gelişmesi, kurumsallaşması ile tarihsel dönemler dikkate alınarak Yahudilik akademik düzeyde ele alınacaktır. Bu derste Yahudiliğin doğuşu, tarihsel gelişimi, teolojisi, mezhepleri, ritüel uygulamaları ve inanç boyutu başlıkları altında değerlendirilebilir.</w:t>
      </w:r>
    </w:p>
    <w:p w14:paraId="12F055E2" w14:textId="77777777" w:rsidR="00FF76C2" w:rsidRPr="009E3C9F" w:rsidRDefault="00FF76C2" w:rsidP="00FF76C2">
      <w:pPr>
        <w:spacing w:line="276" w:lineRule="auto"/>
        <w:ind w:firstLine="708"/>
        <w:jc w:val="both"/>
        <w:rPr>
          <w:rFonts w:asciiTheme="majorBidi" w:hAnsiTheme="majorBidi" w:cstheme="majorBidi"/>
          <w:color w:val="000000" w:themeColor="text1"/>
          <w:sz w:val="24"/>
          <w:szCs w:val="24"/>
        </w:rPr>
      </w:pPr>
    </w:p>
    <w:p w14:paraId="291B7414" w14:textId="7221FCF7" w:rsidR="00FF76C2" w:rsidRPr="009E3C9F" w:rsidRDefault="00FF76C2" w:rsidP="00FF76C2">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sz w:val="24"/>
          <w:szCs w:val="24"/>
        </w:rPr>
        <w:lastRenderedPageBreak/>
        <w:t>FDB51</w:t>
      </w:r>
      <w:r w:rsidR="008A2701">
        <w:rPr>
          <w:rFonts w:asciiTheme="majorBidi" w:hAnsiTheme="majorBidi" w:cstheme="majorBidi"/>
          <w:b/>
          <w:bCs/>
          <w:sz w:val="24"/>
          <w:szCs w:val="24"/>
        </w:rPr>
        <w:t>4</w:t>
      </w:r>
      <w:r w:rsidRPr="009E3C9F">
        <w:rPr>
          <w:rFonts w:asciiTheme="majorBidi" w:hAnsiTheme="majorBidi" w:cstheme="majorBidi"/>
          <w:b/>
          <w:bCs/>
          <w:sz w:val="24"/>
          <w:szCs w:val="24"/>
        </w:rPr>
        <w:t xml:space="preserve"> Hıristiyanlığa Giriş I</w:t>
      </w:r>
      <w:r>
        <w:rPr>
          <w:rFonts w:asciiTheme="majorBidi" w:hAnsiTheme="majorBidi" w:cstheme="majorBidi"/>
          <w:b/>
          <w:bCs/>
          <w:sz w:val="24"/>
          <w:szCs w:val="24"/>
        </w:rPr>
        <w:t>I</w:t>
      </w:r>
    </w:p>
    <w:p w14:paraId="1D40E6DA" w14:textId="4FC1A119" w:rsidR="00FF76C2" w:rsidRPr="009E3C9F" w:rsidRDefault="008A2701" w:rsidP="00FF76C2">
      <w:pPr>
        <w:spacing w:line="276" w:lineRule="auto"/>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Birinci döneme ek olarak b</w:t>
      </w:r>
      <w:r w:rsidR="00FF76C2" w:rsidRPr="009E3C9F">
        <w:rPr>
          <w:rFonts w:asciiTheme="majorBidi" w:hAnsiTheme="majorBidi" w:cstheme="majorBidi"/>
          <w:color w:val="000000" w:themeColor="text1"/>
          <w:sz w:val="24"/>
          <w:szCs w:val="24"/>
        </w:rPr>
        <w:t>u ders Hıristiyanlığın ortaya çıkışı, gelişmesi, kurumsallaşması ile Hıristiyanlık bünyesinde tarihsel süreçte yaşanan gelişmeleri inceleme konusu yapmaktadır. Hıristiyanlık Teolojisinin temel konuları olan, Teslis, Kozmoloji, Aslî Günah Doktrini, Kurtuluş Doktrini, Kilise Doktrini gibi konuları detaylı bir şekilde incelemektir.</w:t>
      </w:r>
    </w:p>
    <w:p w14:paraId="0BEDFDED" w14:textId="63C37277" w:rsidR="00FF76C2" w:rsidRDefault="00FF76C2" w:rsidP="002940D5">
      <w:pPr>
        <w:spacing w:line="276" w:lineRule="auto"/>
        <w:ind w:firstLine="708"/>
        <w:jc w:val="both"/>
        <w:rPr>
          <w:rFonts w:asciiTheme="majorBidi" w:hAnsiTheme="majorBidi" w:cstheme="majorBidi"/>
          <w:color w:val="000000" w:themeColor="text1"/>
          <w:sz w:val="24"/>
          <w:szCs w:val="24"/>
        </w:rPr>
      </w:pPr>
    </w:p>
    <w:p w14:paraId="366518CF" w14:textId="3F331348" w:rsidR="00497A69" w:rsidRPr="009E3C9F" w:rsidRDefault="00497A69" w:rsidP="00497A69">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b/>
          <w:bCs/>
          <w:sz w:val="24"/>
          <w:szCs w:val="24"/>
        </w:rPr>
        <w:t>FDB51</w:t>
      </w:r>
      <w:r>
        <w:rPr>
          <w:rFonts w:asciiTheme="majorBidi" w:hAnsiTheme="majorBidi" w:cstheme="majorBidi"/>
          <w:b/>
          <w:bCs/>
          <w:sz w:val="24"/>
          <w:szCs w:val="24"/>
        </w:rPr>
        <w:t>6</w:t>
      </w:r>
      <w:r w:rsidRPr="009E3C9F">
        <w:rPr>
          <w:rFonts w:asciiTheme="majorBidi" w:hAnsiTheme="majorBidi" w:cstheme="majorBidi"/>
          <w:b/>
          <w:bCs/>
          <w:sz w:val="24"/>
          <w:szCs w:val="24"/>
        </w:rPr>
        <w:t xml:space="preserve"> </w:t>
      </w:r>
      <w:r>
        <w:rPr>
          <w:rFonts w:asciiTheme="majorBidi" w:hAnsiTheme="majorBidi" w:cstheme="majorBidi"/>
          <w:b/>
          <w:bCs/>
          <w:color w:val="000000" w:themeColor="text1"/>
          <w:sz w:val="24"/>
          <w:szCs w:val="24"/>
        </w:rPr>
        <w:t>Mitoloji</w:t>
      </w:r>
    </w:p>
    <w:p w14:paraId="54DA301A" w14:textId="77777777" w:rsidR="006631BB" w:rsidRDefault="00497A69" w:rsidP="0056100F">
      <w:pPr>
        <w:spacing w:line="276" w:lineRule="auto"/>
        <w:ind w:firstLine="708"/>
        <w:jc w:val="both"/>
        <w:rPr>
          <w:rFonts w:asciiTheme="majorBidi" w:hAnsiTheme="majorBidi" w:cstheme="majorBidi"/>
          <w:color w:val="000000" w:themeColor="text1"/>
          <w:sz w:val="24"/>
          <w:szCs w:val="24"/>
        </w:rPr>
      </w:pPr>
      <w:r w:rsidRPr="009E3C9F">
        <w:rPr>
          <w:rFonts w:asciiTheme="majorBidi" w:hAnsiTheme="majorBidi" w:cstheme="majorBidi"/>
          <w:color w:val="000000" w:themeColor="text1"/>
          <w:sz w:val="24"/>
          <w:szCs w:val="24"/>
        </w:rPr>
        <w:t xml:space="preserve">Bu derste </w:t>
      </w:r>
      <w:r>
        <w:rPr>
          <w:rFonts w:asciiTheme="majorBidi" w:hAnsiTheme="majorBidi" w:cstheme="majorBidi"/>
          <w:color w:val="000000" w:themeColor="text1"/>
          <w:sz w:val="24"/>
          <w:szCs w:val="24"/>
        </w:rPr>
        <w:t>mitolojinin ne olduğu, türleri ve ortaya çıkış nedenleri üzerinde durulur. Ayrıca çeşitli kültürlere ait mitoslar</w:t>
      </w:r>
      <w:r w:rsidR="00005A66">
        <w:rPr>
          <w:rFonts w:asciiTheme="majorBidi" w:hAnsiTheme="majorBidi" w:cstheme="majorBidi"/>
          <w:color w:val="000000" w:themeColor="text1"/>
          <w:sz w:val="24"/>
          <w:szCs w:val="24"/>
        </w:rPr>
        <w:t xml:space="preserve"> karşılaştırılarak anlatılır. Dünya mitolojisinden örnekler verilerek mitolojinin kapsamı hakkında farklı bilgiler verilir. </w:t>
      </w:r>
    </w:p>
    <w:p w14:paraId="14BAFACC" w14:textId="77777777" w:rsidR="0056100F" w:rsidRDefault="0056100F" w:rsidP="0056100F">
      <w:pPr>
        <w:spacing w:line="276" w:lineRule="auto"/>
        <w:ind w:firstLine="708"/>
        <w:jc w:val="both"/>
        <w:rPr>
          <w:rFonts w:ascii="Times New Roman" w:hAnsi="Times New Roman" w:cs="Times New Roman"/>
          <w:b/>
          <w:sz w:val="24"/>
          <w:szCs w:val="24"/>
        </w:rPr>
      </w:pPr>
    </w:p>
    <w:p w14:paraId="1631EA51" w14:textId="0D9B2A85" w:rsidR="006631BB" w:rsidRDefault="006631BB" w:rsidP="0056100F">
      <w:pPr>
        <w:spacing w:line="276" w:lineRule="auto"/>
        <w:ind w:firstLine="708"/>
        <w:jc w:val="both"/>
        <w:rPr>
          <w:rFonts w:asciiTheme="majorBidi" w:hAnsiTheme="majorBidi" w:cstheme="majorBidi"/>
          <w:color w:val="000000" w:themeColor="text1"/>
          <w:sz w:val="24"/>
          <w:szCs w:val="24"/>
        </w:rPr>
      </w:pPr>
      <w:r w:rsidRPr="007E3EB1">
        <w:rPr>
          <w:rFonts w:ascii="Times New Roman" w:hAnsi="Times New Roman" w:cs="Times New Roman"/>
          <w:b/>
          <w:sz w:val="24"/>
          <w:szCs w:val="24"/>
        </w:rPr>
        <w:t>FDB518</w:t>
      </w:r>
      <w:r w:rsidRPr="007D5B77">
        <w:rPr>
          <w:rFonts w:ascii="Times New Roman" w:hAnsi="Times New Roman" w:cs="Times New Roman"/>
          <w:b/>
          <w:sz w:val="24"/>
          <w:szCs w:val="24"/>
        </w:rPr>
        <w:t xml:space="preserve"> </w:t>
      </w:r>
      <w:r w:rsidRPr="007D5B77">
        <w:rPr>
          <w:rFonts w:ascii="Times New Roman" w:eastAsia="Times New Roman" w:hAnsi="Times New Roman" w:cs="Times New Roman"/>
          <w:b/>
          <w:sz w:val="24"/>
          <w:szCs w:val="24"/>
        </w:rPr>
        <w:t>Son Dönem Osmanlı Düşüncesinde Eğitim ve Din Eğitimi</w:t>
      </w:r>
    </w:p>
    <w:p w14:paraId="739D42F0" w14:textId="77777777" w:rsidR="006631BB" w:rsidRDefault="006631BB" w:rsidP="0056100F">
      <w:pPr>
        <w:spacing w:line="276" w:lineRule="auto"/>
        <w:ind w:firstLine="708"/>
        <w:jc w:val="both"/>
        <w:rPr>
          <w:rFonts w:asciiTheme="majorBidi" w:hAnsiTheme="majorBidi" w:cstheme="majorBidi"/>
          <w:color w:val="000000" w:themeColor="text1"/>
          <w:sz w:val="24"/>
          <w:szCs w:val="24"/>
        </w:rPr>
      </w:pPr>
      <w:r w:rsidRPr="003A0086">
        <w:rPr>
          <w:rFonts w:ascii="Times New Roman" w:hAnsi="Times New Roman" w:cs="Times New Roman"/>
          <w:sz w:val="24"/>
          <w:szCs w:val="24"/>
        </w:rPr>
        <w:t>Bu dersin içeriği</w:t>
      </w:r>
      <w:r>
        <w:rPr>
          <w:rFonts w:ascii="Times New Roman" w:hAnsi="Times New Roman" w:cs="Times New Roman"/>
          <w:sz w:val="24"/>
          <w:szCs w:val="24"/>
        </w:rPr>
        <w:t>nnde</w:t>
      </w:r>
      <w:r w:rsidRPr="003A0086">
        <w:rPr>
          <w:rFonts w:ascii="Times New Roman" w:hAnsi="Times New Roman" w:cs="Times New Roman"/>
          <w:sz w:val="24"/>
          <w:szCs w:val="24"/>
        </w:rPr>
        <w:t xml:space="preserve">, Tanzimat öncesi Osmanlı Eğitim sistemi, Tanzimat, I. Meşrutiyet ve Mutlakiyet, II. Meşrutiyet dönemlerinde Eğitim alanında yapılan yenilikler ve din eğitimi ele alınacaktır. </w:t>
      </w:r>
    </w:p>
    <w:p w14:paraId="40A442B2" w14:textId="77777777" w:rsidR="0056100F" w:rsidRDefault="0056100F" w:rsidP="0056100F">
      <w:pPr>
        <w:spacing w:line="276" w:lineRule="auto"/>
        <w:ind w:firstLine="708"/>
        <w:jc w:val="both"/>
        <w:rPr>
          <w:rFonts w:ascii="Times New Roman" w:hAnsi="Times New Roman" w:cs="Times New Roman"/>
          <w:b/>
          <w:sz w:val="24"/>
          <w:szCs w:val="24"/>
        </w:rPr>
      </w:pPr>
    </w:p>
    <w:p w14:paraId="756897DA" w14:textId="64342CB7" w:rsidR="006631BB" w:rsidRDefault="006631BB" w:rsidP="0056100F">
      <w:pPr>
        <w:spacing w:line="276" w:lineRule="auto"/>
        <w:ind w:firstLine="708"/>
        <w:jc w:val="both"/>
        <w:rPr>
          <w:rFonts w:ascii="Times New Roman" w:eastAsia="Times New Roman" w:hAnsi="Times New Roman" w:cs="Times New Roman"/>
          <w:b/>
          <w:sz w:val="24"/>
          <w:szCs w:val="24"/>
        </w:rPr>
      </w:pPr>
      <w:r w:rsidRPr="007E3EB1">
        <w:rPr>
          <w:rFonts w:ascii="Times New Roman" w:hAnsi="Times New Roman" w:cs="Times New Roman"/>
          <w:b/>
          <w:sz w:val="24"/>
          <w:szCs w:val="24"/>
        </w:rPr>
        <w:t>FDB520</w:t>
      </w:r>
      <w:r w:rsidRPr="007D5B77">
        <w:rPr>
          <w:rFonts w:ascii="Times New Roman" w:hAnsi="Times New Roman" w:cs="Times New Roman"/>
          <w:b/>
          <w:sz w:val="24"/>
          <w:szCs w:val="24"/>
        </w:rPr>
        <w:t xml:space="preserve"> </w:t>
      </w:r>
      <w:r w:rsidRPr="007D5B77">
        <w:rPr>
          <w:rFonts w:ascii="Times New Roman" w:eastAsia="Times New Roman" w:hAnsi="Times New Roman" w:cs="Times New Roman"/>
          <w:b/>
          <w:sz w:val="24"/>
          <w:szCs w:val="24"/>
        </w:rPr>
        <w:t>Din Eğitimi ve Öğretiminin Temel Problemleri</w:t>
      </w:r>
    </w:p>
    <w:p w14:paraId="7BCD4337" w14:textId="77777777" w:rsidR="006631BB" w:rsidRDefault="006631BB" w:rsidP="0056100F">
      <w:pPr>
        <w:spacing w:line="276" w:lineRule="auto"/>
        <w:ind w:firstLine="708"/>
        <w:jc w:val="both"/>
        <w:rPr>
          <w:rFonts w:ascii="Times New Roman" w:hAnsi="Times New Roman" w:cs="Times New Roman"/>
          <w:sz w:val="24"/>
          <w:szCs w:val="24"/>
        </w:rPr>
      </w:pPr>
      <w:r w:rsidRPr="00552AE5">
        <w:rPr>
          <w:rFonts w:ascii="Times New Roman" w:hAnsi="Times New Roman" w:cs="Times New Roman"/>
          <w:sz w:val="24"/>
          <w:szCs w:val="24"/>
        </w:rPr>
        <w:t xml:space="preserve">Bu dersin içeriğini, Türk eğitim sisteminde örgün din eğitimi ve yaygın din eğitimi sorunları ile din eğitiminde kitle iletişim araçları ve karşılaşılan problemler, alternatif çözüm önerileri oluşturur.  Bu bağlamada Türk eğitim sisteminde örgün ve yaygın din eğitiminin yeri, örgün din eğitiminde temel sorunlar, ilk ve ortaöğretim düzeyinde öğretmenden kaynaklanan sorunlar, öğrenciden kaynaklanan sorunlar, aile ve sosyal çevreden kaynaklanan sorunlar, öğretim programlarından kaynaklanan sorunlar, eğitim sisteminden kaynaklanan sorunlar, örgün din eğitiminde karşılaşılan temel sorunlara olası çözüm önerileri ayrıntılı olarak irdelenecektir. Ayrıca yaygın din eğitiminde temel sorunları olan din görevlilerinden kaynaklanan sorunlar, öğrenci ve cemaatten kaynaklanan sorunlar, sosyal çevre den kaynaklanan sorunlar, öğretim programından kaynaklanan sorunlar, eğitim sisteminden kaynaklanan sorunlar gibi yaygın din eğitiminde karşılaşılan temel sorunlara olası çözüm önerileri tartışılacaktır. </w:t>
      </w:r>
    </w:p>
    <w:p w14:paraId="18513AB6" w14:textId="77777777" w:rsidR="0056100F" w:rsidRDefault="0056100F" w:rsidP="0056100F">
      <w:pPr>
        <w:spacing w:line="276" w:lineRule="auto"/>
        <w:ind w:firstLine="708"/>
        <w:jc w:val="both"/>
        <w:rPr>
          <w:rFonts w:ascii="Times New Roman" w:hAnsi="Times New Roman" w:cs="Times New Roman"/>
          <w:b/>
          <w:sz w:val="24"/>
          <w:szCs w:val="24"/>
        </w:rPr>
      </w:pPr>
    </w:p>
    <w:p w14:paraId="1329F0F1" w14:textId="789F74D0" w:rsidR="0056100F" w:rsidRDefault="006631BB" w:rsidP="0056100F">
      <w:pPr>
        <w:spacing w:line="276" w:lineRule="auto"/>
        <w:ind w:firstLine="708"/>
        <w:jc w:val="both"/>
        <w:rPr>
          <w:rFonts w:ascii="Times New Roman" w:hAnsi="Times New Roman" w:cs="Times New Roman"/>
          <w:sz w:val="24"/>
          <w:szCs w:val="24"/>
        </w:rPr>
      </w:pPr>
      <w:r w:rsidRPr="007E3EB1">
        <w:rPr>
          <w:rFonts w:ascii="Times New Roman" w:hAnsi="Times New Roman" w:cs="Times New Roman"/>
          <w:b/>
          <w:sz w:val="24"/>
          <w:szCs w:val="24"/>
        </w:rPr>
        <w:t>FDB522</w:t>
      </w:r>
      <w:r w:rsidRPr="007D5B77">
        <w:rPr>
          <w:rFonts w:ascii="Times New Roman" w:hAnsi="Times New Roman" w:cs="Times New Roman"/>
          <w:b/>
          <w:sz w:val="24"/>
          <w:szCs w:val="24"/>
        </w:rPr>
        <w:t xml:space="preserve"> </w:t>
      </w:r>
      <w:r w:rsidRPr="007D5B77">
        <w:rPr>
          <w:rFonts w:ascii="Times New Roman" w:eastAsia="Times New Roman" w:hAnsi="Times New Roman" w:cs="Times New Roman"/>
          <w:b/>
          <w:sz w:val="24"/>
          <w:szCs w:val="24"/>
        </w:rPr>
        <w:t>Din Eğitiminde Çocuk Teolojisi</w:t>
      </w:r>
    </w:p>
    <w:p w14:paraId="0269B563" w14:textId="0DCE8BF6" w:rsidR="0056100F" w:rsidRDefault="006631BB" w:rsidP="004B2637">
      <w:pPr>
        <w:spacing w:line="276" w:lineRule="auto"/>
        <w:ind w:firstLine="708"/>
        <w:jc w:val="both"/>
        <w:rPr>
          <w:rFonts w:ascii="Times New Roman" w:hAnsi="Times New Roman" w:cs="Times New Roman"/>
          <w:sz w:val="24"/>
          <w:szCs w:val="24"/>
        </w:rPr>
      </w:pPr>
      <w:r w:rsidRPr="00E74D2E">
        <w:rPr>
          <w:rFonts w:ascii="Times New Roman" w:hAnsi="Times New Roman" w:cs="Times New Roman"/>
          <w:sz w:val="24"/>
          <w:szCs w:val="24"/>
        </w:rPr>
        <w:t xml:space="preserve">Bu derste, </w:t>
      </w:r>
      <w:r>
        <w:rPr>
          <w:rFonts w:ascii="Times New Roman" w:hAnsi="Times New Roman" w:cs="Times New Roman"/>
          <w:sz w:val="24"/>
          <w:szCs w:val="24"/>
        </w:rPr>
        <w:t>ç</w:t>
      </w:r>
      <w:r w:rsidRPr="00E74D2E">
        <w:rPr>
          <w:rFonts w:ascii="Times New Roman" w:hAnsi="Times New Roman" w:cs="Times New Roman"/>
          <w:sz w:val="24"/>
          <w:szCs w:val="24"/>
        </w:rPr>
        <w:t>ocukta bilişsel ve ahlaki gelişim teorileri, çocukta dini ve ahlaki gelişim aşamaları ve özellikleri ile Allah inancı gelişimi ve Avrupa Ülkelerinde Okul Öncesi ve İlköğretim döneminde Din Eğitimi uygulamaları irdelenecektir.</w:t>
      </w:r>
    </w:p>
    <w:p w14:paraId="47DC1DB4" w14:textId="77777777" w:rsidR="0056100F" w:rsidRDefault="0056100F" w:rsidP="004B2637">
      <w:pPr>
        <w:spacing w:line="276" w:lineRule="auto"/>
        <w:ind w:firstLine="708"/>
        <w:jc w:val="both"/>
        <w:rPr>
          <w:rFonts w:ascii="Times New Roman" w:hAnsi="Times New Roman" w:cs="Times New Roman"/>
          <w:sz w:val="24"/>
          <w:szCs w:val="24"/>
        </w:rPr>
      </w:pPr>
    </w:p>
    <w:p w14:paraId="32AC0F2A" w14:textId="77777777" w:rsidR="0056100F" w:rsidRDefault="006631BB" w:rsidP="004B2637">
      <w:pPr>
        <w:spacing w:line="276" w:lineRule="auto"/>
        <w:ind w:firstLine="708"/>
        <w:jc w:val="both"/>
        <w:rPr>
          <w:rFonts w:ascii="Times New Roman" w:hAnsi="Times New Roman" w:cs="Times New Roman"/>
          <w:sz w:val="24"/>
          <w:szCs w:val="24"/>
        </w:rPr>
      </w:pPr>
      <w:r w:rsidRPr="007E3EB1">
        <w:rPr>
          <w:rFonts w:ascii="Times New Roman" w:hAnsi="Times New Roman" w:cs="Times New Roman"/>
          <w:b/>
          <w:sz w:val="24"/>
          <w:szCs w:val="24"/>
        </w:rPr>
        <w:lastRenderedPageBreak/>
        <w:t>FDB524</w:t>
      </w:r>
      <w:r w:rsidRPr="00DF4E08">
        <w:rPr>
          <w:rFonts w:ascii="Times New Roman" w:hAnsi="Times New Roman" w:cs="Times New Roman"/>
          <w:b/>
          <w:sz w:val="24"/>
          <w:szCs w:val="24"/>
        </w:rPr>
        <w:t xml:space="preserve"> </w:t>
      </w:r>
      <w:r w:rsidRPr="00DF4E08">
        <w:rPr>
          <w:rFonts w:ascii="Times New Roman" w:eastAsia="Times New Roman" w:hAnsi="Times New Roman" w:cs="Times New Roman"/>
          <w:b/>
          <w:sz w:val="24"/>
          <w:szCs w:val="24"/>
        </w:rPr>
        <w:t>Cumhuriyet Dönemi Din Eğitimi</w:t>
      </w:r>
    </w:p>
    <w:p w14:paraId="6D2EC9C8" w14:textId="0EAAE9A3" w:rsidR="006631BB" w:rsidRDefault="006631BB" w:rsidP="004B2637">
      <w:pPr>
        <w:spacing w:line="276" w:lineRule="auto"/>
        <w:ind w:firstLine="708"/>
        <w:jc w:val="both"/>
        <w:rPr>
          <w:rFonts w:ascii="Times New Roman" w:eastAsia="Times New Roman" w:hAnsi="Times New Roman" w:cs="Times New Roman"/>
          <w:sz w:val="24"/>
          <w:szCs w:val="24"/>
          <w:lang w:eastAsia="tr-TR"/>
        </w:rPr>
      </w:pPr>
      <w:r w:rsidRPr="00DF4E08">
        <w:rPr>
          <w:rFonts w:ascii="Times New Roman" w:eastAsia="Times New Roman" w:hAnsi="Times New Roman" w:cs="Times New Roman"/>
          <w:sz w:val="24"/>
          <w:szCs w:val="24"/>
          <w:lang w:eastAsia="tr-TR"/>
        </w:rPr>
        <w:t xml:space="preserve">Bu ders içeriğinde </w:t>
      </w:r>
      <w:r w:rsidRPr="00E74D2E">
        <w:rPr>
          <w:rFonts w:ascii="Times New Roman" w:eastAsia="Times New Roman" w:hAnsi="Times New Roman" w:cs="Times New Roman"/>
          <w:sz w:val="24"/>
          <w:szCs w:val="24"/>
          <w:lang w:eastAsia="tr-TR"/>
        </w:rPr>
        <w:t>Cumhuriyet d</w:t>
      </w:r>
      <w:r w:rsidRPr="00DF4E08">
        <w:rPr>
          <w:rFonts w:ascii="Times New Roman" w:eastAsia="Times New Roman" w:hAnsi="Times New Roman" w:cs="Times New Roman"/>
          <w:sz w:val="24"/>
          <w:szCs w:val="24"/>
          <w:lang w:eastAsia="tr-TR"/>
        </w:rPr>
        <w:t xml:space="preserve">önemi din eğitimi politikaları ele alınır. Bu bağlamda </w:t>
      </w:r>
      <w:r w:rsidRPr="00E74D2E">
        <w:rPr>
          <w:rFonts w:ascii="Times New Roman" w:eastAsia="Times New Roman" w:hAnsi="Times New Roman" w:cs="Times New Roman"/>
          <w:sz w:val="24"/>
          <w:szCs w:val="24"/>
          <w:lang w:eastAsia="tr-TR"/>
        </w:rPr>
        <w:t>Cumhuriyet dönemi örgün din öğretimini</w:t>
      </w:r>
      <w:r w:rsidRPr="00DF4E08">
        <w:rPr>
          <w:rFonts w:ascii="Times New Roman" w:eastAsia="Times New Roman" w:hAnsi="Times New Roman" w:cs="Times New Roman"/>
          <w:sz w:val="24"/>
          <w:szCs w:val="24"/>
          <w:lang w:eastAsia="tr-TR"/>
        </w:rPr>
        <w:t xml:space="preserve"> ile </w:t>
      </w:r>
      <w:r w:rsidRPr="00E74D2E">
        <w:rPr>
          <w:rFonts w:ascii="Times New Roman" w:eastAsia="Times New Roman" w:hAnsi="Times New Roman" w:cs="Times New Roman"/>
          <w:sz w:val="24"/>
          <w:szCs w:val="24"/>
          <w:lang w:eastAsia="tr-TR"/>
        </w:rPr>
        <w:t>İmam hatip liselerinin kuruluşunda günümüze kadar yapısı ve değişiklikler</w:t>
      </w:r>
      <w:r w:rsidRPr="00DF4E08">
        <w:rPr>
          <w:rFonts w:ascii="Times New Roman" w:eastAsia="Times New Roman" w:hAnsi="Times New Roman" w:cs="Times New Roman"/>
          <w:sz w:val="24"/>
          <w:szCs w:val="24"/>
          <w:lang w:eastAsia="tr-TR"/>
        </w:rPr>
        <w:t xml:space="preserve">, </w:t>
      </w:r>
      <w:r w:rsidRPr="00E74D2E">
        <w:rPr>
          <w:rFonts w:ascii="Times New Roman" w:eastAsia="Times New Roman" w:hAnsi="Times New Roman" w:cs="Times New Roman"/>
          <w:sz w:val="24"/>
          <w:szCs w:val="24"/>
          <w:lang w:eastAsia="tr-TR"/>
        </w:rPr>
        <w:t>İlahiyat</w:t>
      </w:r>
      <w:r w:rsidRPr="00DF4E08">
        <w:rPr>
          <w:rFonts w:ascii="Times New Roman" w:eastAsia="Times New Roman" w:hAnsi="Times New Roman" w:cs="Times New Roman"/>
          <w:sz w:val="24"/>
          <w:szCs w:val="24"/>
          <w:lang w:eastAsia="tr-TR"/>
        </w:rPr>
        <w:t xml:space="preserve"> fakültelerinin tarihsel süreci,</w:t>
      </w:r>
      <w:r w:rsidRPr="00E74D2E">
        <w:rPr>
          <w:rFonts w:ascii="Times New Roman" w:eastAsia="Times New Roman" w:hAnsi="Times New Roman" w:cs="Times New Roman"/>
          <w:sz w:val="24"/>
          <w:szCs w:val="24"/>
          <w:lang w:eastAsia="tr-TR"/>
        </w:rPr>
        <w:t xml:space="preserve"> kuruş ve gelişimini</w:t>
      </w:r>
      <w:r w:rsidRPr="00DF4E08">
        <w:rPr>
          <w:rFonts w:ascii="Times New Roman" w:eastAsia="Times New Roman" w:hAnsi="Times New Roman" w:cs="Times New Roman"/>
          <w:sz w:val="24"/>
          <w:szCs w:val="24"/>
          <w:lang w:eastAsia="tr-TR"/>
        </w:rPr>
        <w:t xml:space="preserve"> irdelenecektir.  </w:t>
      </w:r>
    </w:p>
    <w:p w14:paraId="49382642" w14:textId="77777777" w:rsidR="00074698" w:rsidRDefault="00074698" w:rsidP="00215F28">
      <w:pPr>
        <w:spacing w:line="276" w:lineRule="auto"/>
        <w:jc w:val="both"/>
        <w:rPr>
          <w:rFonts w:ascii="Times New Roman" w:eastAsia="Times New Roman" w:hAnsi="Times New Roman" w:cs="Times New Roman"/>
          <w:sz w:val="24"/>
          <w:szCs w:val="24"/>
          <w:lang w:eastAsia="tr-TR"/>
        </w:rPr>
      </w:pPr>
    </w:p>
    <w:p w14:paraId="15B42972" w14:textId="38D0455E" w:rsidR="00074698" w:rsidRPr="009E3C9F" w:rsidRDefault="00074698" w:rsidP="004B2637">
      <w:pPr>
        <w:spacing w:line="276" w:lineRule="auto"/>
        <w:ind w:firstLine="708"/>
        <w:jc w:val="both"/>
        <w:rPr>
          <w:rFonts w:asciiTheme="majorBidi" w:hAnsiTheme="majorBidi" w:cstheme="majorBidi"/>
          <w:b/>
          <w:sz w:val="24"/>
          <w:szCs w:val="24"/>
        </w:rPr>
      </w:pPr>
      <w:r w:rsidRPr="009E3C9F">
        <w:rPr>
          <w:rFonts w:asciiTheme="majorBidi" w:hAnsiTheme="majorBidi" w:cstheme="majorBidi"/>
          <w:b/>
          <w:sz w:val="24"/>
          <w:szCs w:val="24"/>
        </w:rPr>
        <w:t>FDB52</w:t>
      </w:r>
      <w:r>
        <w:rPr>
          <w:rFonts w:asciiTheme="majorBidi" w:hAnsiTheme="majorBidi" w:cstheme="majorBidi"/>
          <w:b/>
          <w:sz w:val="24"/>
          <w:szCs w:val="24"/>
        </w:rPr>
        <w:t>6</w:t>
      </w:r>
      <w:r w:rsidRPr="009E3C9F">
        <w:rPr>
          <w:rFonts w:asciiTheme="majorBidi" w:hAnsiTheme="majorBidi" w:cstheme="majorBidi"/>
          <w:b/>
          <w:sz w:val="24"/>
          <w:szCs w:val="24"/>
        </w:rPr>
        <w:t xml:space="preserve"> Sosyal Teori</w:t>
      </w:r>
      <w:r>
        <w:rPr>
          <w:rFonts w:asciiTheme="majorBidi" w:hAnsiTheme="majorBidi" w:cstheme="majorBidi"/>
          <w:b/>
          <w:sz w:val="24"/>
          <w:szCs w:val="24"/>
        </w:rPr>
        <w:t>de</w:t>
      </w:r>
      <w:r w:rsidRPr="009E3C9F">
        <w:rPr>
          <w:rFonts w:asciiTheme="majorBidi" w:hAnsiTheme="majorBidi" w:cstheme="majorBidi"/>
          <w:b/>
          <w:sz w:val="24"/>
          <w:szCs w:val="24"/>
        </w:rPr>
        <w:t xml:space="preserve"> Din I</w:t>
      </w:r>
      <w:r>
        <w:rPr>
          <w:rFonts w:asciiTheme="majorBidi" w:hAnsiTheme="majorBidi" w:cstheme="majorBidi"/>
          <w:b/>
          <w:sz w:val="24"/>
          <w:szCs w:val="24"/>
        </w:rPr>
        <w:t>I</w:t>
      </w:r>
    </w:p>
    <w:p w14:paraId="3BA6AECA" w14:textId="67BA4A35" w:rsidR="00074698" w:rsidRPr="009E3C9F" w:rsidRDefault="00B37C56" w:rsidP="004B2637">
      <w:pPr>
        <w:spacing w:line="276" w:lineRule="auto"/>
        <w:ind w:firstLine="708"/>
        <w:jc w:val="both"/>
        <w:rPr>
          <w:rFonts w:asciiTheme="majorBidi" w:hAnsiTheme="majorBidi" w:cstheme="majorBidi"/>
          <w:sz w:val="24"/>
          <w:szCs w:val="24"/>
        </w:rPr>
      </w:pPr>
      <w:r>
        <w:rPr>
          <w:rFonts w:asciiTheme="majorBidi" w:hAnsiTheme="majorBidi" w:cstheme="majorBidi"/>
          <w:sz w:val="24"/>
          <w:szCs w:val="24"/>
        </w:rPr>
        <w:t>Birinci dönemin devamı olan b</w:t>
      </w:r>
      <w:r w:rsidR="00074698" w:rsidRPr="009E3C9F">
        <w:rPr>
          <w:rFonts w:asciiTheme="majorBidi" w:hAnsiTheme="majorBidi" w:cstheme="majorBidi"/>
          <w:sz w:val="24"/>
          <w:szCs w:val="24"/>
        </w:rPr>
        <w:t>u dersin amacı, Kant Hegel, Comte, Marx, Frazer, Durkheim Weber, Freud ve Jung gibi önemli kuramcıların din olgusu üzerine düşüncelerini yani klasik sosyal teoride din olgusunu nasıl konumlandırdıklarını incelemektir.</w:t>
      </w:r>
      <w:r>
        <w:rPr>
          <w:rFonts w:asciiTheme="majorBidi" w:hAnsiTheme="majorBidi" w:cstheme="majorBidi"/>
          <w:sz w:val="24"/>
          <w:szCs w:val="24"/>
        </w:rPr>
        <w:t xml:space="preserve"> Ayrıca b</w:t>
      </w:r>
      <w:r w:rsidRPr="00B37C56">
        <w:rPr>
          <w:rFonts w:asciiTheme="majorBidi" w:hAnsiTheme="majorBidi" w:cstheme="majorBidi"/>
          <w:sz w:val="24"/>
          <w:szCs w:val="24"/>
        </w:rPr>
        <w:t>u ders ana</w:t>
      </w:r>
      <w:r>
        <w:rPr>
          <w:rFonts w:asciiTheme="majorBidi" w:hAnsiTheme="majorBidi" w:cstheme="majorBidi"/>
          <w:sz w:val="24"/>
          <w:szCs w:val="24"/>
        </w:rPr>
        <w:t xml:space="preserve"> </w:t>
      </w:r>
      <w:r w:rsidRPr="00B37C56">
        <w:rPr>
          <w:rFonts w:asciiTheme="majorBidi" w:hAnsiTheme="majorBidi" w:cstheme="majorBidi"/>
          <w:sz w:val="24"/>
          <w:szCs w:val="24"/>
        </w:rPr>
        <w:t>hatlarıyla 1930’lardan günümüze sosyal teoride din olgusunu incelemektedir.</w:t>
      </w:r>
    </w:p>
    <w:p w14:paraId="048C53F4" w14:textId="77777777" w:rsidR="00074698" w:rsidRPr="009E3C9F" w:rsidRDefault="00074698" w:rsidP="004B2637">
      <w:pPr>
        <w:spacing w:line="276" w:lineRule="auto"/>
        <w:ind w:firstLine="708"/>
        <w:jc w:val="both"/>
        <w:rPr>
          <w:rFonts w:asciiTheme="majorBidi" w:hAnsiTheme="majorBidi" w:cstheme="majorBidi"/>
          <w:sz w:val="24"/>
          <w:szCs w:val="24"/>
        </w:rPr>
      </w:pPr>
    </w:p>
    <w:p w14:paraId="167D5F95" w14:textId="3427487B" w:rsidR="00074698" w:rsidRPr="009E3C9F" w:rsidRDefault="00074698" w:rsidP="004B2637">
      <w:pPr>
        <w:spacing w:line="276" w:lineRule="auto"/>
        <w:ind w:firstLine="708"/>
        <w:jc w:val="both"/>
        <w:rPr>
          <w:rFonts w:asciiTheme="majorBidi" w:hAnsiTheme="majorBidi" w:cstheme="majorBidi"/>
          <w:b/>
          <w:sz w:val="24"/>
          <w:szCs w:val="24"/>
        </w:rPr>
      </w:pPr>
      <w:r w:rsidRPr="009E3C9F">
        <w:rPr>
          <w:rFonts w:asciiTheme="majorBidi" w:hAnsiTheme="majorBidi" w:cstheme="majorBidi"/>
          <w:b/>
          <w:sz w:val="24"/>
          <w:szCs w:val="24"/>
        </w:rPr>
        <w:t>FDB52</w:t>
      </w:r>
      <w:r>
        <w:rPr>
          <w:rFonts w:asciiTheme="majorBidi" w:hAnsiTheme="majorBidi" w:cstheme="majorBidi"/>
          <w:b/>
          <w:sz w:val="24"/>
          <w:szCs w:val="24"/>
        </w:rPr>
        <w:t>8</w:t>
      </w:r>
      <w:r w:rsidRPr="009E3C9F">
        <w:rPr>
          <w:rFonts w:asciiTheme="majorBidi" w:hAnsiTheme="majorBidi" w:cstheme="majorBidi"/>
          <w:b/>
          <w:sz w:val="24"/>
          <w:szCs w:val="24"/>
        </w:rPr>
        <w:t xml:space="preserve"> Din Sosyolojisi Araştırmaları I</w:t>
      </w:r>
      <w:r>
        <w:rPr>
          <w:rFonts w:asciiTheme="majorBidi" w:hAnsiTheme="majorBidi" w:cstheme="majorBidi"/>
          <w:b/>
          <w:sz w:val="24"/>
          <w:szCs w:val="24"/>
        </w:rPr>
        <w:t>I</w:t>
      </w:r>
    </w:p>
    <w:p w14:paraId="62C8837C" w14:textId="2B070181" w:rsidR="00074698" w:rsidRDefault="00074698" w:rsidP="004B2637">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 xml:space="preserve">Bu dersin amacı din sosyolojisi bilim dalı bağlamında Türkiye’de yapılmış yüksek lisans ve doktora tezlerinin hem metodik ve hem de içerik ve sonuçları açısından incelenmesidir. </w:t>
      </w:r>
      <w:r w:rsidR="00B37C56">
        <w:rPr>
          <w:rFonts w:asciiTheme="majorBidi" w:hAnsiTheme="majorBidi" w:cstheme="majorBidi"/>
          <w:sz w:val="24"/>
          <w:szCs w:val="24"/>
        </w:rPr>
        <w:t>Ayrıca b</w:t>
      </w:r>
      <w:r w:rsidR="00B37C56" w:rsidRPr="00B37C56">
        <w:rPr>
          <w:rFonts w:asciiTheme="majorBidi" w:hAnsiTheme="majorBidi" w:cstheme="majorBidi"/>
          <w:sz w:val="24"/>
          <w:szCs w:val="24"/>
        </w:rPr>
        <w:t>u derste din sosyolojisi alanında yapılmış nitelikli çalışmaların analizi amaçlanmaktadır.</w:t>
      </w:r>
    </w:p>
    <w:p w14:paraId="46D18C3A" w14:textId="77777777" w:rsidR="004B2637" w:rsidRDefault="004B2637" w:rsidP="004B2637">
      <w:pPr>
        <w:spacing w:line="276" w:lineRule="auto"/>
        <w:ind w:firstLine="708"/>
        <w:jc w:val="both"/>
        <w:rPr>
          <w:rFonts w:asciiTheme="majorBidi" w:hAnsiTheme="majorBidi" w:cstheme="majorBidi"/>
          <w:sz w:val="24"/>
          <w:szCs w:val="24"/>
        </w:rPr>
      </w:pPr>
    </w:p>
    <w:p w14:paraId="20CDF8EE" w14:textId="498DBCD9" w:rsidR="004B2637" w:rsidRPr="004B2637" w:rsidRDefault="004B2637" w:rsidP="004B2637">
      <w:pPr>
        <w:spacing w:line="276" w:lineRule="auto"/>
        <w:ind w:firstLine="708"/>
        <w:jc w:val="both"/>
        <w:rPr>
          <w:rFonts w:asciiTheme="majorBidi" w:hAnsiTheme="majorBidi" w:cstheme="majorBidi"/>
          <w:b/>
          <w:bCs/>
          <w:i/>
          <w:iCs/>
          <w:sz w:val="24"/>
          <w:szCs w:val="24"/>
        </w:rPr>
      </w:pPr>
      <w:r w:rsidRPr="004B2637">
        <w:rPr>
          <w:rFonts w:asciiTheme="majorBidi" w:hAnsiTheme="majorBidi" w:cstheme="majorBidi"/>
          <w:b/>
          <w:bCs/>
          <w:sz w:val="24"/>
          <w:szCs w:val="24"/>
        </w:rPr>
        <w:t xml:space="preserve">FDB530 Din ve Siyaset  </w:t>
      </w:r>
    </w:p>
    <w:p w14:paraId="18D388BF" w14:textId="6FFD6928" w:rsidR="004B2637" w:rsidRDefault="004B2637" w:rsidP="004B2637">
      <w:pPr>
        <w:spacing w:line="276" w:lineRule="auto"/>
        <w:ind w:firstLine="708"/>
        <w:jc w:val="both"/>
        <w:rPr>
          <w:rFonts w:asciiTheme="majorBidi" w:hAnsiTheme="majorBidi" w:cstheme="majorBidi"/>
          <w:sz w:val="24"/>
          <w:szCs w:val="24"/>
        </w:rPr>
      </w:pPr>
      <w:r w:rsidRPr="004B2637">
        <w:rPr>
          <w:rFonts w:asciiTheme="majorBidi" w:hAnsiTheme="majorBidi" w:cstheme="majorBidi"/>
          <w:sz w:val="24"/>
          <w:szCs w:val="24"/>
        </w:rPr>
        <w:t>Bu ders, toplumdaki iki başat kurum olan din ve siyaset arasındaki ilişkiyi irdelemektedir. Dinin siyaset üzerindeki etkisinin yanı sıra siyasetin din üzerindeki etkisini de irdelemektedir. Bununla birlikte dinin meşrulaştırma gücünün siyasal sistemlerin meşrulaştırılmasındaki rolü, siyasal tercihlerin şekillenmesinde dinin etkisi, dinin yayılmasında siyasetin etkisi de ele alınmaktadır.</w:t>
      </w:r>
    </w:p>
    <w:p w14:paraId="67B8066F" w14:textId="77777777" w:rsidR="004B2637" w:rsidRPr="004B2637" w:rsidRDefault="004B2637" w:rsidP="004B2637">
      <w:pPr>
        <w:spacing w:line="276" w:lineRule="auto"/>
        <w:ind w:firstLine="708"/>
        <w:jc w:val="both"/>
        <w:rPr>
          <w:rFonts w:asciiTheme="majorBidi" w:hAnsiTheme="majorBidi" w:cstheme="majorBidi"/>
          <w:sz w:val="24"/>
          <w:szCs w:val="24"/>
        </w:rPr>
      </w:pPr>
    </w:p>
    <w:p w14:paraId="0631C967" w14:textId="2810E3FC" w:rsidR="004B2637" w:rsidRPr="004B2637" w:rsidRDefault="004B2637" w:rsidP="004B2637">
      <w:pPr>
        <w:spacing w:line="276" w:lineRule="auto"/>
        <w:ind w:firstLine="708"/>
        <w:jc w:val="both"/>
        <w:rPr>
          <w:rFonts w:asciiTheme="majorBidi" w:hAnsiTheme="majorBidi" w:cstheme="majorBidi"/>
          <w:b/>
          <w:bCs/>
          <w:i/>
          <w:iCs/>
          <w:sz w:val="24"/>
          <w:szCs w:val="24"/>
        </w:rPr>
      </w:pPr>
      <w:r w:rsidRPr="004B2637">
        <w:rPr>
          <w:rFonts w:asciiTheme="majorBidi" w:hAnsiTheme="majorBidi" w:cstheme="majorBidi"/>
          <w:b/>
          <w:bCs/>
          <w:sz w:val="24"/>
          <w:szCs w:val="24"/>
        </w:rPr>
        <w:t xml:space="preserve">FDB532 Toplumsal Değişim ve Din </w:t>
      </w:r>
    </w:p>
    <w:p w14:paraId="3F0828DE" w14:textId="0A5B8463" w:rsidR="004B2637" w:rsidRDefault="004B2637" w:rsidP="004B2637">
      <w:pPr>
        <w:spacing w:line="276" w:lineRule="auto"/>
        <w:ind w:firstLine="708"/>
        <w:jc w:val="both"/>
        <w:rPr>
          <w:rFonts w:asciiTheme="majorBidi" w:hAnsiTheme="majorBidi" w:cstheme="majorBidi"/>
          <w:sz w:val="24"/>
          <w:szCs w:val="24"/>
        </w:rPr>
      </w:pPr>
      <w:r w:rsidRPr="004B2637">
        <w:rPr>
          <w:rFonts w:asciiTheme="majorBidi" w:hAnsiTheme="majorBidi" w:cstheme="majorBidi"/>
          <w:sz w:val="24"/>
          <w:szCs w:val="24"/>
        </w:rPr>
        <w:t xml:space="preserve">Bu dersin içeriği, toplumsal değişim ve din ilişkisidir. Dinin toplumsal değişim karşısındaki konumu, toplumsal değişimi hızlandırma veya yavaşlatmadaki rolüdür. Klasik ve çağdaş din sosyolojisi literatüründe toplumsal değişim ve din arasındaki ilişkiye yönelik yaklaşımlar ele alınacaktır. </w:t>
      </w:r>
    </w:p>
    <w:p w14:paraId="73F27C2A" w14:textId="77777777" w:rsidR="009D6D47" w:rsidRPr="004B2637" w:rsidRDefault="009D6D47" w:rsidP="004B2637">
      <w:pPr>
        <w:spacing w:line="276" w:lineRule="auto"/>
        <w:ind w:firstLine="708"/>
        <w:jc w:val="both"/>
        <w:rPr>
          <w:rFonts w:asciiTheme="majorBidi" w:hAnsiTheme="majorBidi" w:cstheme="majorBidi"/>
          <w:sz w:val="24"/>
          <w:szCs w:val="24"/>
        </w:rPr>
      </w:pPr>
    </w:p>
    <w:p w14:paraId="0AFAA064" w14:textId="77777777" w:rsidR="009D6D47" w:rsidRDefault="009D6D47" w:rsidP="009D6D47">
      <w:pPr>
        <w:spacing w:after="200" w:line="276" w:lineRule="auto"/>
        <w:ind w:left="567"/>
        <w:jc w:val="both"/>
        <w:rPr>
          <w:rFonts w:asciiTheme="majorBidi" w:eastAsia="Times New Roman" w:hAnsiTheme="majorBidi" w:cstheme="majorBidi"/>
          <w:b/>
          <w:bCs/>
          <w:sz w:val="24"/>
          <w:szCs w:val="24"/>
          <w:lang w:eastAsia="tr-TR"/>
        </w:rPr>
      </w:pPr>
      <w:r w:rsidRPr="001C3776">
        <w:rPr>
          <w:rFonts w:asciiTheme="majorBidi" w:eastAsia="Times New Roman" w:hAnsiTheme="majorBidi" w:cstheme="majorBidi"/>
          <w:b/>
          <w:bCs/>
          <w:sz w:val="24"/>
          <w:szCs w:val="24"/>
          <w:lang w:eastAsia="tr-TR"/>
        </w:rPr>
        <w:t>FDB534</w:t>
      </w:r>
      <w:r>
        <w:rPr>
          <w:rFonts w:asciiTheme="majorBidi" w:eastAsia="Times New Roman" w:hAnsiTheme="majorBidi" w:cstheme="majorBidi"/>
          <w:b/>
          <w:bCs/>
          <w:sz w:val="24"/>
          <w:szCs w:val="24"/>
          <w:lang w:eastAsia="tr-TR"/>
        </w:rPr>
        <w:t xml:space="preserve"> </w:t>
      </w:r>
      <w:r w:rsidRPr="001C3776">
        <w:rPr>
          <w:rFonts w:asciiTheme="majorBidi" w:eastAsia="Times New Roman" w:hAnsiTheme="majorBidi" w:cstheme="majorBidi"/>
          <w:b/>
          <w:bCs/>
          <w:sz w:val="24"/>
          <w:szCs w:val="24"/>
          <w:lang w:eastAsia="tr-TR"/>
        </w:rPr>
        <w:t>Din Felsefesinin Temel Problemleri II</w:t>
      </w:r>
    </w:p>
    <w:p w14:paraId="4BE7D413" w14:textId="38924BEC" w:rsidR="009D6D47" w:rsidRDefault="009D6D47" w:rsidP="009D6D47">
      <w:pPr>
        <w:spacing w:after="200" w:line="276" w:lineRule="auto"/>
        <w:ind w:firstLine="567"/>
        <w:jc w:val="both"/>
        <w:rPr>
          <w:rFonts w:asciiTheme="majorBidi" w:eastAsia="Times New Roman" w:hAnsiTheme="majorBidi" w:cstheme="majorBidi"/>
          <w:b/>
          <w:bCs/>
          <w:sz w:val="24"/>
          <w:szCs w:val="24"/>
          <w:lang w:eastAsia="tr-TR"/>
        </w:rPr>
      </w:pPr>
      <w:r w:rsidRPr="001C3776">
        <w:rPr>
          <w:rFonts w:asciiTheme="majorBidi" w:eastAsia="Times New Roman" w:hAnsiTheme="majorBidi" w:cstheme="majorBidi"/>
          <w:sz w:val="24"/>
          <w:szCs w:val="24"/>
          <w:lang w:eastAsia="tr-TR"/>
        </w:rPr>
        <w:t>Din felsefesinin</w:t>
      </w:r>
      <w:r>
        <w:rPr>
          <w:rFonts w:asciiTheme="majorBidi" w:eastAsia="Times New Roman" w:hAnsiTheme="majorBidi" w:cstheme="majorBidi"/>
          <w:sz w:val="24"/>
          <w:szCs w:val="24"/>
          <w:lang w:eastAsia="tr-TR"/>
        </w:rPr>
        <w:t xml:space="preserve"> temel problemlerinin araştırılması. Bilgi ve iman ilişkisi, Tanrı’nın varlığının delilleri, Tanrı’nın sıfatları, Tanrı tasarımları, vahiy ve mucize, dini çeşitlilik, özgürlük gibi konuların incelenmesi.  </w:t>
      </w:r>
      <w:r>
        <w:rPr>
          <w:rFonts w:asciiTheme="majorBidi" w:eastAsia="Times New Roman" w:hAnsiTheme="majorBidi" w:cstheme="majorBidi"/>
          <w:b/>
          <w:bCs/>
          <w:sz w:val="24"/>
          <w:szCs w:val="24"/>
          <w:lang w:eastAsia="tr-TR"/>
        </w:rPr>
        <w:t xml:space="preserve"> </w:t>
      </w:r>
      <w:r w:rsidRPr="001C3776">
        <w:rPr>
          <w:rFonts w:asciiTheme="majorBidi" w:eastAsia="Times New Roman" w:hAnsiTheme="majorBidi" w:cstheme="majorBidi"/>
          <w:b/>
          <w:bCs/>
          <w:sz w:val="24"/>
          <w:szCs w:val="24"/>
          <w:lang w:eastAsia="tr-TR"/>
        </w:rPr>
        <w:t xml:space="preserve"> </w:t>
      </w:r>
    </w:p>
    <w:p w14:paraId="5F776F87" w14:textId="77777777" w:rsidR="009D6D47" w:rsidRPr="001C3776" w:rsidRDefault="009D6D47" w:rsidP="009D6D47">
      <w:pPr>
        <w:spacing w:after="200" w:line="276" w:lineRule="auto"/>
        <w:ind w:firstLine="567"/>
        <w:jc w:val="both"/>
        <w:rPr>
          <w:rFonts w:asciiTheme="majorBidi" w:eastAsia="Times New Roman" w:hAnsiTheme="majorBidi" w:cstheme="majorBidi"/>
          <w:b/>
          <w:bCs/>
          <w:sz w:val="24"/>
          <w:szCs w:val="24"/>
          <w:lang w:eastAsia="tr-TR"/>
        </w:rPr>
      </w:pPr>
    </w:p>
    <w:p w14:paraId="17BFBC24" w14:textId="03FE833C" w:rsidR="009D6D47" w:rsidRPr="000C68E6" w:rsidRDefault="009D6D47" w:rsidP="009D6D47">
      <w:pPr>
        <w:ind w:left="567"/>
        <w:jc w:val="both"/>
        <w:rPr>
          <w:rFonts w:ascii="Times New Roman" w:hAnsi="Times New Roman" w:cs="Times New Roman"/>
          <w:b/>
          <w:bCs/>
          <w:sz w:val="24"/>
          <w:szCs w:val="24"/>
        </w:rPr>
      </w:pPr>
      <w:r w:rsidRPr="00A46118">
        <w:rPr>
          <w:rFonts w:ascii="Times New Roman" w:hAnsi="Times New Roman" w:cs="Times New Roman"/>
          <w:b/>
          <w:bCs/>
          <w:sz w:val="24"/>
          <w:szCs w:val="24"/>
        </w:rPr>
        <w:t>FDB536</w:t>
      </w:r>
      <w:r w:rsidRPr="00A46118">
        <w:rPr>
          <w:rFonts w:ascii="Times New Roman" w:hAnsi="Times New Roman" w:cs="Times New Roman"/>
          <w:b/>
          <w:bCs/>
          <w:sz w:val="24"/>
          <w:szCs w:val="24"/>
        </w:rPr>
        <w:tab/>
      </w:r>
      <w:r>
        <w:rPr>
          <w:rFonts w:ascii="Times New Roman" w:hAnsi="Times New Roman" w:cs="Times New Roman"/>
          <w:b/>
          <w:bCs/>
          <w:sz w:val="24"/>
          <w:szCs w:val="24"/>
        </w:rPr>
        <w:t xml:space="preserve"> </w:t>
      </w:r>
      <w:r w:rsidRPr="00A46118">
        <w:rPr>
          <w:rFonts w:ascii="Times New Roman" w:hAnsi="Times New Roman" w:cs="Times New Roman"/>
          <w:b/>
          <w:bCs/>
          <w:sz w:val="24"/>
          <w:szCs w:val="24"/>
        </w:rPr>
        <w:t>Din Felsefesi Metinleri II</w:t>
      </w:r>
    </w:p>
    <w:p w14:paraId="31A15F63" w14:textId="77777777" w:rsidR="009D6D47" w:rsidRDefault="009D6D47" w:rsidP="009D6D47">
      <w:pPr>
        <w:ind w:firstLine="567"/>
        <w:jc w:val="both"/>
        <w:rPr>
          <w:rFonts w:ascii="Times New Roman" w:hAnsi="Times New Roman" w:cs="Times New Roman"/>
          <w:sz w:val="24"/>
          <w:szCs w:val="24"/>
        </w:rPr>
      </w:pPr>
      <w:r>
        <w:rPr>
          <w:rFonts w:ascii="Times New Roman" w:hAnsi="Times New Roman" w:cs="Times New Roman"/>
          <w:sz w:val="24"/>
          <w:szCs w:val="24"/>
        </w:rPr>
        <w:t>Fârâbî, İbn Sînâ, İbn Rüşd, Spinoza ve Hegel gibi filozofların din felsefesine ilişkin metinlerinin bir kısım temel sorunlar bağlamında incelenmesi.</w:t>
      </w:r>
    </w:p>
    <w:p w14:paraId="7148F169" w14:textId="77777777" w:rsidR="009D6D47" w:rsidRDefault="009D6D47" w:rsidP="009D6D47">
      <w:pPr>
        <w:ind w:firstLine="567"/>
        <w:jc w:val="both"/>
        <w:rPr>
          <w:rFonts w:ascii="Times New Roman" w:hAnsi="Times New Roman" w:cs="Times New Roman"/>
          <w:b/>
          <w:bCs/>
          <w:sz w:val="24"/>
          <w:szCs w:val="24"/>
        </w:rPr>
      </w:pPr>
    </w:p>
    <w:p w14:paraId="16D5162F" w14:textId="494F3900" w:rsidR="009D6D47" w:rsidRDefault="009D6D47" w:rsidP="009D6D47">
      <w:pPr>
        <w:ind w:firstLine="567"/>
        <w:jc w:val="both"/>
        <w:rPr>
          <w:rFonts w:ascii="Times New Roman" w:hAnsi="Times New Roman" w:cs="Times New Roman"/>
          <w:b/>
          <w:bCs/>
          <w:sz w:val="24"/>
          <w:szCs w:val="24"/>
        </w:rPr>
      </w:pPr>
      <w:r w:rsidRPr="00153B2B">
        <w:rPr>
          <w:rFonts w:ascii="Times New Roman" w:hAnsi="Times New Roman" w:cs="Times New Roman"/>
          <w:b/>
          <w:bCs/>
          <w:sz w:val="24"/>
          <w:szCs w:val="24"/>
        </w:rPr>
        <w:t>FDB538</w:t>
      </w:r>
      <w:r w:rsidRPr="00153B2B">
        <w:rPr>
          <w:rFonts w:ascii="Times New Roman" w:hAnsi="Times New Roman" w:cs="Times New Roman"/>
          <w:b/>
          <w:bCs/>
          <w:sz w:val="24"/>
          <w:szCs w:val="24"/>
        </w:rPr>
        <w:tab/>
      </w:r>
      <w:r w:rsidR="00215F28">
        <w:rPr>
          <w:rFonts w:ascii="Times New Roman" w:hAnsi="Times New Roman" w:cs="Times New Roman"/>
          <w:b/>
          <w:bCs/>
          <w:sz w:val="24"/>
          <w:szCs w:val="24"/>
        </w:rPr>
        <w:t xml:space="preserve"> </w:t>
      </w:r>
      <w:r w:rsidRPr="00153B2B">
        <w:rPr>
          <w:rFonts w:ascii="Times New Roman" w:hAnsi="Times New Roman" w:cs="Times New Roman"/>
          <w:b/>
          <w:bCs/>
          <w:sz w:val="24"/>
          <w:szCs w:val="24"/>
        </w:rPr>
        <w:t>Günümüz Din Felsefesi Problemleri II</w:t>
      </w:r>
    </w:p>
    <w:p w14:paraId="07C0CBEA" w14:textId="1B0A4518" w:rsidR="009D6D47" w:rsidRDefault="009D6D47" w:rsidP="009D6D47">
      <w:pPr>
        <w:ind w:firstLine="567"/>
        <w:jc w:val="both"/>
        <w:rPr>
          <w:rFonts w:ascii="Times New Roman" w:hAnsi="Times New Roman" w:cs="Times New Roman"/>
          <w:sz w:val="24"/>
          <w:szCs w:val="24"/>
        </w:rPr>
      </w:pPr>
      <w:r w:rsidRPr="00A7341B">
        <w:rPr>
          <w:rFonts w:ascii="Times New Roman" w:hAnsi="Times New Roman" w:cs="Times New Roman"/>
          <w:sz w:val="24"/>
          <w:szCs w:val="24"/>
        </w:rPr>
        <w:t xml:space="preserve">Teknoloji ve tıptaki gelişmelere bağlı olarak ortaya çıkan sorunlara </w:t>
      </w:r>
      <w:r>
        <w:rPr>
          <w:rFonts w:ascii="Times New Roman" w:hAnsi="Times New Roman" w:cs="Times New Roman"/>
          <w:sz w:val="24"/>
          <w:szCs w:val="24"/>
        </w:rPr>
        <w:t xml:space="preserve">din açısından </w:t>
      </w:r>
      <w:r w:rsidRPr="00A7341B">
        <w:rPr>
          <w:rFonts w:ascii="Times New Roman" w:hAnsi="Times New Roman" w:cs="Times New Roman"/>
          <w:sz w:val="24"/>
          <w:szCs w:val="24"/>
        </w:rPr>
        <w:t xml:space="preserve">yoğunlaşma. </w:t>
      </w:r>
    </w:p>
    <w:p w14:paraId="74096595" w14:textId="77777777" w:rsidR="000B15FD" w:rsidRDefault="000B15FD" w:rsidP="009D6D47">
      <w:pPr>
        <w:ind w:firstLine="567"/>
        <w:jc w:val="both"/>
        <w:rPr>
          <w:rFonts w:ascii="Times New Roman" w:hAnsi="Times New Roman" w:cs="Times New Roman"/>
          <w:sz w:val="24"/>
          <w:szCs w:val="24"/>
        </w:rPr>
      </w:pPr>
    </w:p>
    <w:p w14:paraId="181213EE" w14:textId="58909777" w:rsidR="00983F58" w:rsidRDefault="00983F58" w:rsidP="00983F58">
      <w:pPr>
        <w:ind w:firstLine="567"/>
        <w:jc w:val="both"/>
        <w:rPr>
          <w:rFonts w:ascii="Times New Roman" w:hAnsi="Times New Roman" w:cs="Times New Roman"/>
          <w:b/>
          <w:bCs/>
          <w:sz w:val="24"/>
          <w:szCs w:val="24"/>
        </w:rPr>
      </w:pPr>
      <w:r w:rsidRPr="00153B2B">
        <w:rPr>
          <w:rFonts w:ascii="Times New Roman" w:hAnsi="Times New Roman" w:cs="Times New Roman"/>
          <w:b/>
          <w:bCs/>
          <w:sz w:val="24"/>
          <w:szCs w:val="24"/>
        </w:rPr>
        <w:t>FDB5</w:t>
      </w:r>
      <w:r>
        <w:rPr>
          <w:rFonts w:ascii="Times New Roman" w:hAnsi="Times New Roman" w:cs="Times New Roman"/>
          <w:b/>
          <w:bCs/>
          <w:sz w:val="24"/>
          <w:szCs w:val="24"/>
        </w:rPr>
        <w:t>40 Modernleşme ve Din</w:t>
      </w:r>
    </w:p>
    <w:p w14:paraId="3E0F9695" w14:textId="169B25DD" w:rsidR="00983F58" w:rsidRDefault="00983F58" w:rsidP="00983F58">
      <w:pPr>
        <w:ind w:firstLine="567"/>
        <w:jc w:val="both"/>
        <w:rPr>
          <w:rFonts w:ascii="Times New Roman" w:hAnsi="Times New Roman" w:cs="Times New Roman"/>
          <w:sz w:val="24"/>
          <w:szCs w:val="24"/>
        </w:rPr>
      </w:pPr>
      <w:r w:rsidRPr="000B15FD">
        <w:rPr>
          <w:rFonts w:ascii="Times New Roman" w:hAnsi="Times New Roman" w:cs="Times New Roman"/>
          <w:sz w:val="24"/>
          <w:szCs w:val="24"/>
        </w:rPr>
        <w:t xml:space="preserve">Bu dersin içeriği modernleşme ve din kavramlarını açarak bunlar arasındaki ilişkiyi ele almaktır. </w:t>
      </w:r>
    </w:p>
    <w:p w14:paraId="5908562B" w14:textId="77777777" w:rsidR="00F01345" w:rsidRDefault="00F01345" w:rsidP="00983F58">
      <w:pPr>
        <w:ind w:firstLine="567"/>
        <w:jc w:val="both"/>
        <w:rPr>
          <w:rFonts w:ascii="Times New Roman" w:hAnsi="Times New Roman" w:cs="Times New Roman"/>
          <w:sz w:val="24"/>
          <w:szCs w:val="24"/>
        </w:rPr>
      </w:pPr>
    </w:p>
    <w:p w14:paraId="76351AD6" w14:textId="77777777" w:rsidR="00F01345" w:rsidRDefault="006317C9" w:rsidP="00F01345">
      <w:pPr>
        <w:ind w:firstLine="708"/>
        <w:jc w:val="both"/>
        <w:rPr>
          <w:rFonts w:ascii="Times New Roman" w:eastAsia="Calibri" w:hAnsi="Times New Roman" w:cs="Times New Roman"/>
          <w:b/>
          <w:bCs/>
          <w:sz w:val="24"/>
          <w:szCs w:val="24"/>
          <w:lang w:val="en"/>
        </w:rPr>
      </w:pPr>
      <w:r w:rsidRPr="003E7148">
        <w:rPr>
          <w:rFonts w:ascii="Times New Roman" w:eastAsia="Calibri" w:hAnsi="Times New Roman" w:cs="Times New Roman"/>
          <w:b/>
          <w:bCs/>
          <w:sz w:val="24"/>
          <w:szCs w:val="24"/>
        </w:rPr>
        <w:t>FDB542</w:t>
      </w:r>
      <w:r w:rsidRPr="003E7148">
        <w:rPr>
          <w:rFonts w:ascii="Times New Roman" w:eastAsia="Times New Roman" w:hAnsi="Times New Roman" w:cs="Times New Roman"/>
          <w:sz w:val="24"/>
          <w:szCs w:val="24"/>
          <w:lang w:eastAsia="tr-TR"/>
        </w:rPr>
        <w:t xml:space="preserve"> </w:t>
      </w:r>
      <w:r w:rsidRPr="003E7148">
        <w:rPr>
          <w:rFonts w:ascii="Times New Roman" w:eastAsia="Calibri" w:hAnsi="Times New Roman" w:cs="Times New Roman"/>
          <w:b/>
          <w:bCs/>
          <w:sz w:val="24"/>
          <w:szCs w:val="24"/>
        </w:rPr>
        <w:t>Siyaset Felsefesi I</w:t>
      </w:r>
      <w:r w:rsidR="00F01345">
        <w:rPr>
          <w:rFonts w:ascii="Times New Roman" w:eastAsia="Calibri" w:hAnsi="Times New Roman" w:cs="Times New Roman"/>
          <w:b/>
          <w:bCs/>
          <w:sz w:val="24"/>
          <w:szCs w:val="24"/>
        </w:rPr>
        <w:t>I</w:t>
      </w:r>
      <w:r w:rsidRPr="003E7148">
        <w:rPr>
          <w:rFonts w:ascii="Times New Roman" w:eastAsia="Calibri" w:hAnsi="Times New Roman" w:cs="Times New Roman"/>
          <w:b/>
          <w:bCs/>
          <w:sz w:val="24"/>
          <w:szCs w:val="24"/>
        </w:rPr>
        <w:t xml:space="preserve"> (Modern Dönem) </w:t>
      </w:r>
    </w:p>
    <w:p w14:paraId="0F7C5BE1" w14:textId="127E6952" w:rsidR="006317C9" w:rsidRPr="00F01345" w:rsidRDefault="006317C9" w:rsidP="00F01345">
      <w:pPr>
        <w:ind w:firstLine="708"/>
        <w:jc w:val="both"/>
        <w:rPr>
          <w:rFonts w:ascii="Times New Roman" w:eastAsia="Calibri" w:hAnsi="Times New Roman" w:cs="Times New Roman"/>
          <w:b/>
          <w:bCs/>
          <w:sz w:val="24"/>
          <w:szCs w:val="24"/>
          <w:lang w:val="en"/>
        </w:rPr>
      </w:pPr>
      <w:r w:rsidRPr="003E7148">
        <w:rPr>
          <w:rFonts w:ascii="Times New Roman" w:eastAsia="Calibri" w:hAnsi="Times New Roman" w:cs="Times New Roman"/>
          <w:bCs/>
          <w:sz w:val="24"/>
          <w:szCs w:val="24"/>
        </w:rPr>
        <w:t>Bu derste siyaset felsefesinin temel konuları olarak yönetim biçimleri, birey, insan hakları, sivil toplum, devlet, adalet, hukuk ve bürokrasi gibi konular ele alınacaktır. Modern Dönemdeki yeni siyasi tartışmalarla ilerleyen demokrasi, insan hakları, bireysel haklar ve özgürlük-sorumluluk sınırlarının tartışıldığı çağdaş siyaset kuramları bu dersin içeriğini oluşturacaktır.</w:t>
      </w:r>
    </w:p>
    <w:p w14:paraId="30DD7173" w14:textId="77777777" w:rsidR="006317C9" w:rsidRPr="003E7148" w:rsidRDefault="006317C9" w:rsidP="006317C9">
      <w:pPr>
        <w:ind w:firstLine="708"/>
        <w:rPr>
          <w:rFonts w:ascii="Times New Roman" w:eastAsia="Calibri" w:hAnsi="Times New Roman" w:cs="Times New Roman"/>
          <w:b/>
          <w:bCs/>
          <w:sz w:val="24"/>
          <w:szCs w:val="24"/>
        </w:rPr>
      </w:pPr>
    </w:p>
    <w:p w14:paraId="12CEB7DA" w14:textId="25A73BDA" w:rsidR="006317C9" w:rsidRPr="003E7148" w:rsidRDefault="006317C9" w:rsidP="00F01345">
      <w:pPr>
        <w:ind w:firstLine="708"/>
        <w:jc w:val="both"/>
        <w:rPr>
          <w:rFonts w:ascii="Times New Roman" w:eastAsia="Calibri" w:hAnsi="Times New Roman" w:cs="Times New Roman"/>
          <w:b/>
          <w:bCs/>
          <w:i/>
          <w:sz w:val="24"/>
          <w:szCs w:val="24"/>
          <w:lang w:val="en"/>
        </w:rPr>
      </w:pPr>
      <w:r w:rsidRPr="003E7148">
        <w:rPr>
          <w:rFonts w:ascii="Times New Roman" w:eastAsia="Calibri" w:hAnsi="Times New Roman" w:cs="Times New Roman"/>
          <w:b/>
          <w:bCs/>
          <w:sz w:val="24"/>
          <w:szCs w:val="24"/>
        </w:rPr>
        <w:t xml:space="preserve">FDB544 </w:t>
      </w:r>
      <w:r w:rsidR="00F01345" w:rsidRPr="003E7148">
        <w:rPr>
          <w:rFonts w:ascii="Times New Roman" w:eastAsia="Calibri" w:hAnsi="Times New Roman" w:cs="Times New Roman"/>
          <w:b/>
          <w:bCs/>
          <w:sz w:val="24"/>
          <w:szCs w:val="24"/>
        </w:rPr>
        <w:t xml:space="preserve">Bilim Felsefesi </w:t>
      </w:r>
      <w:r w:rsidRPr="003E7148">
        <w:rPr>
          <w:rFonts w:ascii="Times New Roman" w:eastAsia="Calibri" w:hAnsi="Times New Roman" w:cs="Times New Roman"/>
          <w:b/>
          <w:bCs/>
          <w:sz w:val="24"/>
          <w:szCs w:val="24"/>
        </w:rPr>
        <w:t xml:space="preserve">II </w:t>
      </w:r>
    </w:p>
    <w:p w14:paraId="242EC86E" w14:textId="237BFEBD" w:rsidR="006317C9" w:rsidRPr="003E7148" w:rsidRDefault="006317C9" w:rsidP="00F01345">
      <w:pPr>
        <w:ind w:firstLine="708"/>
        <w:jc w:val="both"/>
        <w:rPr>
          <w:rFonts w:ascii="Times New Roman" w:eastAsia="Calibri" w:hAnsi="Times New Roman" w:cs="Times New Roman"/>
          <w:bCs/>
          <w:sz w:val="24"/>
          <w:szCs w:val="24"/>
        </w:rPr>
      </w:pPr>
      <w:r w:rsidRPr="003E7148">
        <w:rPr>
          <w:rFonts w:ascii="Times New Roman" w:eastAsia="Calibri" w:hAnsi="Times New Roman" w:cs="Times New Roman"/>
          <w:bCs/>
          <w:sz w:val="24"/>
          <w:szCs w:val="24"/>
        </w:rPr>
        <w:t>Bu derste bilimin </w:t>
      </w:r>
      <w:r w:rsidRPr="003E7148">
        <w:rPr>
          <w:rFonts w:ascii="Times New Roman" w:eastAsia="Calibri" w:hAnsi="Times New Roman" w:cs="Times New Roman"/>
          <w:bCs/>
          <w:i/>
          <w:iCs/>
          <w:sz w:val="24"/>
          <w:szCs w:val="24"/>
        </w:rPr>
        <w:t>ne</w:t>
      </w:r>
      <w:r w:rsidRPr="003E7148">
        <w:rPr>
          <w:rFonts w:ascii="Times New Roman" w:eastAsia="Calibri" w:hAnsi="Times New Roman" w:cs="Times New Roman"/>
          <w:bCs/>
          <w:sz w:val="24"/>
          <w:szCs w:val="24"/>
        </w:rPr>
        <w:t> olduğunu, </w:t>
      </w:r>
      <w:hyperlink r:id="rId10" w:tooltip="Bilimsel kuram" w:history="1">
        <w:r w:rsidRPr="003E7148">
          <w:rPr>
            <w:rFonts w:ascii="Times New Roman" w:eastAsia="Calibri" w:hAnsi="Times New Roman" w:cs="Times New Roman"/>
            <w:bCs/>
            <w:sz w:val="24"/>
            <w:szCs w:val="24"/>
          </w:rPr>
          <w:t>bilimsel kuramın</w:t>
        </w:r>
      </w:hyperlink>
      <w:r w:rsidRPr="003E7148">
        <w:rPr>
          <w:rFonts w:ascii="Times New Roman" w:eastAsia="Calibri" w:hAnsi="Times New Roman" w:cs="Times New Roman"/>
          <w:bCs/>
          <w:sz w:val="24"/>
          <w:szCs w:val="24"/>
        </w:rPr>
        <w:t> özgül yapısını, </w:t>
      </w:r>
      <w:hyperlink r:id="rId11" w:tooltip="Bilimsel bilgi" w:history="1">
        <w:r w:rsidRPr="003E7148">
          <w:rPr>
            <w:rFonts w:ascii="Times New Roman" w:eastAsia="Calibri" w:hAnsi="Times New Roman" w:cs="Times New Roman"/>
            <w:bCs/>
            <w:sz w:val="24"/>
            <w:szCs w:val="24"/>
          </w:rPr>
          <w:t>bilimsel bilginin</w:t>
        </w:r>
      </w:hyperlink>
      <w:r w:rsidRPr="003E7148">
        <w:rPr>
          <w:rFonts w:ascii="Times New Roman" w:eastAsia="Calibri" w:hAnsi="Times New Roman" w:cs="Times New Roman"/>
          <w:bCs/>
          <w:sz w:val="24"/>
          <w:szCs w:val="24"/>
        </w:rPr>
        <w:t> epistemolojik statüsünü, </w:t>
      </w:r>
      <w:hyperlink r:id="rId12" w:tooltip="Bilimsel yöntem" w:history="1">
        <w:r w:rsidRPr="003E7148">
          <w:rPr>
            <w:rFonts w:ascii="Times New Roman" w:eastAsia="Calibri" w:hAnsi="Times New Roman" w:cs="Times New Roman"/>
            <w:bCs/>
            <w:sz w:val="24"/>
            <w:szCs w:val="24"/>
          </w:rPr>
          <w:t>bilimsel yöntemin</w:t>
        </w:r>
      </w:hyperlink>
      <w:r w:rsidRPr="003E7148">
        <w:rPr>
          <w:rFonts w:ascii="Times New Roman" w:eastAsia="Calibri" w:hAnsi="Times New Roman" w:cs="Times New Roman"/>
          <w:bCs/>
          <w:sz w:val="24"/>
          <w:szCs w:val="24"/>
        </w:rPr>
        <w:t> (ya da yöntemlerin) anlamını, </w:t>
      </w:r>
      <w:hyperlink r:id="rId13" w:tooltip="Bilim alanı (sayfa mevcut değil)" w:history="1">
        <w:r w:rsidRPr="003E7148">
          <w:rPr>
            <w:rFonts w:ascii="Times New Roman" w:eastAsia="Calibri" w:hAnsi="Times New Roman" w:cs="Times New Roman"/>
            <w:bCs/>
            <w:sz w:val="24"/>
            <w:szCs w:val="24"/>
          </w:rPr>
          <w:t>bilim alanı</w:t>
        </w:r>
      </w:hyperlink>
      <w:r w:rsidRPr="003E7148">
        <w:rPr>
          <w:rFonts w:ascii="Times New Roman" w:eastAsia="Calibri" w:hAnsi="Times New Roman" w:cs="Times New Roman"/>
          <w:bCs/>
          <w:sz w:val="24"/>
          <w:szCs w:val="24"/>
        </w:rPr>
        <w:t> ve </w:t>
      </w:r>
      <w:hyperlink r:id="rId14" w:tooltip="Bilimsel bilginin nesnesi (sayfa mevcut değil)" w:history="1">
        <w:r w:rsidRPr="003E7148">
          <w:rPr>
            <w:rFonts w:ascii="Times New Roman" w:eastAsia="Calibri" w:hAnsi="Times New Roman" w:cs="Times New Roman"/>
            <w:bCs/>
            <w:sz w:val="24"/>
            <w:szCs w:val="24"/>
          </w:rPr>
          <w:t>bilimsel bilginin nesnesini</w:t>
        </w:r>
      </w:hyperlink>
      <w:r w:rsidRPr="003E7148">
        <w:rPr>
          <w:rFonts w:ascii="Times New Roman" w:eastAsia="Calibri" w:hAnsi="Times New Roman" w:cs="Times New Roman"/>
          <w:bCs/>
          <w:sz w:val="24"/>
          <w:szCs w:val="24"/>
        </w:rPr>
        <w:t>, bilimin gelişiminin anlamını, bir bütün bilimin konumu, gelişimi ve iç-yapısı ele alınacaktır.</w:t>
      </w:r>
      <w:r w:rsidR="00F01345">
        <w:rPr>
          <w:rFonts w:ascii="Times New Roman" w:eastAsia="Calibri" w:hAnsi="Times New Roman" w:cs="Times New Roman"/>
          <w:bCs/>
          <w:sz w:val="24"/>
          <w:szCs w:val="24"/>
        </w:rPr>
        <w:t xml:space="preserve"> </w:t>
      </w:r>
      <w:r w:rsidRPr="003E7148">
        <w:rPr>
          <w:rFonts w:ascii="Times New Roman" w:eastAsia="Calibri" w:hAnsi="Times New Roman" w:cs="Times New Roman"/>
          <w:bCs/>
          <w:sz w:val="24"/>
          <w:szCs w:val="24"/>
        </w:rPr>
        <w:t>Bu bağlamda Modern Dönemin önemli filozof ve bilim adamlarından Descartes sonrası gelişen aydınlanma döneminin filozofu Kant başta olmak üzere, bilimsel alandaki yöntem ve mahiyet alanlarındaki gelişmeler günümüze kadar takip edilecektir.</w:t>
      </w:r>
    </w:p>
    <w:p w14:paraId="31CBE9DF" w14:textId="77777777" w:rsidR="006317C9" w:rsidRPr="003E7148" w:rsidRDefault="006317C9" w:rsidP="006317C9">
      <w:pPr>
        <w:jc w:val="both"/>
        <w:rPr>
          <w:rFonts w:ascii="Times New Roman" w:eastAsia="Calibri" w:hAnsi="Times New Roman" w:cs="Times New Roman"/>
          <w:color w:val="000000"/>
          <w:sz w:val="24"/>
          <w:szCs w:val="24"/>
        </w:rPr>
      </w:pPr>
    </w:p>
    <w:p w14:paraId="76D7D58B" w14:textId="2CA75946" w:rsidR="006317C9" w:rsidRPr="003E7148" w:rsidRDefault="006317C9" w:rsidP="006317C9">
      <w:pPr>
        <w:ind w:firstLine="708"/>
        <w:jc w:val="both"/>
        <w:rPr>
          <w:rFonts w:ascii="Times New Roman" w:eastAsia="Calibri" w:hAnsi="Times New Roman" w:cs="Times New Roman"/>
          <w:b/>
          <w:bCs/>
          <w:i/>
          <w:sz w:val="24"/>
          <w:szCs w:val="24"/>
        </w:rPr>
      </w:pPr>
      <w:r w:rsidRPr="003E7148">
        <w:rPr>
          <w:rFonts w:ascii="Times New Roman" w:eastAsia="Calibri" w:hAnsi="Times New Roman" w:cs="Times New Roman"/>
          <w:b/>
          <w:bCs/>
          <w:sz w:val="24"/>
          <w:szCs w:val="24"/>
        </w:rPr>
        <w:t xml:space="preserve">FDB546 </w:t>
      </w:r>
      <w:r w:rsidR="00F01345" w:rsidRPr="003E7148">
        <w:rPr>
          <w:rFonts w:ascii="Times New Roman" w:eastAsia="Calibri" w:hAnsi="Times New Roman" w:cs="Times New Roman"/>
          <w:b/>
          <w:bCs/>
          <w:sz w:val="24"/>
          <w:szCs w:val="24"/>
        </w:rPr>
        <w:t xml:space="preserve">Bilgi Felsefesi </w:t>
      </w:r>
      <w:r w:rsidRPr="003E7148">
        <w:rPr>
          <w:rFonts w:ascii="Times New Roman" w:eastAsia="Calibri" w:hAnsi="Times New Roman" w:cs="Times New Roman"/>
          <w:b/>
          <w:bCs/>
          <w:sz w:val="24"/>
          <w:szCs w:val="24"/>
        </w:rPr>
        <w:t xml:space="preserve">II </w:t>
      </w:r>
    </w:p>
    <w:p w14:paraId="4FFF15C7" w14:textId="5973DE50" w:rsidR="006317C9" w:rsidRPr="009C463F" w:rsidRDefault="009C463F" w:rsidP="009C463F">
      <w:pPr>
        <w:ind w:firstLine="708"/>
        <w:jc w:val="both"/>
        <w:rPr>
          <w:rFonts w:ascii="Times New Roman" w:eastAsia="Calibri" w:hAnsi="Times New Roman" w:cs="Times New Roman"/>
          <w:color w:val="000000"/>
          <w:sz w:val="24"/>
          <w:szCs w:val="24"/>
        </w:rPr>
      </w:pPr>
      <w:r w:rsidRPr="009C463F">
        <w:rPr>
          <w:rFonts w:ascii="Times New Roman" w:eastAsia="Calibri" w:hAnsi="Times New Roman" w:cs="Times New Roman"/>
          <w:color w:val="000000"/>
          <w:sz w:val="24"/>
          <w:szCs w:val="24"/>
        </w:rPr>
        <w:t xml:space="preserve">Bu derste </w:t>
      </w:r>
      <w:r w:rsidR="006317C9" w:rsidRPr="009C463F">
        <w:rPr>
          <w:rFonts w:ascii="Times New Roman" w:eastAsia="Calibri" w:hAnsi="Times New Roman" w:cs="Times New Roman"/>
          <w:color w:val="000000"/>
          <w:sz w:val="24"/>
          <w:szCs w:val="24"/>
        </w:rPr>
        <w:t>emel konusu ''bilgi/epistemoloji'' olan, farklı görüşleri kapsayan, ilgilendiği konular arasında bilgiye ulaşma yöntemleri, hakikat, tutarlılık ve doğruluk gibi konular ele alınacaktır.</w:t>
      </w:r>
      <w:r w:rsidRPr="009C463F">
        <w:rPr>
          <w:rFonts w:ascii="Times New Roman" w:eastAsia="Calibri" w:hAnsi="Times New Roman" w:cs="Times New Roman"/>
          <w:color w:val="000000"/>
          <w:sz w:val="24"/>
          <w:szCs w:val="24"/>
        </w:rPr>
        <w:t xml:space="preserve"> </w:t>
      </w:r>
      <w:r w:rsidR="006317C9" w:rsidRPr="009C463F">
        <w:rPr>
          <w:rFonts w:ascii="Times New Roman" w:eastAsia="Calibri" w:hAnsi="Times New Roman" w:cs="Times New Roman"/>
          <w:color w:val="000000"/>
          <w:sz w:val="24"/>
          <w:szCs w:val="24"/>
        </w:rPr>
        <w:t>Bu derste özellikle modern dönem ile başlayan ve postmodern döneme kadar devam eden çağdaş bilgi felsefenin içinde yer alan görüşleri, bilgiyi tanımlama, elde etme yöntemleri, bilginin kaynağını araştırmayı, sorgulamayı, önemli temsilcilerinin kuramları ve temel kavramları işlenecektir.</w:t>
      </w:r>
    </w:p>
    <w:p w14:paraId="07F35C92" w14:textId="77777777" w:rsidR="006317C9" w:rsidRPr="003E7148" w:rsidRDefault="006317C9" w:rsidP="006317C9">
      <w:pPr>
        <w:ind w:firstLine="708"/>
        <w:jc w:val="both"/>
        <w:rPr>
          <w:rFonts w:ascii="Times New Roman" w:eastAsia="Calibri" w:hAnsi="Times New Roman" w:cs="Times New Roman"/>
          <w:color w:val="000000"/>
          <w:sz w:val="24"/>
          <w:szCs w:val="24"/>
        </w:rPr>
      </w:pPr>
    </w:p>
    <w:p w14:paraId="1E330862" w14:textId="0B759F79" w:rsidR="006317C9" w:rsidRPr="003E7148" w:rsidRDefault="006317C9" w:rsidP="006317C9">
      <w:pPr>
        <w:jc w:val="both"/>
        <w:rPr>
          <w:rFonts w:ascii="Times New Roman" w:eastAsia="Times New Roman" w:hAnsi="Times New Roman" w:cs="Times New Roman"/>
          <w:b/>
          <w:bCs/>
          <w:i/>
          <w:sz w:val="24"/>
          <w:szCs w:val="24"/>
        </w:rPr>
      </w:pPr>
      <w:r w:rsidRPr="003E7148">
        <w:rPr>
          <w:rFonts w:ascii="Times New Roman" w:eastAsia="Calibri" w:hAnsi="Times New Roman" w:cs="Times New Roman"/>
          <w:b/>
          <w:bCs/>
          <w:color w:val="000000"/>
          <w:sz w:val="24"/>
          <w:szCs w:val="24"/>
        </w:rPr>
        <w:lastRenderedPageBreak/>
        <w:t xml:space="preserve"> </w:t>
      </w:r>
      <w:r w:rsidRPr="003E7148">
        <w:rPr>
          <w:rFonts w:ascii="Times New Roman" w:eastAsia="Calibri" w:hAnsi="Times New Roman" w:cs="Times New Roman"/>
          <w:b/>
          <w:bCs/>
          <w:color w:val="000000"/>
          <w:sz w:val="24"/>
          <w:szCs w:val="24"/>
        </w:rPr>
        <w:tab/>
      </w:r>
      <w:r w:rsidRPr="003E7148">
        <w:rPr>
          <w:rFonts w:ascii="Times New Roman" w:eastAsia="Times New Roman" w:hAnsi="Times New Roman" w:cs="Times New Roman"/>
          <w:b/>
          <w:bCs/>
          <w:sz w:val="24"/>
          <w:szCs w:val="24"/>
        </w:rPr>
        <w:t xml:space="preserve">FDB 548 </w:t>
      </w:r>
      <w:r w:rsidR="009C463F" w:rsidRPr="003E7148">
        <w:rPr>
          <w:rFonts w:ascii="Times New Roman" w:eastAsia="Times New Roman" w:hAnsi="Times New Roman" w:cs="Times New Roman"/>
          <w:b/>
          <w:bCs/>
          <w:sz w:val="24"/>
          <w:szCs w:val="24"/>
        </w:rPr>
        <w:t xml:space="preserve">Ahlak Teorileri </w:t>
      </w:r>
      <w:r w:rsidRPr="003E7148">
        <w:rPr>
          <w:rFonts w:ascii="Times New Roman" w:eastAsia="Times New Roman" w:hAnsi="Times New Roman" w:cs="Times New Roman"/>
          <w:b/>
          <w:bCs/>
          <w:sz w:val="24"/>
          <w:szCs w:val="24"/>
        </w:rPr>
        <w:t xml:space="preserve">II </w:t>
      </w:r>
    </w:p>
    <w:p w14:paraId="3CAC4378" w14:textId="38E5A10F" w:rsidR="006317C9" w:rsidRPr="009C463F" w:rsidRDefault="006317C9" w:rsidP="009C463F">
      <w:pPr>
        <w:ind w:firstLine="708"/>
        <w:jc w:val="both"/>
        <w:rPr>
          <w:rFonts w:ascii="Times New Roman" w:eastAsia="Calibri" w:hAnsi="Times New Roman" w:cs="Times New Roman"/>
          <w:color w:val="000000"/>
          <w:sz w:val="24"/>
          <w:szCs w:val="24"/>
        </w:rPr>
      </w:pPr>
      <w:r w:rsidRPr="009C463F">
        <w:rPr>
          <w:rFonts w:ascii="Times New Roman" w:eastAsia="Calibri" w:hAnsi="Times New Roman" w:cs="Times New Roman"/>
          <w:color w:val="000000"/>
          <w:sz w:val="24"/>
          <w:szCs w:val="24"/>
        </w:rPr>
        <w:t>Başlıca ahlak anlayışları, normatif ve normatif olmayan teoriler başta olmak üzere teleolojik, deontolojik, erdem teorileri gibi normatif, tanımlayıcı ve meta-etik normatif olmayan teoriler ele alınacaktır.</w:t>
      </w:r>
      <w:r w:rsidR="009C463F" w:rsidRPr="009C463F">
        <w:rPr>
          <w:rFonts w:ascii="Times New Roman" w:eastAsia="Calibri" w:hAnsi="Times New Roman" w:cs="Times New Roman"/>
          <w:color w:val="000000"/>
          <w:sz w:val="24"/>
          <w:szCs w:val="24"/>
        </w:rPr>
        <w:t xml:space="preserve"> </w:t>
      </w:r>
      <w:r w:rsidRPr="009C463F">
        <w:rPr>
          <w:rFonts w:ascii="Times New Roman" w:eastAsia="Calibri" w:hAnsi="Times New Roman" w:cs="Times New Roman"/>
          <w:color w:val="000000"/>
          <w:sz w:val="24"/>
          <w:szCs w:val="24"/>
        </w:rPr>
        <w:t xml:space="preserve">Bu derste Modern dönem sonrası ve özellikle Kant ile büyük bir kırılmanın yaşandığı felsefi etik tartışmalar, önemli temsilcileri bağlamında işlenecektir. </w:t>
      </w:r>
    </w:p>
    <w:p w14:paraId="45C5822A" w14:textId="77777777" w:rsidR="00C952A2" w:rsidRPr="000B15FD" w:rsidRDefault="00C952A2" w:rsidP="00983F58">
      <w:pPr>
        <w:ind w:firstLine="567"/>
        <w:jc w:val="both"/>
        <w:rPr>
          <w:rFonts w:ascii="Times New Roman" w:hAnsi="Times New Roman" w:cs="Times New Roman"/>
          <w:sz w:val="24"/>
          <w:szCs w:val="24"/>
        </w:rPr>
      </w:pPr>
    </w:p>
    <w:p w14:paraId="49359581" w14:textId="441BABA8" w:rsidR="003A1D63" w:rsidRPr="00A7341B" w:rsidRDefault="003A1D63" w:rsidP="003A1D63">
      <w:pPr>
        <w:ind w:left="567"/>
        <w:jc w:val="both"/>
        <w:rPr>
          <w:rFonts w:ascii="Times New Roman" w:hAnsi="Times New Roman" w:cs="Times New Roman"/>
          <w:b/>
          <w:bCs/>
          <w:sz w:val="24"/>
          <w:szCs w:val="24"/>
        </w:rPr>
      </w:pPr>
      <w:r w:rsidRPr="00A7341B">
        <w:rPr>
          <w:rFonts w:ascii="Times New Roman" w:hAnsi="Times New Roman" w:cs="Times New Roman"/>
          <w:b/>
          <w:bCs/>
          <w:sz w:val="24"/>
          <w:szCs w:val="24"/>
        </w:rPr>
        <w:t>FDB550</w:t>
      </w:r>
      <w:r w:rsidR="00233148">
        <w:rPr>
          <w:rFonts w:ascii="Times New Roman" w:hAnsi="Times New Roman" w:cs="Times New Roman"/>
          <w:b/>
          <w:bCs/>
          <w:sz w:val="24"/>
          <w:szCs w:val="24"/>
        </w:rPr>
        <w:t xml:space="preserve"> </w:t>
      </w:r>
      <w:r w:rsidRPr="00A7341B">
        <w:rPr>
          <w:rFonts w:ascii="Times New Roman" w:hAnsi="Times New Roman" w:cs="Times New Roman"/>
          <w:b/>
          <w:bCs/>
          <w:sz w:val="24"/>
          <w:szCs w:val="24"/>
        </w:rPr>
        <w:t>Klasik</w:t>
      </w:r>
      <w:r>
        <w:rPr>
          <w:rFonts w:ascii="Times New Roman" w:hAnsi="Times New Roman" w:cs="Times New Roman"/>
          <w:b/>
          <w:bCs/>
          <w:sz w:val="24"/>
          <w:szCs w:val="24"/>
        </w:rPr>
        <w:t xml:space="preserve"> </w:t>
      </w:r>
      <w:r w:rsidRPr="00A7341B">
        <w:rPr>
          <w:rFonts w:ascii="Times New Roman" w:hAnsi="Times New Roman" w:cs="Times New Roman"/>
          <w:b/>
          <w:bCs/>
          <w:sz w:val="24"/>
          <w:szCs w:val="24"/>
        </w:rPr>
        <w:t>Mantık II</w:t>
      </w:r>
    </w:p>
    <w:p w14:paraId="700A91B8" w14:textId="5F1EBD8C" w:rsidR="003A1D63" w:rsidRDefault="003A1D63" w:rsidP="00E65782">
      <w:pPr>
        <w:ind w:firstLine="567"/>
        <w:jc w:val="both"/>
        <w:rPr>
          <w:rFonts w:ascii="Times New Roman" w:hAnsi="Times New Roman" w:cs="Times New Roman"/>
          <w:sz w:val="24"/>
          <w:szCs w:val="24"/>
        </w:rPr>
      </w:pPr>
      <w:r>
        <w:rPr>
          <w:rFonts w:ascii="Times New Roman" w:hAnsi="Times New Roman" w:cs="Times New Roman"/>
          <w:sz w:val="24"/>
          <w:szCs w:val="24"/>
        </w:rPr>
        <w:t xml:space="preserve">Yargı konusunda Aristoteles, Fârâbî, İbn Sînâ, Kant ve Hegel gibi filozofların metinleri üzerinden araştırma yapmak. Akıl yürütme çeşitleri, önermeler ve kıyasın incelenmesi. </w:t>
      </w:r>
    </w:p>
    <w:p w14:paraId="395A802C" w14:textId="77777777" w:rsidR="00E65782" w:rsidRPr="00E65782" w:rsidRDefault="00E65782" w:rsidP="00E65782">
      <w:pPr>
        <w:ind w:firstLine="567"/>
        <w:jc w:val="both"/>
        <w:rPr>
          <w:rFonts w:ascii="Times New Roman" w:hAnsi="Times New Roman" w:cs="Times New Roman"/>
          <w:sz w:val="24"/>
          <w:szCs w:val="24"/>
        </w:rPr>
      </w:pPr>
    </w:p>
    <w:p w14:paraId="608525D2" w14:textId="732FDE92" w:rsidR="003A1D63" w:rsidRDefault="003A1D63" w:rsidP="003A1D63">
      <w:pPr>
        <w:ind w:firstLine="567"/>
        <w:jc w:val="both"/>
        <w:rPr>
          <w:rFonts w:ascii="Times New Roman" w:hAnsi="Times New Roman" w:cs="Times New Roman"/>
          <w:b/>
          <w:bCs/>
          <w:sz w:val="24"/>
          <w:szCs w:val="24"/>
        </w:rPr>
      </w:pPr>
      <w:r w:rsidRPr="00C8233E">
        <w:rPr>
          <w:rFonts w:ascii="Times New Roman" w:hAnsi="Times New Roman" w:cs="Times New Roman"/>
          <w:b/>
          <w:bCs/>
          <w:sz w:val="24"/>
          <w:szCs w:val="24"/>
        </w:rPr>
        <w:t>FDB552</w:t>
      </w:r>
      <w:r w:rsidRPr="00C8233E">
        <w:rPr>
          <w:rFonts w:ascii="Times New Roman" w:hAnsi="Times New Roman" w:cs="Times New Roman"/>
          <w:b/>
          <w:bCs/>
          <w:sz w:val="24"/>
          <w:szCs w:val="24"/>
        </w:rPr>
        <w:tab/>
      </w:r>
      <w:r w:rsidR="00215F28">
        <w:rPr>
          <w:rFonts w:ascii="Times New Roman" w:hAnsi="Times New Roman" w:cs="Times New Roman"/>
          <w:b/>
          <w:bCs/>
          <w:sz w:val="24"/>
          <w:szCs w:val="24"/>
        </w:rPr>
        <w:t xml:space="preserve"> </w:t>
      </w:r>
      <w:r w:rsidRPr="00C8233E">
        <w:rPr>
          <w:rFonts w:ascii="Times New Roman" w:hAnsi="Times New Roman" w:cs="Times New Roman"/>
          <w:b/>
          <w:bCs/>
          <w:sz w:val="24"/>
          <w:szCs w:val="24"/>
        </w:rPr>
        <w:t>Metinlerle Mantığa Giriş</w:t>
      </w:r>
    </w:p>
    <w:p w14:paraId="6F08CB5E" w14:textId="5FF3E96E" w:rsidR="003A1D63" w:rsidRPr="00DA292A" w:rsidRDefault="003A1D63" w:rsidP="003A1D63">
      <w:pPr>
        <w:ind w:firstLine="567"/>
        <w:jc w:val="both"/>
        <w:rPr>
          <w:rFonts w:ascii="Times New Roman" w:hAnsi="Times New Roman" w:cs="Times New Roman"/>
          <w:sz w:val="24"/>
          <w:szCs w:val="24"/>
        </w:rPr>
      </w:pPr>
      <w:r w:rsidRPr="00DA292A">
        <w:rPr>
          <w:rFonts w:ascii="Times New Roman" w:hAnsi="Times New Roman" w:cs="Times New Roman"/>
          <w:sz w:val="24"/>
          <w:szCs w:val="24"/>
        </w:rPr>
        <w:t xml:space="preserve">Aristoteles’in Mantık metinlerinin çözümlenmesi. II. Analitikler, Yorum Üzerine, Kategoriler gibi eserlerinin incelenmesi.  </w:t>
      </w:r>
    </w:p>
    <w:p w14:paraId="2B4F0BCF" w14:textId="77777777" w:rsidR="00E65782" w:rsidRPr="00C616CC" w:rsidRDefault="00E65782" w:rsidP="003A1D63">
      <w:pPr>
        <w:ind w:firstLine="567"/>
        <w:jc w:val="both"/>
        <w:rPr>
          <w:rFonts w:ascii="Times New Roman" w:hAnsi="Times New Roman" w:cs="Times New Roman"/>
          <w:sz w:val="24"/>
          <w:szCs w:val="24"/>
        </w:rPr>
      </w:pPr>
    </w:p>
    <w:p w14:paraId="1EE04547" w14:textId="489B6D23" w:rsidR="00A9402C" w:rsidRDefault="00A9402C" w:rsidP="003A1D63">
      <w:pPr>
        <w:tabs>
          <w:tab w:val="left" w:pos="1410"/>
        </w:tabs>
        <w:spacing w:line="276" w:lineRule="auto"/>
        <w:ind w:left="567"/>
        <w:jc w:val="both"/>
        <w:rPr>
          <w:rFonts w:asciiTheme="majorBidi" w:hAnsiTheme="majorBidi" w:cstheme="majorBidi"/>
          <w:b/>
          <w:bCs/>
          <w:sz w:val="24"/>
          <w:szCs w:val="24"/>
        </w:rPr>
      </w:pPr>
      <w:r>
        <w:rPr>
          <w:rFonts w:asciiTheme="majorBidi" w:hAnsiTheme="majorBidi" w:cstheme="majorBidi"/>
          <w:b/>
          <w:bCs/>
          <w:sz w:val="24"/>
          <w:szCs w:val="24"/>
        </w:rPr>
        <w:t xml:space="preserve">FDB554 İbn Rüşd’te Mantık </w:t>
      </w:r>
    </w:p>
    <w:p w14:paraId="0DB6C676" w14:textId="6D82F6B2" w:rsidR="005013F8" w:rsidRDefault="005013F8" w:rsidP="003A1D63">
      <w:pPr>
        <w:tabs>
          <w:tab w:val="left" w:pos="1410"/>
        </w:tabs>
        <w:spacing w:line="276" w:lineRule="auto"/>
        <w:ind w:left="567"/>
        <w:jc w:val="both"/>
        <w:rPr>
          <w:rFonts w:asciiTheme="majorBidi" w:hAnsiTheme="majorBidi" w:cstheme="majorBidi"/>
          <w:sz w:val="24"/>
          <w:szCs w:val="24"/>
        </w:rPr>
      </w:pPr>
      <w:r w:rsidRPr="005013F8">
        <w:rPr>
          <w:rFonts w:asciiTheme="majorBidi" w:hAnsiTheme="majorBidi" w:cstheme="majorBidi"/>
          <w:sz w:val="24"/>
          <w:szCs w:val="24"/>
        </w:rPr>
        <w:t>B</w:t>
      </w:r>
      <w:r>
        <w:rPr>
          <w:rFonts w:asciiTheme="majorBidi" w:hAnsiTheme="majorBidi" w:cstheme="majorBidi"/>
          <w:sz w:val="24"/>
          <w:szCs w:val="24"/>
        </w:rPr>
        <w:t>u</w:t>
      </w:r>
      <w:r w:rsidRPr="005013F8">
        <w:rPr>
          <w:rFonts w:asciiTheme="majorBidi" w:hAnsiTheme="majorBidi" w:cstheme="majorBidi"/>
          <w:sz w:val="24"/>
          <w:szCs w:val="24"/>
        </w:rPr>
        <w:t xml:space="preserve"> derste İbn Rüşd’ün mantık ile ilgili görüşleri ve metinleri üzerinde durulacaktır. </w:t>
      </w:r>
    </w:p>
    <w:p w14:paraId="543EFE94" w14:textId="77777777" w:rsidR="00EB054C" w:rsidRPr="005013F8" w:rsidRDefault="00EB054C" w:rsidP="003A1D63">
      <w:pPr>
        <w:tabs>
          <w:tab w:val="left" w:pos="1410"/>
        </w:tabs>
        <w:spacing w:line="276" w:lineRule="auto"/>
        <w:ind w:left="567"/>
        <w:jc w:val="both"/>
        <w:rPr>
          <w:rFonts w:asciiTheme="majorBidi" w:hAnsiTheme="majorBidi" w:cstheme="majorBidi"/>
          <w:sz w:val="24"/>
          <w:szCs w:val="24"/>
        </w:rPr>
      </w:pPr>
    </w:p>
    <w:p w14:paraId="3F6ECC6F" w14:textId="10C2DE8B" w:rsidR="003A1D63" w:rsidRPr="00C616CC" w:rsidRDefault="003A1D63" w:rsidP="003A1D63">
      <w:pPr>
        <w:tabs>
          <w:tab w:val="left" w:pos="1410"/>
        </w:tabs>
        <w:spacing w:line="276" w:lineRule="auto"/>
        <w:ind w:left="567"/>
        <w:jc w:val="both"/>
        <w:rPr>
          <w:rFonts w:asciiTheme="majorBidi" w:hAnsiTheme="majorBidi" w:cstheme="majorBidi"/>
          <w:b/>
          <w:bCs/>
          <w:sz w:val="24"/>
          <w:szCs w:val="24"/>
        </w:rPr>
      </w:pPr>
      <w:r w:rsidRPr="00C616CC">
        <w:rPr>
          <w:rFonts w:asciiTheme="majorBidi" w:hAnsiTheme="majorBidi" w:cstheme="majorBidi"/>
          <w:b/>
          <w:bCs/>
          <w:sz w:val="24"/>
          <w:szCs w:val="24"/>
        </w:rPr>
        <w:t>FDB556</w:t>
      </w:r>
      <w:r w:rsidRPr="00C616CC">
        <w:rPr>
          <w:rFonts w:asciiTheme="majorBidi" w:hAnsiTheme="majorBidi" w:cstheme="majorBidi"/>
          <w:b/>
          <w:bCs/>
          <w:sz w:val="24"/>
          <w:szCs w:val="24"/>
        </w:rPr>
        <w:tab/>
      </w:r>
      <w:r w:rsidR="00A9402C">
        <w:rPr>
          <w:rFonts w:asciiTheme="majorBidi" w:hAnsiTheme="majorBidi" w:cstheme="majorBidi"/>
          <w:b/>
          <w:bCs/>
          <w:sz w:val="24"/>
          <w:szCs w:val="24"/>
        </w:rPr>
        <w:t xml:space="preserve"> </w:t>
      </w:r>
      <w:r w:rsidRPr="00C616CC">
        <w:rPr>
          <w:rFonts w:asciiTheme="majorBidi" w:hAnsiTheme="majorBidi" w:cstheme="majorBidi"/>
          <w:b/>
          <w:bCs/>
          <w:sz w:val="24"/>
          <w:szCs w:val="24"/>
        </w:rPr>
        <w:t>Kant’ta Mantık</w:t>
      </w:r>
      <w:r w:rsidRPr="00C616CC">
        <w:rPr>
          <w:rFonts w:asciiTheme="majorBidi" w:hAnsiTheme="majorBidi" w:cstheme="majorBidi"/>
          <w:b/>
          <w:bCs/>
          <w:sz w:val="24"/>
          <w:szCs w:val="24"/>
        </w:rPr>
        <w:tab/>
      </w:r>
      <w:r w:rsidRPr="00C616CC">
        <w:rPr>
          <w:rFonts w:asciiTheme="majorBidi" w:hAnsiTheme="majorBidi" w:cstheme="majorBidi"/>
          <w:b/>
          <w:bCs/>
          <w:sz w:val="24"/>
          <w:szCs w:val="24"/>
        </w:rPr>
        <w:tab/>
      </w:r>
    </w:p>
    <w:p w14:paraId="18A59EC2" w14:textId="1DAE2709" w:rsidR="003A1D63" w:rsidRDefault="003A1D63" w:rsidP="003A1D63">
      <w:pPr>
        <w:tabs>
          <w:tab w:val="left" w:pos="1410"/>
        </w:tabs>
        <w:spacing w:line="276" w:lineRule="auto"/>
        <w:ind w:firstLine="567"/>
        <w:jc w:val="both"/>
        <w:rPr>
          <w:rFonts w:asciiTheme="majorBidi" w:hAnsiTheme="majorBidi" w:cstheme="majorBidi"/>
          <w:sz w:val="24"/>
          <w:szCs w:val="24"/>
        </w:rPr>
      </w:pPr>
      <w:r w:rsidRPr="00DA292A">
        <w:rPr>
          <w:rFonts w:asciiTheme="majorBidi" w:hAnsiTheme="majorBidi" w:cstheme="majorBidi"/>
          <w:sz w:val="24"/>
          <w:szCs w:val="24"/>
        </w:rPr>
        <w:t xml:space="preserve">Kant’ın Saf Aklın Eleştirisi adlı eserindeki Mantık ile ilgili kısımların veya ifadelerin incelenmesi.  </w:t>
      </w:r>
    </w:p>
    <w:p w14:paraId="3D1C4C0D" w14:textId="77777777" w:rsidR="00600F5F" w:rsidRDefault="00600F5F" w:rsidP="003A1D63">
      <w:pPr>
        <w:tabs>
          <w:tab w:val="left" w:pos="1410"/>
        </w:tabs>
        <w:spacing w:line="276" w:lineRule="auto"/>
        <w:ind w:firstLine="567"/>
        <w:jc w:val="both"/>
        <w:rPr>
          <w:rFonts w:asciiTheme="majorBidi" w:hAnsiTheme="majorBidi" w:cstheme="majorBidi"/>
          <w:sz w:val="24"/>
          <w:szCs w:val="24"/>
        </w:rPr>
      </w:pPr>
    </w:p>
    <w:p w14:paraId="3DF3B2FE" w14:textId="4D2F3ABE" w:rsidR="001D3D15" w:rsidRDefault="001D3D15" w:rsidP="001D3D15">
      <w:pPr>
        <w:spacing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FDB558</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Dindarlık ve Maneviyat Psikolojisi</w:t>
      </w:r>
    </w:p>
    <w:p w14:paraId="4926916A" w14:textId="77777777" w:rsidR="001D3D15" w:rsidRDefault="001D3D15" w:rsidP="00600F5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derste öncelikle dindarlık ve maneviyat tanımları yapılacak, konuya ilişkin çalışmalar ve psikologlar tarafından ortaya konulan düşüncelerin dindarlık ve maneviyatla olan ilişkisi üzerinde durulacaktır.</w:t>
      </w:r>
    </w:p>
    <w:p w14:paraId="67A572DC" w14:textId="77777777" w:rsidR="001D3D15" w:rsidRDefault="001D3D15" w:rsidP="001D3D15">
      <w:pPr>
        <w:spacing w:line="240" w:lineRule="auto"/>
        <w:jc w:val="both"/>
        <w:rPr>
          <w:rFonts w:ascii="Times New Roman" w:eastAsia="Times New Roman" w:hAnsi="Times New Roman" w:cs="Times New Roman"/>
          <w:sz w:val="24"/>
          <w:szCs w:val="24"/>
        </w:rPr>
      </w:pPr>
    </w:p>
    <w:p w14:paraId="51345C94" w14:textId="3154CFA1" w:rsidR="001D3D15" w:rsidRDefault="001D3D15" w:rsidP="001D3D15">
      <w:pPr>
        <w:spacing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FDB560</w:t>
      </w:r>
      <w:r w:rsidR="00600F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Gelişim Dönemleri</w:t>
      </w:r>
    </w:p>
    <w:p w14:paraId="60D080DE" w14:textId="77777777" w:rsidR="001D3D15" w:rsidRDefault="001D3D15" w:rsidP="00600F5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derste dinî gelişimi daha iyi anlayabilmeye yardımcı olan diğer gelişim alanlarıyla ilgili kuramlar üzerinde durulacaktır. Bunun için öncelikle gelişme kavramı açıklanacak ve gelişim kuramlarından söz edilecektir.</w:t>
      </w:r>
    </w:p>
    <w:p w14:paraId="39EC9C17" w14:textId="77777777" w:rsidR="001D3D15" w:rsidRDefault="001D3D15" w:rsidP="001D3D15">
      <w:pPr>
        <w:spacing w:line="240" w:lineRule="auto"/>
        <w:jc w:val="both"/>
        <w:rPr>
          <w:rFonts w:ascii="Times New Roman" w:eastAsia="Times New Roman" w:hAnsi="Times New Roman" w:cs="Times New Roman"/>
          <w:sz w:val="24"/>
          <w:szCs w:val="24"/>
        </w:rPr>
      </w:pPr>
    </w:p>
    <w:p w14:paraId="452CF738" w14:textId="7DB64D08" w:rsidR="001D3D15" w:rsidRDefault="001D3D15" w:rsidP="00600F5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FDB562</w:t>
      </w:r>
      <w:r w:rsidR="00600F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Psikolojik Akımların Din ve Dindarlık Anlayışı</w:t>
      </w:r>
      <w:r w:rsidR="00600F5F">
        <w:rPr>
          <w:rFonts w:ascii="Times New Roman" w:eastAsia="Times New Roman" w:hAnsi="Times New Roman" w:cs="Times New Roman"/>
          <w:b/>
          <w:sz w:val="24"/>
          <w:szCs w:val="24"/>
        </w:rPr>
        <w:tab/>
      </w:r>
    </w:p>
    <w:p w14:paraId="69150984" w14:textId="77777777" w:rsidR="001D3D15" w:rsidRDefault="001D3D15" w:rsidP="00600F5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derste modern psikoloji tarihinde öne çıkan ekollerin ve bazı isimlerin din ve dindarlığa ilişkin yaklaşımlarını aktaracağız.</w:t>
      </w:r>
    </w:p>
    <w:p w14:paraId="671AF58D" w14:textId="77777777" w:rsidR="001D3D15" w:rsidRDefault="001D3D15" w:rsidP="001D3D15">
      <w:pPr>
        <w:spacing w:line="240" w:lineRule="auto"/>
        <w:jc w:val="both"/>
        <w:rPr>
          <w:rFonts w:ascii="Times New Roman" w:eastAsia="Times New Roman" w:hAnsi="Times New Roman" w:cs="Times New Roman"/>
          <w:sz w:val="24"/>
          <w:szCs w:val="24"/>
        </w:rPr>
      </w:pPr>
    </w:p>
    <w:p w14:paraId="104B11F2" w14:textId="185888C7" w:rsidR="001D3D15" w:rsidRDefault="001D3D15" w:rsidP="00600F5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FDB564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Din Psikolojisinde Yöntemler II</w:t>
      </w:r>
    </w:p>
    <w:p w14:paraId="2AFC1DB9" w14:textId="4EED3604" w:rsidR="001D3D15" w:rsidRDefault="001D3D15" w:rsidP="00600F5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dersin içeriği sosyal bilimlerde kullanılan belli başlı yöntemleri ve din psikolojisi yöntemlerini açıklama ve uygulamalı öğretme üzerinedir.</w:t>
      </w:r>
    </w:p>
    <w:p w14:paraId="7D3E1FAD" w14:textId="77777777" w:rsidR="00C52E2D" w:rsidRDefault="00C52E2D" w:rsidP="00600F5F">
      <w:pPr>
        <w:spacing w:line="240" w:lineRule="auto"/>
        <w:ind w:firstLine="708"/>
        <w:jc w:val="both"/>
        <w:rPr>
          <w:rFonts w:ascii="Times New Roman" w:eastAsia="Times New Roman" w:hAnsi="Times New Roman" w:cs="Times New Roman"/>
          <w:sz w:val="24"/>
          <w:szCs w:val="24"/>
        </w:rPr>
      </w:pPr>
    </w:p>
    <w:p w14:paraId="1BC6CA1D" w14:textId="3317C6E7" w:rsidR="00C52E2D" w:rsidRPr="000C68E6" w:rsidRDefault="00C52E2D" w:rsidP="00C52E2D">
      <w:pPr>
        <w:spacing w:line="276" w:lineRule="auto"/>
        <w:ind w:firstLine="708"/>
        <w:jc w:val="both"/>
        <w:rPr>
          <w:rFonts w:ascii="Times New Roman" w:eastAsia="Times New Roman" w:hAnsi="Times New Roman" w:cs="Times New Roman"/>
          <w:b/>
          <w:bCs/>
          <w:sz w:val="24"/>
          <w:szCs w:val="24"/>
        </w:rPr>
      </w:pPr>
      <w:r w:rsidRPr="000C68E6">
        <w:rPr>
          <w:rFonts w:ascii="Times New Roman" w:hAnsi="Times New Roman" w:cs="Times New Roman"/>
          <w:b/>
          <w:bCs/>
          <w:sz w:val="24"/>
          <w:szCs w:val="24"/>
        </w:rPr>
        <w:t xml:space="preserve">FDB566 </w:t>
      </w:r>
      <w:r w:rsidRPr="000C68E6">
        <w:rPr>
          <w:rFonts w:ascii="Times New Roman" w:eastAsia="Times New Roman" w:hAnsi="Times New Roman" w:cs="Times New Roman"/>
          <w:b/>
          <w:bCs/>
          <w:sz w:val="24"/>
          <w:szCs w:val="24"/>
        </w:rPr>
        <w:t xml:space="preserve">Arapça Felsefi Metinler II </w:t>
      </w:r>
    </w:p>
    <w:p w14:paraId="344471FC" w14:textId="77777777" w:rsidR="00C52E2D" w:rsidRPr="000C68E6" w:rsidRDefault="00C52E2D" w:rsidP="00C52E2D">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İslâm felsefesinde Meşşâî ve İşrâkî ekolün takipçisi olan ve onların dışında felsefe yapan filozofların düşüncelerini temel kaynaklarını esas alarak incelemek. Filozofların düşüncelerini asıl Arapça kaynaklarından öğrenmek ve argümanları üzerinde değerlendirme yapmak.</w:t>
      </w:r>
    </w:p>
    <w:p w14:paraId="322618F4" w14:textId="77777777" w:rsidR="00C52E2D" w:rsidRDefault="00C52E2D" w:rsidP="00C52E2D">
      <w:pPr>
        <w:jc w:val="both"/>
        <w:rPr>
          <w:rFonts w:ascii="Times New Roman" w:hAnsi="Times New Roman" w:cs="Times New Roman"/>
          <w:b/>
          <w:bCs/>
          <w:sz w:val="24"/>
          <w:szCs w:val="24"/>
        </w:rPr>
      </w:pPr>
    </w:p>
    <w:p w14:paraId="7A98221A" w14:textId="36F45E4F" w:rsidR="00C52E2D" w:rsidRDefault="00C52E2D" w:rsidP="00C52E2D">
      <w:pPr>
        <w:ind w:firstLine="708"/>
        <w:jc w:val="both"/>
        <w:rPr>
          <w:rFonts w:ascii="Times New Roman" w:eastAsia="Times New Roman" w:hAnsi="Times New Roman" w:cs="Times New Roman"/>
          <w:b/>
          <w:bCs/>
          <w:sz w:val="24"/>
          <w:szCs w:val="24"/>
        </w:rPr>
      </w:pPr>
      <w:r w:rsidRPr="000C68E6">
        <w:rPr>
          <w:rFonts w:ascii="Times New Roman" w:hAnsi="Times New Roman" w:cs="Times New Roman"/>
          <w:b/>
          <w:bCs/>
          <w:sz w:val="24"/>
          <w:szCs w:val="24"/>
        </w:rPr>
        <w:t xml:space="preserve">FDB568 </w:t>
      </w:r>
      <w:r w:rsidRPr="000C68E6">
        <w:rPr>
          <w:rFonts w:ascii="Times New Roman" w:eastAsia="Times New Roman" w:hAnsi="Times New Roman" w:cs="Times New Roman"/>
          <w:b/>
          <w:bCs/>
          <w:sz w:val="24"/>
          <w:szCs w:val="24"/>
        </w:rPr>
        <w:t xml:space="preserve">Endülüs’te Felsefe </w:t>
      </w:r>
    </w:p>
    <w:p w14:paraId="39613B01" w14:textId="77777777" w:rsidR="00C52E2D" w:rsidRDefault="00C52E2D" w:rsidP="00EC0BD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4D12F4">
        <w:rPr>
          <w:rFonts w:ascii="Times New Roman" w:eastAsia="Times New Roman" w:hAnsi="Times New Roman" w:cs="Times New Roman"/>
          <w:sz w:val="24"/>
          <w:szCs w:val="24"/>
        </w:rPr>
        <w:t xml:space="preserve">Endülüs’ün ilk filozofu İbn Meserre’den başlayarak, İbn Bacce, İbn </w:t>
      </w:r>
      <w:proofErr w:type="gramStart"/>
      <w:r w:rsidRPr="004D12F4">
        <w:rPr>
          <w:rFonts w:ascii="Times New Roman" w:eastAsia="Times New Roman" w:hAnsi="Times New Roman" w:cs="Times New Roman"/>
          <w:sz w:val="24"/>
          <w:szCs w:val="24"/>
        </w:rPr>
        <w:t>Sab‘</w:t>
      </w:r>
      <w:proofErr w:type="gramEnd"/>
      <w:r w:rsidRPr="004D12F4">
        <w:rPr>
          <w:rFonts w:ascii="Times New Roman" w:eastAsia="Times New Roman" w:hAnsi="Times New Roman" w:cs="Times New Roman"/>
          <w:sz w:val="24"/>
          <w:szCs w:val="24"/>
        </w:rPr>
        <w:t>în, Batalyevsî, İbn Tufeyl, İbn Meymun, İbn Cebirol, İbn Rüşd ve İbn Arabî’nin tasavvuf felsefesini incelemek.</w:t>
      </w:r>
    </w:p>
    <w:p w14:paraId="596D368C" w14:textId="77777777" w:rsidR="00C52E2D" w:rsidRPr="000C68E6" w:rsidRDefault="00C52E2D" w:rsidP="00EC0BD4">
      <w:pPr>
        <w:spacing w:line="276" w:lineRule="auto"/>
        <w:jc w:val="both"/>
        <w:rPr>
          <w:rFonts w:ascii="Times New Roman" w:hAnsi="Times New Roman" w:cs="Times New Roman"/>
          <w:b/>
          <w:bCs/>
          <w:sz w:val="24"/>
          <w:szCs w:val="24"/>
        </w:rPr>
      </w:pPr>
    </w:p>
    <w:p w14:paraId="4DD26CDA" w14:textId="497FE15E" w:rsidR="00C52E2D" w:rsidRDefault="00C52E2D" w:rsidP="00EC0BD4">
      <w:pPr>
        <w:spacing w:line="276" w:lineRule="auto"/>
        <w:ind w:firstLine="708"/>
        <w:jc w:val="both"/>
        <w:rPr>
          <w:rFonts w:ascii="Times New Roman" w:eastAsia="Times New Roman" w:hAnsi="Times New Roman" w:cs="Times New Roman"/>
          <w:b/>
          <w:bCs/>
          <w:sz w:val="24"/>
          <w:szCs w:val="24"/>
        </w:rPr>
      </w:pPr>
      <w:r w:rsidRPr="000C68E6">
        <w:rPr>
          <w:rFonts w:ascii="Times New Roman" w:hAnsi="Times New Roman" w:cs="Times New Roman"/>
          <w:b/>
          <w:bCs/>
          <w:sz w:val="24"/>
          <w:szCs w:val="24"/>
        </w:rPr>
        <w:t>FDB57</w:t>
      </w:r>
      <w:r>
        <w:rPr>
          <w:rFonts w:ascii="Times New Roman" w:hAnsi="Times New Roman" w:cs="Times New Roman"/>
          <w:b/>
          <w:bCs/>
          <w:sz w:val="24"/>
          <w:szCs w:val="24"/>
        </w:rPr>
        <w:t>0</w:t>
      </w:r>
      <w:r w:rsidRPr="000C68E6">
        <w:rPr>
          <w:rFonts w:ascii="Times New Roman" w:hAnsi="Times New Roman" w:cs="Times New Roman"/>
          <w:b/>
          <w:bCs/>
          <w:sz w:val="24"/>
          <w:szCs w:val="24"/>
        </w:rPr>
        <w:t xml:space="preserve"> </w:t>
      </w:r>
      <w:r w:rsidRPr="000C68E6">
        <w:rPr>
          <w:rFonts w:ascii="Times New Roman" w:eastAsia="Times New Roman" w:hAnsi="Times New Roman" w:cs="Times New Roman"/>
          <w:b/>
          <w:bCs/>
          <w:sz w:val="24"/>
          <w:szCs w:val="24"/>
        </w:rPr>
        <w:t>Dâvûd-i Kayserî Felsefesi</w:t>
      </w:r>
    </w:p>
    <w:p w14:paraId="1CA6D8CA" w14:textId="77777777" w:rsidR="00C52E2D" w:rsidRPr="004D12F4" w:rsidRDefault="00C52E2D" w:rsidP="00EC0BD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4D12F4">
        <w:rPr>
          <w:rFonts w:ascii="Times New Roman" w:eastAsia="Times New Roman" w:hAnsi="Times New Roman" w:cs="Times New Roman"/>
          <w:sz w:val="24"/>
          <w:szCs w:val="24"/>
        </w:rPr>
        <w:t>Davûd-i Kayserî’nin felsefesini temel eserlerinden incelemek. Takip ettiği filozoflar ve felsefeleri üzerinde durmak, farklı yönlerini ortaya koymak ve yöntem ve felsefesi bakımından etkinliğini incelemek.</w:t>
      </w:r>
    </w:p>
    <w:p w14:paraId="47D77EF2" w14:textId="77777777" w:rsidR="00C52E2D" w:rsidRPr="000C68E6" w:rsidRDefault="00C52E2D" w:rsidP="00EC0BD4">
      <w:pPr>
        <w:spacing w:line="276" w:lineRule="auto"/>
        <w:jc w:val="both"/>
        <w:rPr>
          <w:rFonts w:ascii="Times New Roman" w:hAnsi="Times New Roman" w:cs="Times New Roman"/>
          <w:b/>
          <w:bCs/>
          <w:sz w:val="24"/>
          <w:szCs w:val="24"/>
        </w:rPr>
      </w:pPr>
    </w:p>
    <w:p w14:paraId="312DE148" w14:textId="6879A143" w:rsidR="00C52E2D" w:rsidRDefault="00C52E2D" w:rsidP="00EC0BD4">
      <w:pPr>
        <w:spacing w:line="276" w:lineRule="auto"/>
        <w:ind w:firstLine="708"/>
        <w:jc w:val="both"/>
        <w:rPr>
          <w:rFonts w:ascii="Times New Roman" w:hAnsi="Times New Roman"/>
          <w:b/>
          <w:bCs/>
          <w:sz w:val="24"/>
          <w:szCs w:val="24"/>
        </w:rPr>
      </w:pPr>
      <w:r w:rsidRPr="000C68E6">
        <w:rPr>
          <w:rFonts w:ascii="Times New Roman" w:hAnsi="Times New Roman" w:cs="Times New Roman"/>
          <w:b/>
          <w:bCs/>
          <w:sz w:val="24"/>
          <w:szCs w:val="24"/>
        </w:rPr>
        <w:t>FDB57</w:t>
      </w:r>
      <w:r w:rsidR="00A178CF">
        <w:rPr>
          <w:rFonts w:ascii="Times New Roman" w:hAnsi="Times New Roman" w:cs="Times New Roman"/>
          <w:b/>
          <w:bCs/>
          <w:sz w:val="24"/>
          <w:szCs w:val="24"/>
        </w:rPr>
        <w:t>2</w:t>
      </w:r>
      <w:r w:rsidRPr="000C68E6">
        <w:rPr>
          <w:rFonts w:ascii="Times New Roman" w:hAnsi="Times New Roman" w:cs="Times New Roman"/>
          <w:b/>
          <w:bCs/>
          <w:sz w:val="24"/>
          <w:szCs w:val="24"/>
        </w:rPr>
        <w:t xml:space="preserve"> Osmanlı Dönemi Felsefesi</w:t>
      </w:r>
    </w:p>
    <w:p w14:paraId="4828590D" w14:textId="77777777" w:rsidR="00C52E2D" w:rsidRPr="00D7604A" w:rsidRDefault="00C52E2D" w:rsidP="00EC0BD4">
      <w:pPr>
        <w:spacing w:line="276" w:lineRule="auto"/>
        <w:ind w:firstLine="708"/>
        <w:jc w:val="both"/>
        <w:rPr>
          <w:rFonts w:ascii="Times New Roman" w:hAnsi="Times New Roman" w:cs="Times New Roman"/>
          <w:sz w:val="24"/>
          <w:szCs w:val="24"/>
        </w:rPr>
      </w:pPr>
      <w:r w:rsidRPr="00D7604A">
        <w:rPr>
          <w:rFonts w:ascii="Times New Roman" w:hAnsi="Times New Roman"/>
          <w:sz w:val="24"/>
          <w:szCs w:val="24"/>
        </w:rPr>
        <w:t xml:space="preserve">Osmanlı döneminde felsefe yapan alimler ve felsefeleri üzerinde durmak. Osmanlı âlimlerinden Hocazâde, Kınalızâde </w:t>
      </w:r>
      <w:proofErr w:type="gramStart"/>
      <w:r w:rsidRPr="00D7604A">
        <w:rPr>
          <w:rFonts w:ascii="Times New Roman" w:hAnsi="Times New Roman"/>
          <w:sz w:val="24"/>
          <w:szCs w:val="24"/>
        </w:rPr>
        <w:t>ali</w:t>
      </w:r>
      <w:proofErr w:type="gramEnd"/>
      <w:r w:rsidRPr="00D7604A">
        <w:rPr>
          <w:rFonts w:ascii="Times New Roman" w:hAnsi="Times New Roman"/>
          <w:sz w:val="24"/>
          <w:szCs w:val="24"/>
        </w:rPr>
        <w:t xml:space="preserve"> Efendi, </w:t>
      </w:r>
      <w:r w:rsidRPr="00D7604A">
        <w:rPr>
          <w:rFonts w:ascii="Times New Roman" w:eastAsia="Times New Roman" w:hAnsi="Times New Roman" w:cs="Times New Roman"/>
          <w:sz w:val="24"/>
          <w:szCs w:val="24"/>
        </w:rPr>
        <w:t>Davûd-i Kayserî, İbn Kemal (Kemal Paşazâde) gibi Osmanlı filozoflarının düşüncelerini kendi eserlerinden ve diğer kaynaklardan incelemek.</w:t>
      </w:r>
    </w:p>
    <w:p w14:paraId="6BF3F737" w14:textId="77777777" w:rsidR="00F51294" w:rsidRDefault="00F51294" w:rsidP="00EC0BD4">
      <w:pPr>
        <w:spacing w:line="276" w:lineRule="auto"/>
        <w:ind w:firstLine="708"/>
        <w:jc w:val="both"/>
        <w:rPr>
          <w:rFonts w:ascii="Times New Roman" w:hAnsi="Times New Roman" w:cs="Times New Roman"/>
          <w:b/>
          <w:bCs/>
          <w:sz w:val="24"/>
          <w:szCs w:val="24"/>
        </w:rPr>
      </w:pPr>
    </w:p>
    <w:p w14:paraId="4513E229" w14:textId="52A9CFAB" w:rsidR="00F51294" w:rsidRDefault="00F51294" w:rsidP="00EC0BD4">
      <w:pPr>
        <w:spacing w:line="276" w:lineRule="auto"/>
        <w:ind w:firstLine="708"/>
        <w:jc w:val="both"/>
        <w:rPr>
          <w:rFonts w:ascii="Times New Roman" w:hAnsi="Times New Roman"/>
          <w:b/>
          <w:bCs/>
          <w:sz w:val="24"/>
          <w:szCs w:val="24"/>
        </w:rPr>
      </w:pPr>
      <w:r w:rsidRPr="000C68E6">
        <w:rPr>
          <w:rFonts w:ascii="Times New Roman" w:hAnsi="Times New Roman" w:cs="Times New Roman"/>
          <w:b/>
          <w:bCs/>
          <w:sz w:val="24"/>
          <w:szCs w:val="24"/>
        </w:rPr>
        <w:t>FDB57</w:t>
      </w:r>
      <w:r w:rsidR="00443C99">
        <w:rPr>
          <w:rFonts w:ascii="Times New Roman" w:hAnsi="Times New Roman" w:cs="Times New Roman"/>
          <w:b/>
          <w:bCs/>
          <w:sz w:val="24"/>
          <w:szCs w:val="24"/>
        </w:rPr>
        <w:t>4</w:t>
      </w:r>
      <w:r w:rsidRPr="000C68E6">
        <w:rPr>
          <w:rFonts w:ascii="Times New Roman" w:hAnsi="Times New Roman" w:cs="Times New Roman"/>
          <w:b/>
          <w:bCs/>
          <w:sz w:val="24"/>
          <w:szCs w:val="24"/>
        </w:rPr>
        <w:t xml:space="preserve"> </w:t>
      </w:r>
      <w:r>
        <w:rPr>
          <w:rFonts w:ascii="Times New Roman" w:hAnsi="Times New Roman" w:cs="Times New Roman"/>
          <w:b/>
          <w:bCs/>
          <w:sz w:val="24"/>
          <w:szCs w:val="24"/>
        </w:rPr>
        <w:t>Yeni Dini Hareketler</w:t>
      </w:r>
    </w:p>
    <w:p w14:paraId="24D1BD8A" w14:textId="03CDB8D1" w:rsidR="009C4706" w:rsidRDefault="00443C99" w:rsidP="00EC0BD4">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derste modern dönemde ön plana çıkan yeni dini hareketler üzerinde durulacaktır. Yahudilik, Hıristiyanlık ve diğer dinlerden kopan birçok akım veya hareketin amaçları ve yöntemleri irdelenecektir. </w:t>
      </w:r>
    </w:p>
    <w:p w14:paraId="3960DA5B" w14:textId="77777777" w:rsidR="00D46EC8" w:rsidRDefault="00D46EC8" w:rsidP="00D46EC8">
      <w:pPr>
        <w:spacing w:line="276" w:lineRule="auto"/>
        <w:ind w:firstLine="708"/>
        <w:jc w:val="both"/>
        <w:rPr>
          <w:rFonts w:asciiTheme="majorBidi" w:hAnsiTheme="majorBidi" w:cstheme="majorBidi"/>
          <w:b/>
          <w:sz w:val="24"/>
          <w:szCs w:val="24"/>
        </w:rPr>
      </w:pPr>
    </w:p>
    <w:p w14:paraId="2A43926D" w14:textId="14EBCDF9" w:rsidR="00D46EC8" w:rsidRPr="009E3C9F" w:rsidRDefault="00D46EC8" w:rsidP="00D46EC8">
      <w:pPr>
        <w:spacing w:line="276" w:lineRule="auto"/>
        <w:ind w:firstLine="708"/>
        <w:jc w:val="both"/>
        <w:rPr>
          <w:rFonts w:asciiTheme="majorBidi" w:hAnsiTheme="majorBidi" w:cstheme="majorBidi"/>
          <w:b/>
          <w:sz w:val="24"/>
          <w:szCs w:val="24"/>
        </w:rPr>
      </w:pPr>
      <w:r w:rsidRPr="009E3C9F">
        <w:rPr>
          <w:rFonts w:asciiTheme="majorBidi" w:hAnsiTheme="majorBidi" w:cstheme="majorBidi"/>
          <w:b/>
          <w:sz w:val="24"/>
          <w:szCs w:val="24"/>
        </w:rPr>
        <w:t>FDB57</w:t>
      </w:r>
      <w:r>
        <w:rPr>
          <w:rFonts w:asciiTheme="majorBidi" w:hAnsiTheme="majorBidi" w:cstheme="majorBidi"/>
          <w:b/>
          <w:sz w:val="24"/>
          <w:szCs w:val="24"/>
        </w:rPr>
        <w:t>6</w:t>
      </w:r>
      <w:r w:rsidRPr="009E3C9F">
        <w:rPr>
          <w:rFonts w:asciiTheme="majorBidi" w:hAnsiTheme="majorBidi" w:cstheme="majorBidi"/>
          <w:b/>
          <w:sz w:val="24"/>
          <w:szCs w:val="24"/>
        </w:rPr>
        <w:t xml:space="preserve"> Türkiye’de Sosyal Teoride Din</w:t>
      </w:r>
      <w:r>
        <w:rPr>
          <w:rFonts w:asciiTheme="majorBidi" w:hAnsiTheme="majorBidi" w:cstheme="majorBidi"/>
          <w:b/>
          <w:sz w:val="24"/>
          <w:szCs w:val="24"/>
        </w:rPr>
        <w:t xml:space="preserve"> I</w:t>
      </w:r>
      <w:r>
        <w:rPr>
          <w:rFonts w:asciiTheme="majorBidi" w:hAnsiTheme="majorBidi" w:cstheme="majorBidi"/>
          <w:b/>
          <w:sz w:val="24"/>
          <w:szCs w:val="24"/>
        </w:rPr>
        <w:t>I</w:t>
      </w:r>
    </w:p>
    <w:p w14:paraId="7D551FBC" w14:textId="77777777" w:rsidR="00D46EC8" w:rsidRPr="009E3C9F" w:rsidRDefault="00D46EC8" w:rsidP="00D46EC8">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t>Bu dersin amacı son yüzyılda ortaya çıkan dine teorik yaklaşımların ve genel sosyal teorilerle olan ilişkilerini Türkiye bağlamında incelemektir.</w:t>
      </w:r>
    </w:p>
    <w:p w14:paraId="45AF5BB8" w14:textId="77777777" w:rsidR="00D46EC8" w:rsidRPr="009E3C9F" w:rsidRDefault="00D46EC8" w:rsidP="00D46EC8">
      <w:pPr>
        <w:spacing w:line="276" w:lineRule="auto"/>
        <w:jc w:val="both"/>
        <w:rPr>
          <w:rFonts w:asciiTheme="majorBidi" w:hAnsiTheme="majorBidi" w:cstheme="majorBidi"/>
          <w:sz w:val="24"/>
          <w:szCs w:val="24"/>
        </w:rPr>
      </w:pPr>
    </w:p>
    <w:p w14:paraId="735E7563" w14:textId="60A39EFA" w:rsidR="00D46EC8" w:rsidRPr="009E3C9F" w:rsidRDefault="00D46EC8" w:rsidP="00D46EC8">
      <w:pPr>
        <w:spacing w:line="276" w:lineRule="auto"/>
        <w:ind w:firstLine="708"/>
        <w:jc w:val="both"/>
        <w:rPr>
          <w:rFonts w:asciiTheme="majorBidi" w:hAnsiTheme="majorBidi" w:cstheme="majorBidi"/>
          <w:b/>
          <w:bCs/>
          <w:sz w:val="24"/>
          <w:szCs w:val="24"/>
        </w:rPr>
      </w:pPr>
      <w:r w:rsidRPr="009E3C9F">
        <w:rPr>
          <w:rFonts w:asciiTheme="majorBidi" w:hAnsiTheme="majorBidi" w:cstheme="majorBidi"/>
          <w:b/>
          <w:bCs/>
          <w:sz w:val="24"/>
          <w:szCs w:val="24"/>
        </w:rPr>
        <w:t>FDB57</w:t>
      </w:r>
      <w:r>
        <w:rPr>
          <w:rFonts w:asciiTheme="majorBidi" w:hAnsiTheme="majorBidi" w:cstheme="majorBidi"/>
          <w:b/>
          <w:bCs/>
          <w:sz w:val="24"/>
          <w:szCs w:val="24"/>
        </w:rPr>
        <w:t>8</w:t>
      </w:r>
      <w:r w:rsidRPr="009E3C9F">
        <w:rPr>
          <w:rFonts w:asciiTheme="majorBidi" w:hAnsiTheme="majorBidi" w:cstheme="majorBidi"/>
          <w:b/>
          <w:bCs/>
          <w:sz w:val="24"/>
          <w:szCs w:val="24"/>
        </w:rPr>
        <w:t xml:space="preserve"> Sekülerleşme Tartışmaları </w:t>
      </w:r>
      <w:r>
        <w:rPr>
          <w:rFonts w:asciiTheme="majorBidi" w:hAnsiTheme="majorBidi" w:cstheme="majorBidi"/>
          <w:b/>
          <w:bCs/>
          <w:sz w:val="24"/>
          <w:szCs w:val="24"/>
        </w:rPr>
        <w:t>II</w:t>
      </w:r>
    </w:p>
    <w:p w14:paraId="165B2545" w14:textId="085AEAFD" w:rsidR="00611A20" w:rsidRPr="006B54E2" w:rsidRDefault="00D46EC8" w:rsidP="006B54E2">
      <w:pPr>
        <w:spacing w:line="276" w:lineRule="auto"/>
        <w:ind w:firstLine="708"/>
        <w:jc w:val="both"/>
        <w:rPr>
          <w:rFonts w:asciiTheme="majorBidi" w:hAnsiTheme="majorBidi" w:cstheme="majorBidi"/>
          <w:sz w:val="24"/>
          <w:szCs w:val="24"/>
        </w:rPr>
      </w:pPr>
      <w:r w:rsidRPr="009E3C9F">
        <w:rPr>
          <w:rFonts w:asciiTheme="majorBidi" w:hAnsiTheme="majorBidi" w:cstheme="majorBidi"/>
          <w:sz w:val="24"/>
          <w:szCs w:val="24"/>
        </w:rPr>
        <w:lastRenderedPageBreak/>
        <w:t xml:space="preserve">Bu dersin içeriği, genelde dünyada özelde ise Türkiye’de sekülerleşme ile ilgili literatürdür. Sekülerleşme teorisinin argümanları, dinin dünyadaki yerine yönelik ileri sürdüğü görüşleri ve buna karşı ileri sürülen argümanlar ele alınmaktadır. Sekülerleşmeye etki eden faktörler ele alınmaktadır. </w:t>
      </w:r>
    </w:p>
    <w:p w14:paraId="520B2797" w14:textId="10FA9A89" w:rsidR="00611A20" w:rsidRDefault="00611A20" w:rsidP="006B54E2">
      <w:pPr>
        <w:spacing w:line="276" w:lineRule="auto"/>
        <w:jc w:val="both"/>
        <w:rPr>
          <w:rFonts w:asciiTheme="majorBidi" w:hAnsiTheme="majorBidi" w:cstheme="majorBidi"/>
          <w:color w:val="000000" w:themeColor="text1"/>
          <w:sz w:val="24"/>
          <w:szCs w:val="24"/>
        </w:rPr>
      </w:pPr>
    </w:p>
    <w:p w14:paraId="549C4EF4" w14:textId="77777777" w:rsidR="00611A20" w:rsidRPr="009E3C9F" w:rsidRDefault="00611A20" w:rsidP="002940D5">
      <w:pPr>
        <w:spacing w:line="276" w:lineRule="auto"/>
        <w:ind w:firstLine="708"/>
        <w:jc w:val="both"/>
        <w:rPr>
          <w:rFonts w:asciiTheme="majorBidi" w:hAnsiTheme="majorBidi" w:cstheme="majorBidi"/>
          <w:color w:val="000000" w:themeColor="text1"/>
          <w:sz w:val="24"/>
          <w:szCs w:val="24"/>
        </w:rPr>
      </w:pPr>
    </w:p>
    <w:p w14:paraId="243A7432" w14:textId="77777777" w:rsidR="00834CBD" w:rsidRPr="000C16B3" w:rsidRDefault="00834CBD" w:rsidP="00834CBD">
      <w:pPr>
        <w:jc w:val="center"/>
        <w:outlineLvl w:val="0"/>
        <w:rPr>
          <w:rFonts w:ascii="Times New Roman" w:hAnsi="Times New Roman" w:cs="Times New Roman"/>
          <w:b/>
          <w:sz w:val="24"/>
          <w:szCs w:val="24"/>
        </w:rPr>
      </w:pPr>
      <w:r w:rsidRPr="000C16B3">
        <w:rPr>
          <w:rFonts w:ascii="Times New Roman" w:hAnsi="Times New Roman" w:cs="Times New Roman"/>
          <w:b/>
          <w:sz w:val="24"/>
          <w:szCs w:val="24"/>
        </w:rPr>
        <w:t>III. YARIYIL</w:t>
      </w:r>
    </w:p>
    <w:p w14:paraId="0B8DBEC3" w14:textId="7CC147AC" w:rsidR="00611A20" w:rsidRDefault="00611A20" w:rsidP="00611A20">
      <w:pPr>
        <w:spacing w:line="276" w:lineRule="auto"/>
        <w:ind w:firstLine="708"/>
        <w:rPr>
          <w:rFonts w:ascii="Times New Roman" w:hAnsi="Times New Roman" w:cs="Times New Roman"/>
          <w:sz w:val="24"/>
          <w:szCs w:val="24"/>
        </w:rPr>
      </w:pPr>
      <w:r w:rsidRPr="003A4BDB">
        <w:rPr>
          <w:rFonts w:ascii="Times New Roman" w:hAnsi="Times New Roman" w:cs="Times New Roman"/>
          <w:b/>
          <w:bCs/>
          <w:sz w:val="24"/>
          <w:szCs w:val="24"/>
        </w:rPr>
        <w:t>FDB</w:t>
      </w:r>
      <w:r w:rsidR="000D6C02">
        <w:rPr>
          <w:rFonts w:ascii="Times New Roman" w:hAnsi="Times New Roman" w:cs="Times New Roman"/>
          <w:b/>
          <w:bCs/>
          <w:sz w:val="24"/>
          <w:szCs w:val="24"/>
        </w:rPr>
        <w:t>603</w:t>
      </w:r>
      <w:r>
        <w:rPr>
          <w:rFonts w:ascii="Times New Roman" w:hAnsi="Times New Roman" w:cs="Times New Roman"/>
          <w:sz w:val="24"/>
          <w:szCs w:val="24"/>
        </w:rPr>
        <w:t xml:space="preserve"> </w:t>
      </w:r>
      <w:r w:rsidRPr="0082709B">
        <w:rPr>
          <w:rFonts w:ascii="Times New Roman" w:hAnsi="Times New Roman" w:cs="Times New Roman"/>
          <w:b/>
          <w:bCs/>
          <w:sz w:val="24"/>
          <w:szCs w:val="24"/>
        </w:rPr>
        <w:t xml:space="preserve">Yüksek Lisans Tez </w:t>
      </w:r>
      <w:r w:rsidR="000D6C02">
        <w:rPr>
          <w:rFonts w:ascii="Times New Roman" w:hAnsi="Times New Roman" w:cs="Times New Roman"/>
          <w:b/>
          <w:bCs/>
          <w:sz w:val="24"/>
          <w:szCs w:val="24"/>
        </w:rPr>
        <w:t>Çalışması</w:t>
      </w:r>
    </w:p>
    <w:p w14:paraId="57DBE354" w14:textId="317FF724" w:rsidR="00611A20" w:rsidRDefault="00611A20" w:rsidP="00611A20">
      <w:pPr>
        <w:spacing w:line="276" w:lineRule="auto"/>
        <w:ind w:firstLine="708"/>
        <w:rPr>
          <w:rFonts w:ascii="Times New Roman" w:hAnsi="Times New Roman" w:cs="Times New Roman"/>
          <w:sz w:val="24"/>
          <w:szCs w:val="24"/>
        </w:rPr>
      </w:pPr>
      <w:r>
        <w:rPr>
          <w:rFonts w:ascii="Times New Roman" w:hAnsi="Times New Roman" w:cs="Times New Roman"/>
          <w:sz w:val="24"/>
          <w:szCs w:val="24"/>
        </w:rPr>
        <w:t>Dersin içeriği yüksek lisansa başlayan öğrenciye tez ile ilgili çeşitli bilgiler vermektir. Tez yazım kuralları, tezin amacı, kapsamı ve sınırlılıkları ders çerçevesinde verilir.</w:t>
      </w:r>
      <w:r w:rsidR="000D6C02">
        <w:rPr>
          <w:rFonts w:ascii="Times New Roman" w:hAnsi="Times New Roman" w:cs="Times New Roman"/>
          <w:sz w:val="24"/>
          <w:szCs w:val="24"/>
        </w:rPr>
        <w:t xml:space="preserve"> Konu belirlenip öğrencinin tez </w:t>
      </w:r>
      <w:r w:rsidR="00032F9B">
        <w:rPr>
          <w:rFonts w:ascii="Times New Roman" w:hAnsi="Times New Roman" w:cs="Times New Roman"/>
          <w:sz w:val="24"/>
          <w:szCs w:val="24"/>
        </w:rPr>
        <w:t>çalışması yapması sağlanır.</w:t>
      </w:r>
      <w:r>
        <w:rPr>
          <w:rFonts w:ascii="Times New Roman" w:hAnsi="Times New Roman" w:cs="Times New Roman"/>
          <w:sz w:val="24"/>
          <w:szCs w:val="24"/>
        </w:rPr>
        <w:t xml:space="preserve"> </w:t>
      </w:r>
    </w:p>
    <w:p w14:paraId="29ACF8F7" w14:textId="77777777" w:rsidR="00611A20" w:rsidRDefault="00611A20" w:rsidP="00611A20">
      <w:pPr>
        <w:spacing w:line="276" w:lineRule="auto"/>
        <w:ind w:firstLine="708"/>
        <w:rPr>
          <w:rFonts w:ascii="Times New Roman" w:hAnsi="Times New Roman" w:cs="Times New Roman"/>
          <w:sz w:val="24"/>
          <w:szCs w:val="24"/>
        </w:rPr>
      </w:pPr>
    </w:p>
    <w:p w14:paraId="6BD7E156" w14:textId="7FAB6A25" w:rsidR="00611A20" w:rsidRDefault="00611A20" w:rsidP="00611A20">
      <w:pPr>
        <w:spacing w:line="276" w:lineRule="auto"/>
        <w:ind w:firstLine="708"/>
        <w:rPr>
          <w:rFonts w:ascii="Times New Roman" w:hAnsi="Times New Roman" w:cs="Times New Roman"/>
          <w:sz w:val="24"/>
          <w:szCs w:val="24"/>
        </w:rPr>
      </w:pPr>
      <w:r w:rsidRPr="009E3C9F">
        <w:rPr>
          <w:rFonts w:asciiTheme="majorBidi" w:eastAsia="Times New Roman" w:hAnsiTheme="majorBidi" w:cstheme="majorBidi"/>
          <w:b/>
          <w:bCs/>
          <w:sz w:val="24"/>
          <w:szCs w:val="24"/>
        </w:rPr>
        <w:t>FDB</w:t>
      </w:r>
      <w:r w:rsidR="000D6C02">
        <w:rPr>
          <w:rFonts w:asciiTheme="majorBidi" w:eastAsia="Times New Roman" w:hAnsiTheme="majorBidi" w:cstheme="majorBidi"/>
          <w:b/>
          <w:bCs/>
          <w:sz w:val="24"/>
          <w:szCs w:val="24"/>
        </w:rPr>
        <w:t>605</w:t>
      </w:r>
      <w:r>
        <w:rPr>
          <w:rFonts w:asciiTheme="majorBidi" w:eastAsia="Times New Roman" w:hAnsiTheme="majorBidi" w:cstheme="majorBidi"/>
          <w:b/>
          <w:bCs/>
          <w:sz w:val="24"/>
          <w:szCs w:val="24"/>
        </w:rPr>
        <w:t xml:space="preserve"> </w:t>
      </w:r>
      <w:r w:rsidRPr="0082709B">
        <w:rPr>
          <w:rFonts w:ascii="Times New Roman" w:hAnsi="Times New Roman" w:cs="Times New Roman"/>
          <w:b/>
          <w:bCs/>
          <w:sz w:val="24"/>
          <w:szCs w:val="24"/>
        </w:rPr>
        <w:t>Uzmanlık Alan Dersi</w:t>
      </w:r>
    </w:p>
    <w:p w14:paraId="53EC96A1" w14:textId="6FDE823E" w:rsidR="00611A20" w:rsidRDefault="00611A20" w:rsidP="00611A20">
      <w:pPr>
        <w:spacing w:line="276" w:lineRule="auto"/>
        <w:jc w:val="both"/>
        <w:rPr>
          <w:rFonts w:ascii="Times New Roman" w:hAnsi="Times New Roman" w:cs="Times New Roman"/>
          <w:sz w:val="24"/>
          <w:szCs w:val="24"/>
        </w:rPr>
      </w:pPr>
      <w:r>
        <w:rPr>
          <w:rFonts w:ascii="Times New Roman" w:hAnsi="Times New Roman" w:cs="Times New Roman"/>
          <w:sz w:val="24"/>
          <w:szCs w:val="24"/>
        </w:rPr>
        <w:tab/>
        <w:t>Dersin içeriği yüksek lisans süreci boyunca akademik okuma ve yazma sürecinde öğrenciye rehberlik etmektir. Akademik dünyayı öğrenme bağlamında öğrencini yaşayacağı sorunları ortaya koyma ve bunlara çözüm bulma uzmanlık alan dersinde verilen diğer becerilerdir. Tez yazımının kurallara uygun tamamlanması ve akademik bir çıktının ortaya çıkması için derste yönlendirme ve bilgilendirmeler yapılır.</w:t>
      </w:r>
    </w:p>
    <w:p w14:paraId="46378301" w14:textId="19FF8D6C" w:rsidR="006B54E2" w:rsidRDefault="006B54E2" w:rsidP="00611A20">
      <w:pPr>
        <w:spacing w:line="276" w:lineRule="auto"/>
        <w:jc w:val="both"/>
        <w:rPr>
          <w:rFonts w:ascii="Times New Roman" w:hAnsi="Times New Roman" w:cs="Times New Roman"/>
          <w:sz w:val="24"/>
          <w:szCs w:val="24"/>
        </w:rPr>
      </w:pPr>
    </w:p>
    <w:p w14:paraId="7BE12BD1" w14:textId="77777777" w:rsidR="006B54E2" w:rsidRDefault="006B54E2" w:rsidP="00611A20">
      <w:pPr>
        <w:spacing w:line="276" w:lineRule="auto"/>
        <w:jc w:val="both"/>
        <w:rPr>
          <w:rFonts w:ascii="Times New Roman" w:hAnsi="Times New Roman" w:cs="Times New Roman"/>
          <w:sz w:val="24"/>
          <w:szCs w:val="24"/>
        </w:rPr>
      </w:pPr>
    </w:p>
    <w:p w14:paraId="6666EE91" w14:textId="77777777" w:rsidR="006B54E2" w:rsidRPr="000C16B3" w:rsidRDefault="006B54E2" w:rsidP="006B54E2">
      <w:pPr>
        <w:jc w:val="center"/>
        <w:outlineLvl w:val="0"/>
        <w:rPr>
          <w:rFonts w:ascii="Times New Roman" w:hAnsi="Times New Roman" w:cs="Times New Roman"/>
          <w:b/>
          <w:sz w:val="24"/>
          <w:szCs w:val="24"/>
        </w:rPr>
      </w:pPr>
      <w:r w:rsidRPr="000C16B3">
        <w:rPr>
          <w:rFonts w:ascii="Times New Roman" w:hAnsi="Times New Roman" w:cs="Times New Roman"/>
          <w:b/>
          <w:sz w:val="24"/>
          <w:szCs w:val="24"/>
        </w:rPr>
        <w:t>IV. YARIYIL</w:t>
      </w:r>
    </w:p>
    <w:p w14:paraId="34DB916E" w14:textId="77777777" w:rsidR="006B54E2" w:rsidRDefault="006B54E2" w:rsidP="00611A20">
      <w:pPr>
        <w:spacing w:line="276" w:lineRule="auto"/>
        <w:jc w:val="both"/>
        <w:rPr>
          <w:rFonts w:ascii="Times New Roman" w:hAnsi="Times New Roman" w:cs="Times New Roman"/>
          <w:sz w:val="24"/>
          <w:szCs w:val="24"/>
        </w:rPr>
      </w:pPr>
    </w:p>
    <w:p w14:paraId="5EC7348F" w14:textId="56CC2A4F" w:rsidR="006B54E2" w:rsidRDefault="006B54E2" w:rsidP="006B54E2">
      <w:pPr>
        <w:spacing w:line="276" w:lineRule="auto"/>
        <w:ind w:firstLine="708"/>
        <w:rPr>
          <w:rFonts w:ascii="Times New Roman" w:hAnsi="Times New Roman" w:cs="Times New Roman"/>
          <w:sz w:val="24"/>
          <w:szCs w:val="24"/>
        </w:rPr>
      </w:pPr>
      <w:r w:rsidRPr="003A4BDB">
        <w:rPr>
          <w:rFonts w:ascii="Times New Roman" w:hAnsi="Times New Roman" w:cs="Times New Roman"/>
          <w:b/>
          <w:bCs/>
          <w:sz w:val="24"/>
          <w:szCs w:val="24"/>
        </w:rPr>
        <w:t>FDB</w:t>
      </w:r>
      <w:r>
        <w:rPr>
          <w:rFonts w:ascii="Times New Roman" w:hAnsi="Times New Roman" w:cs="Times New Roman"/>
          <w:b/>
          <w:bCs/>
          <w:sz w:val="24"/>
          <w:szCs w:val="24"/>
        </w:rPr>
        <w:t>60</w:t>
      </w:r>
      <w:r>
        <w:rPr>
          <w:rFonts w:ascii="Times New Roman" w:hAnsi="Times New Roman" w:cs="Times New Roman"/>
          <w:b/>
          <w:bCs/>
          <w:sz w:val="24"/>
          <w:szCs w:val="24"/>
        </w:rPr>
        <w:t>4</w:t>
      </w:r>
      <w:r>
        <w:rPr>
          <w:rFonts w:ascii="Times New Roman" w:hAnsi="Times New Roman" w:cs="Times New Roman"/>
          <w:sz w:val="24"/>
          <w:szCs w:val="24"/>
        </w:rPr>
        <w:t xml:space="preserve"> </w:t>
      </w:r>
      <w:r w:rsidRPr="0082709B">
        <w:rPr>
          <w:rFonts w:ascii="Times New Roman" w:hAnsi="Times New Roman" w:cs="Times New Roman"/>
          <w:b/>
          <w:bCs/>
          <w:sz w:val="24"/>
          <w:szCs w:val="24"/>
        </w:rPr>
        <w:t xml:space="preserve">Yüksek Lisans Tez </w:t>
      </w:r>
      <w:r>
        <w:rPr>
          <w:rFonts w:ascii="Times New Roman" w:hAnsi="Times New Roman" w:cs="Times New Roman"/>
          <w:b/>
          <w:bCs/>
          <w:sz w:val="24"/>
          <w:szCs w:val="24"/>
        </w:rPr>
        <w:t>Çalışması</w:t>
      </w:r>
    </w:p>
    <w:p w14:paraId="1B3849FD" w14:textId="77777777" w:rsidR="006B54E2" w:rsidRDefault="006B54E2" w:rsidP="006B54E2">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Dersin içeriği yüksek lisansa başlayan öğrenciye tez ile ilgili çeşitli bilgiler vermektir. Tez yazım kuralları, tezin amacı, kapsamı ve sınırlılıkları ders çerçevesinde verilir. Konu belirlenip öğrencinin tez çalışması yapması sağlanır. </w:t>
      </w:r>
    </w:p>
    <w:p w14:paraId="597B21EF" w14:textId="77777777" w:rsidR="006B54E2" w:rsidRDefault="006B54E2" w:rsidP="006B54E2">
      <w:pPr>
        <w:spacing w:line="276" w:lineRule="auto"/>
        <w:ind w:firstLine="708"/>
        <w:rPr>
          <w:rFonts w:ascii="Times New Roman" w:hAnsi="Times New Roman" w:cs="Times New Roman"/>
          <w:sz w:val="24"/>
          <w:szCs w:val="24"/>
        </w:rPr>
      </w:pPr>
    </w:p>
    <w:p w14:paraId="63D1C269" w14:textId="55758F19" w:rsidR="006B54E2" w:rsidRDefault="006B54E2" w:rsidP="006B54E2">
      <w:pPr>
        <w:spacing w:line="276" w:lineRule="auto"/>
        <w:ind w:firstLine="708"/>
        <w:rPr>
          <w:rFonts w:ascii="Times New Roman" w:hAnsi="Times New Roman" w:cs="Times New Roman"/>
          <w:sz w:val="24"/>
          <w:szCs w:val="24"/>
        </w:rPr>
      </w:pPr>
      <w:r w:rsidRPr="009E3C9F">
        <w:rPr>
          <w:rFonts w:asciiTheme="majorBidi" w:eastAsia="Times New Roman" w:hAnsiTheme="majorBidi" w:cstheme="majorBidi"/>
          <w:b/>
          <w:bCs/>
          <w:sz w:val="24"/>
          <w:szCs w:val="24"/>
        </w:rPr>
        <w:t>FDB</w:t>
      </w:r>
      <w:r>
        <w:rPr>
          <w:rFonts w:asciiTheme="majorBidi" w:eastAsia="Times New Roman" w:hAnsiTheme="majorBidi" w:cstheme="majorBidi"/>
          <w:b/>
          <w:bCs/>
          <w:sz w:val="24"/>
          <w:szCs w:val="24"/>
        </w:rPr>
        <w:t>60</w:t>
      </w:r>
      <w:r>
        <w:rPr>
          <w:rFonts w:asciiTheme="majorBidi" w:eastAsia="Times New Roman" w:hAnsiTheme="majorBidi" w:cstheme="majorBidi"/>
          <w:b/>
          <w:bCs/>
          <w:sz w:val="24"/>
          <w:szCs w:val="24"/>
        </w:rPr>
        <w:t>6</w:t>
      </w:r>
      <w:r>
        <w:rPr>
          <w:rFonts w:asciiTheme="majorBidi" w:eastAsia="Times New Roman" w:hAnsiTheme="majorBidi" w:cstheme="majorBidi"/>
          <w:b/>
          <w:bCs/>
          <w:sz w:val="24"/>
          <w:szCs w:val="24"/>
        </w:rPr>
        <w:t xml:space="preserve"> </w:t>
      </w:r>
      <w:r w:rsidRPr="0082709B">
        <w:rPr>
          <w:rFonts w:ascii="Times New Roman" w:hAnsi="Times New Roman" w:cs="Times New Roman"/>
          <w:b/>
          <w:bCs/>
          <w:sz w:val="24"/>
          <w:szCs w:val="24"/>
        </w:rPr>
        <w:t>Uzmanlık Alan Dersi</w:t>
      </w:r>
    </w:p>
    <w:p w14:paraId="011C2844" w14:textId="77777777" w:rsidR="006B54E2" w:rsidRDefault="006B54E2" w:rsidP="006B54E2">
      <w:pPr>
        <w:spacing w:line="276" w:lineRule="auto"/>
        <w:jc w:val="both"/>
        <w:rPr>
          <w:rFonts w:ascii="Times New Roman" w:hAnsi="Times New Roman" w:cs="Times New Roman"/>
          <w:sz w:val="24"/>
          <w:szCs w:val="24"/>
        </w:rPr>
      </w:pPr>
      <w:r>
        <w:rPr>
          <w:rFonts w:ascii="Times New Roman" w:hAnsi="Times New Roman" w:cs="Times New Roman"/>
          <w:sz w:val="24"/>
          <w:szCs w:val="24"/>
        </w:rPr>
        <w:tab/>
        <w:t>Dersin içeriği yüksek lisans süreci boyunca akademik okuma ve yazma sürecinde öğrenciye rehberlik etmektir. Akademik dünyayı öğrenme bağlamında öğrencini yaşayacağı sorunları ortaya koyma ve bunlara çözüm bulma uzmanlık alan dersinde verilen diğer becerilerdir. Tez yazımının kurallara uygun tamamlanması ve akademik bir çıktının ortaya çıkması için derste yönlendirme ve bilgilendirmeler yapılır.</w:t>
      </w:r>
    </w:p>
    <w:p w14:paraId="37953428" w14:textId="71FEAF7B" w:rsidR="00D07F96" w:rsidRPr="009E3C9F" w:rsidRDefault="00D07F96" w:rsidP="00FE5BB1">
      <w:pPr>
        <w:tabs>
          <w:tab w:val="left" w:pos="1410"/>
        </w:tabs>
        <w:spacing w:line="276" w:lineRule="auto"/>
        <w:jc w:val="both"/>
        <w:rPr>
          <w:rFonts w:asciiTheme="majorBidi" w:hAnsiTheme="majorBidi" w:cstheme="majorBidi"/>
          <w:sz w:val="24"/>
          <w:szCs w:val="24"/>
        </w:rPr>
      </w:pPr>
      <w:r>
        <w:rPr>
          <w:rFonts w:ascii="Times New Roman" w:hAnsi="Times New Roman" w:cs="Times New Roman"/>
          <w:sz w:val="24"/>
          <w:szCs w:val="24"/>
        </w:rPr>
        <w:tab/>
      </w:r>
    </w:p>
    <w:sectPr w:rsidR="00D07F96" w:rsidRPr="009E3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001A"/>
    <w:multiLevelType w:val="hybridMultilevel"/>
    <w:tmpl w:val="BF5E1412"/>
    <w:lvl w:ilvl="0" w:tplc="F26C9AEC">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0E"/>
    <w:rsid w:val="000013EA"/>
    <w:rsid w:val="00001BBB"/>
    <w:rsid w:val="00005A66"/>
    <w:rsid w:val="00015C16"/>
    <w:rsid w:val="00032F9B"/>
    <w:rsid w:val="00037E82"/>
    <w:rsid w:val="00074698"/>
    <w:rsid w:val="000A6078"/>
    <w:rsid w:val="000B15FD"/>
    <w:rsid w:val="000D4F58"/>
    <w:rsid w:val="000D6C02"/>
    <w:rsid w:val="000E5783"/>
    <w:rsid w:val="000E732F"/>
    <w:rsid w:val="001434A9"/>
    <w:rsid w:val="001B602E"/>
    <w:rsid w:val="001D3D15"/>
    <w:rsid w:val="001D79A5"/>
    <w:rsid w:val="001F62DC"/>
    <w:rsid w:val="00201615"/>
    <w:rsid w:val="00215F28"/>
    <w:rsid w:val="00233148"/>
    <w:rsid w:val="0025335F"/>
    <w:rsid w:val="00271227"/>
    <w:rsid w:val="00283F3B"/>
    <w:rsid w:val="002940D5"/>
    <w:rsid w:val="002C5A2E"/>
    <w:rsid w:val="003071EF"/>
    <w:rsid w:val="00311451"/>
    <w:rsid w:val="00334B2D"/>
    <w:rsid w:val="00362F81"/>
    <w:rsid w:val="00366CF7"/>
    <w:rsid w:val="003824A5"/>
    <w:rsid w:val="003958CA"/>
    <w:rsid w:val="003A1D63"/>
    <w:rsid w:val="003A4BDB"/>
    <w:rsid w:val="003B005A"/>
    <w:rsid w:val="003F4C0E"/>
    <w:rsid w:val="0042242D"/>
    <w:rsid w:val="00424496"/>
    <w:rsid w:val="00443C99"/>
    <w:rsid w:val="00471A56"/>
    <w:rsid w:val="00497A69"/>
    <w:rsid w:val="004A1B76"/>
    <w:rsid w:val="004B2637"/>
    <w:rsid w:val="004C30A3"/>
    <w:rsid w:val="005013F8"/>
    <w:rsid w:val="0055213C"/>
    <w:rsid w:val="00555940"/>
    <w:rsid w:val="0056100F"/>
    <w:rsid w:val="005A4EC2"/>
    <w:rsid w:val="005D39FE"/>
    <w:rsid w:val="005E150E"/>
    <w:rsid w:val="00600F5F"/>
    <w:rsid w:val="00611A20"/>
    <w:rsid w:val="006317C9"/>
    <w:rsid w:val="00634FB5"/>
    <w:rsid w:val="006631BB"/>
    <w:rsid w:val="006B54E2"/>
    <w:rsid w:val="006E0431"/>
    <w:rsid w:val="006E11CA"/>
    <w:rsid w:val="006E357F"/>
    <w:rsid w:val="00706E85"/>
    <w:rsid w:val="00724D13"/>
    <w:rsid w:val="007329A7"/>
    <w:rsid w:val="007429EB"/>
    <w:rsid w:val="00766BD1"/>
    <w:rsid w:val="007C6FFC"/>
    <w:rsid w:val="0082709B"/>
    <w:rsid w:val="008322D5"/>
    <w:rsid w:val="00834CBD"/>
    <w:rsid w:val="008553A1"/>
    <w:rsid w:val="0089323C"/>
    <w:rsid w:val="008A2701"/>
    <w:rsid w:val="008B06F1"/>
    <w:rsid w:val="008F4183"/>
    <w:rsid w:val="0091090E"/>
    <w:rsid w:val="00922074"/>
    <w:rsid w:val="009476BC"/>
    <w:rsid w:val="00955DB0"/>
    <w:rsid w:val="0095758F"/>
    <w:rsid w:val="009730BA"/>
    <w:rsid w:val="00983F58"/>
    <w:rsid w:val="00991944"/>
    <w:rsid w:val="009A6526"/>
    <w:rsid w:val="009C463F"/>
    <w:rsid w:val="009C4706"/>
    <w:rsid w:val="009D6D47"/>
    <w:rsid w:val="009E3C9F"/>
    <w:rsid w:val="009F20B1"/>
    <w:rsid w:val="00A16B6B"/>
    <w:rsid w:val="00A178CF"/>
    <w:rsid w:val="00A309C9"/>
    <w:rsid w:val="00A9402C"/>
    <w:rsid w:val="00AA6427"/>
    <w:rsid w:val="00AB5E36"/>
    <w:rsid w:val="00B017F3"/>
    <w:rsid w:val="00B10C5E"/>
    <w:rsid w:val="00B16F2F"/>
    <w:rsid w:val="00B3257E"/>
    <w:rsid w:val="00B37418"/>
    <w:rsid w:val="00B37C56"/>
    <w:rsid w:val="00B67A82"/>
    <w:rsid w:val="00B77CBB"/>
    <w:rsid w:val="00C52E2D"/>
    <w:rsid w:val="00C93587"/>
    <w:rsid w:val="00C952A2"/>
    <w:rsid w:val="00CB1947"/>
    <w:rsid w:val="00CB24BE"/>
    <w:rsid w:val="00CF7620"/>
    <w:rsid w:val="00D07F96"/>
    <w:rsid w:val="00D3050F"/>
    <w:rsid w:val="00D46EC8"/>
    <w:rsid w:val="00D85616"/>
    <w:rsid w:val="00DA292A"/>
    <w:rsid w:val="00DB6F29"/>
    <w:rsid w:val="00E0127E"/>
    <w:rsid w:val="00E02EF2"/>
    <w:rsid w:val="00E35303"/>
    <w:rsid w:val="00E4206C"/>
    <w:rsid w:val="00E44AA9"/>
    <w:rsid w:val="00E51005"/>
    <w:rsid w:val="00E65782"/>
    <w:rsid w:val="00EB054C"/>
    <w:rsid w:val="00EB34B0"/>
    <w:rsid w:val="00EC0BD4"/>
    <w:rsid w:val="00EF47DD"/>
    <w:rsid w:val="00F01345"/>
    <w:rsid w:val="00F51294"/>
    <w:rsid w:val="00F81E5A"/>
    <w:rsid w:val="00FB6EDF"/>
    <w:rsid w:val="00FD1BD0"/>
    <w:rsid w:val="00FE5BB1"/>
    <w:rsid w:val="00FF2942"/>
    <w:rsid w:val="00FF76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250"/>
  <w15:chartTrackingRefBased/>
  <w15:docId w15:val="{7AEC2F85-43A9-4DFA-A78B-F92D647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4AA9"/>
    <w:rPr>
      <w:color w:val="0000FF"/>
      <w:u w:val="single"/>
    </w:rPr>
  </w:style>
  <w:style w:type="paragraph" w:styleId="ListeParagraf">
    <w:name w:val="List Paragraph"/>
    <w:basedOn w:val="Normal"/>
    <w:uiPriority w:val="34"/>
    <w:qFormat/>
    <w:rsid w:val="00D85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ndex.php?title=Bilim_alan%C4%B1&amp;action=edit&amp;redlink=1" TargetMode="External"/><Relationship Id="rId13" Type="http://schemas.openxmlformats.org/officeDocument/2006/relationships/hyperlink" Target="https://tr.wikipedia.org/w/index.php?title=Bilim_alan%C4%B1&amp;action=edit&amp;redlink=1" TargetMode="External"/><Relationship Id="rId3" Type="http://schemas.openxmlformats.org/officeDocument/2006/relationships/settings" Target="settings.xml"/><Relationship Id="rId7" Type="http://schemas.openxmlformats.org/officeDocument/2006/relationships/hyperlink" Target="https://tr.wikipedia.org/wiki/Bilimsel_y%C3%B6ntem" TargetMode="External"/><Relationship Id="rId12" Type="http://schemas.openxmlformats.org/officeDocument/2006/relationships/hyperlink" Target="https://tr.wikipedia.org/wiki/Bilimsel_y%C3%B6nt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wikipedia.org/wiki/Bilimsel_bilgi" TargetMode="External"/><Relationship Id="rId11" Type="http://schemas.openxmlformats.org/officeDocument/2006/relationships/hyperlink" Target="https://tr.wikipedia.org/wiki/Bilimsel_bilgi" TargetMode="External"/><Relationship Id="rId5" Type="http://schemas.openxmlformats.org/officeDocument/2006/relationships/hyperlink" Target="https://tr.wikipedia.org/wiki/Bilimsel_kuram" TargetMode="External"/><Relationship Id="rId15" Type="http://schemas.openxmlformats.org/officeDocument/2006/relationships/fontTable" Target="fontTable.xml"/><Relationship Id="rId10" Type="http://schemas.openxmlformats.org/officeDocument/2006/relationships/hyperlink" Target="https://tr.wikipedia.org/wiki/Bilimsel_kuram" TargetMode="External"/><Relationship Id="rId4" Type="http://schemas.openxmlformats.org/officeDocument/2006/relationships/webSettings" Target="webSettings.xml"/><Relationship Id="rId9" Type="http://schemas.openxmlformats.org/officeDocument/2006/relationships/hyperlink" Target="https://tr.wikipedia.org/w/index.php?title=Bilimsel_bilginin_nesnesi&amp;action=edit&amp;redlink=1" TargetMode="External"/><Relationship Id="rId14" Type="http://schemas.openxmlformats.org/officeDocument/2006/relationships/hyperlink" Target="https://tr.wikipedia.org/w/index.php?title=Bilimsel_bilginin_nesnesi&amp;action=edit&amp;redlink=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14</Pages>
  <Words>4220</Words>
  <Characters>24060</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 Sümer</dc:creator>
  <cp:keywords/>
  <dc:description/>
  <cp:lastModifiedBy>Necati Sümer</cp:lastModifiedBy>
  <cp:revision>84</cp:revision>
  <dcterms:created xsi:type="dcterms:W3CDTF">2021-07-28T21:30:00Z</dcterms:created>
  <dcterms:modified xsi:type="dcterms:W3CDTF">2021-08-03T20:01:00Z</dcterms:modified>
</cp:coreProperties>
</file>