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60" w:rsidRPr="008C0A6D" w:rsidRDefault="008C0A6D" w:rsidP="008C0A6D">
      <w:pPr>
        <w:tabs>
          <w:tab w:val="left" w:pos="567"/>
        </w:tabs>
        <w:jc w:val="center"/>
        <w:rPr>
          <w:rFonts w:ascii="Times New Roman" w:hAnsi="Times New Roman"/>
          <w:b/>
          <w:sz w:val="24"/>
        </w:rPr>
      </w:pPr>
      <w:r w:rsidRPr="000C16B3">
        <w:rPr>
          <w:rFonts w:ascii="Times New Roman" w:hAnsi="Times New Roman"/>
          <w:b/>
          <w:sz w:val="24"/>
        </w:rPr>
        <w:t xml:space="preserve">FELSEFE VE DİN BİLİMLERİ </w:t>
      </w:r>
      <w:r>
        <w:rPr>
          <w:rFonts w:ascii="Times New Roman" w:hAnsi="Times New Roman"/>
          <w:b/>
          <w:sz w:val="24"/>
        </w:rPr>
        <w:t xml:space="preserve">ANABİLİM DALI TEZSİZ II. ÖĞRETİM </w:t>
      </w:r>
      <w:r w:rsidRPr="000C16B3">
        <w:rPr>
          <w:rFonts w:ascii="Times New Roman" w:hAnsi="Times New Roman"/>
          <w:b/>
          <w:sz w:val="24"/>
        </w:rPr>
        <w:t>YÜKSEK LİSANS PROGRAMI</w:t>
      </w:r>
      <w:r>
        <w:rPr>
          <w:rFonts w:ascii="Times New Roman" w:hAnsi="Times New Roman"/>
          <w:b/>
          <w:sz w:val="24"/>
        </w:rPr>
        <w:t xml:space="preserve"> </w:t>
      </w:r>
      <w:r w:rsidR="002E3A60" w:rsidRPr="00CC1662">
        <w:rPr>
          <w:rFonts w:ascii="Times New Roman" w:hAnsi="Times New Roman"/>
          <w:b/>
          <w:bCs/>
          <w:color w:val="000000" w:themeColor="text1"/>
          <w:kern w:val="2"/>
          <w:sz w:val="24"/>
          <w:lang w:eastAsia="en-US"/>
        </w:rPr>
        <w:t xml:space="preserve">DERS </w:t>
      </w:r>
      <w:r w:rsidR="002730E6">
        <w:rPr>
          <w:rFonts w:ascii="Times New Roman" w:hAnsi="Times New Roman"/>
          <w:b/>
          <w:bCs/>
          <w:color w:val="000000" w:themeColor="text1"/>
          <w:kern w:val="2"/>
          <w:sz w:val="24"/>
          <w:lang w:eastAsia="en-US"/>
        </w:rPr>
        <w:t>İÇERİKLERİ</w:t>
      </w:r>
    </w:p>
    <w:p w:rsidR="002E3A60" w:rsidRPr="00CC1662" w:rsidRDefault="002E3A60" w:rsidP="00593AB5">
      <w:pPr>
        <w:spacing w:line="276" w:lineRule="auto"/>
        <w:jc w:val="center"/>
        <w:rPr>
          <w:rFonts w:ascii="Times New Roman" w:hAnsi="Times New Roman"/>
          <w:b/>
          <w:bCs/>
          <w:color w:val="000000" w:themeColor="text1"/>
          <w:kern w:val="2"/>
          <w:sz w:val="24"/>
          <w:lang w:eastAsia="en-US"/>
        </w:rPr>
      </w:pPr>
    </w:p>
    <w:p w:rsidR="003A664E" w:rsidRDefault="003A664E" w:rsidP="003A664E">
      <w:pPr>
        <w:spacing w:line="276" w:lineRule="auto"/>
        <w:rPr>
          <w:rFonts w:ascii="Times New Roman" w:hAnsi="Times New Roman"/>
          <w:b/>
          <w:bCs/>
          <w:color w:val="000000" w:themeColor="text1"/>
          <w:sz w:val="24"/>
        </w:rPr>
      </w:pPr>
    </w:p>
    <w:p w:rsidR="003A664E" w:rsidRPr="00BE01B8" w:rsidRDefault="003A664E" w:rsidP="00BE01B8">
      <w:pPr>
        <w:pStyle w:val="ListeParagraf"/>
        <w:numPr>
          <w:ilvl w:val="0"/>
          <w:numId w:val="4"/>
        </w:numPr>
        <w:rPr>
          <w:rFonts w:ascii="Times New Roman" w:hAnsi="Times New Roman"/>
          <w:b/>
          <w:bCs/>
          <w:color w:val="000000" w:themeColor="text1"/>
          <w:sz w:val="24"/>
        </w:rPr>
      </w:pPr>
      <w:r w:rsidRPr="00BE01B8">
        <w:rPr>
          <w:rFonts w:ascii="Times New Roman" w:hAnsi="Times New Roman"/>
          <w:b/>
          <w:bCs/>
          <w:color w:val="000000" w:themeColor="text1"/>
          <w:sz w:val="24"/>
        </w:rPr>
        <w:t>YARIYIL</w:t>
      </w:r>
    </w:p>
    <w:p w:rsidR="00BE01B8" w:rsidRPr="00BE01B8" w:rsidRDefault="00BE01B8" w:rsidP="00BE01B8">
      <w:pPr>
        <w:pStyle w:val="ListeParagraf"/>
        <w:ind w:left="1428"/>
        <w:rPr>
          <w:rFonts w:ascii="Times New Roman" w:hAnsi="Times New Roman"/>
          <w:b/>
          <w:bCs/>
          <w:color w:val="000000" w:themeColor="text1"/>
          <w:sz w:val="24"/>
        </w:rPr>
      </w:pPr>
    </w:p>
    <w:p w:rsidR="00BE01B8" w:rsidRDefault="00BE01B8" w:rsidP="00BE01B8">
      <w:pPr>
        <w:ind w:firstLine="708"/>
        <w:rPr>
          <w:rFonts w:ascii="Times New Roman" w:hAnsi="Times New Roman"/>
          <w:b/>
          <w:bCs/>
          <w:kern w:val="2"/>
          <w:sz w:val="24"/>
          <w:lang w:eastAsia="en-US"/>
        </w:rPr>
      </w:pPr>
      <w:r w:rsidRPr="001F1AD5">
        <w:rPr>
          <w:rFonts w:ascii="Times New Roman" w:hAnsi="Times New Roman"/>
          <w:b/>
          <w:bCs/>
          <w:kern w:val="2"/>
          <w:sz w:val="24"/>
          <w:lang w:eastAsia="en-US"/>
        </w:rPr>
        <w:t xml:space="preserve">FDB501- </w:t>
      </w:r>
      <w:r w:rsidR="001F1AD5" w:rsidRPr="001F1AD5">
        <w:rPr>
          <w:rFonts w:ascii="Times New Roman" w:hAnsi="Times New Roman"/>
          <w:b/>
          <w:bCs/>
          <w:kern w:val="2"/>
          <w:sz w:val="24"/>
          <w:lang w:eastAsia="en-US"/>
        </w:rPr>
        <w:t>Bilimsel Araştırma ve Yayın Et</w:t>
      </w:r>
      <w:r w:rsidR="000F4F10">
        <w:rPr>
          <w:rFonts w:ascii="Times New Roman" w:hAnsi="Times New Roman"/>
          <w:b/>
          <w:bCs/>
          <w:kern w:val="2"/>
          <w:sz w:val="24"/>
          <w:lang w:eastAsia="en-US"/>
        </w:rPr>
        <w:t>i</w:t>
      </w:r>
      <w:r w:rsidR="001F1AD5" w:rsidRPr="001F1AD5">
        <w:rPr>
          <w:rFonts w:ascii="Times New Roman" w:hAnsi="Times New Roman"/>
          <w:b/>
          <w:bCs/>
          <w:kern w:val="2"/>
          <w:sz w:val="24"/>
          <w:lang w:eastAsia="en-US"/>
        </w:rPr>
        <w:t>ği</w:t>
      </w:r>
    </w:p>
    <w:p w:rsidR="000F4F10" w:rsidRDefault="000F4F10" w:rsidP="00BE01B8">
      <w:pPr>
        <w:ind w:firstLine="708"/>
        <w:rPr>
          <w:rFonts w:ascii="Times New Roman" w:hAnsi="Times New Roman"/>
          <w:b/>
          <w:bCs/>
          <w:kern w:val="2"/>
          <w:sz w:val="24"/>
          <w:lang w:eastAsia="en-US"/>
        </w:rPr>
      </w:pPr>
    </w:p>
    <w:p w:rsidR="000F4F10" w:rsidRPr="000F4F10" w:rsidRDefault="000F4F10" w:rsidP="00BE01B8">
      <w:pPr>
        <w:ind w:firstLine="708"/>
        <w:rPr>
          <w:rFonts w:ascii="Times New Roman" w:hAnsi="Times New Roman"/>
          <w:b/>
          <w:bCs/>
          <w:kern w:val="2"/>
          <w:sz w:val="24"/>
          <w:lang w:eastAsia="en-US"/>
        </w:rPr>
      </w:pPr>
      <w:r w:rsidRPr="000F4F10">
        <w:rPr>
          <w:rFonts w:ascii="Times New Roman" w:hAnsi="Times New Roman"/>
          <w:color w:val="3A3A3A"/>
          <w:sz w:val="24"/>
        </w:rPr>
        <w:t>Bilimin amacı</w:t>
      </w:r>
      <w:r>
        <w:rPr>
          <w:rFonts w:ascii="Times New Roman" w:hAnsi="Times New Roman"/>
          <w:color w:val="3A3A3A"/>
          <w:sz w:val="24"/>
        </w:rPr>
        <w:t>nı</w:t>
      </w:r>
      <w:r w:rsidRPr="000F4F10">
        <w:rPr>
          <w:rFonts w:ascii="Times New Roman" w:hAnsi="Times New Roman"/>
          <w:color w:val="3A3A3A"/>
          <w:sz w:val="24"/>
        </w:rPr>
        <w:t xml:space="preserve"> ve tanımı</w:t>
      </w:r>
      <w:r>
        <w:rPr>
          <w:rFonts w:ascii="Times New Roman" w:hAnsi="Times New Roman"/>
          <w:color w:val="3A3A3A"/>
          <w:sz w:val="24"/>
        </w:rPr>
        <w:t>nı</w:t>
      </w:r>
      <w:r w:rsidRPr="000F4F10">
        <w:rPr>
          <w:rFonts w:ascii="Times New Roman" w:hAnsi="Times New Roman"/>
          <w:color w:val="3A3A3A"/>
          <w:sz w:val="24"/>
        </w:rPr>
        <w:t xml:space="preserve">, </w:t>
      </w:r>
      <w:r>
        <w:rPr>
          <w:rFonts w:ascii="Times New Roman" w:hAnsi="Times New Roman"/>
          <w:color w:val="3A3A3A"/>
          <w:sz w:val="24"/>
        </w:rPr>
        <w:t>b</w:t>
      </w:r>
      <w:r w:rsidRPr="000F4F10">
        <w:rPr>
          <w:rFonts w:ascii="Times New Roman" w:hAnsi="Times New Roman"/>
          <w:color w:val="3A3A3A"/>
          <w:sz w:val="24"/>
        </w:rPr>
        <w:t>ilimsel bilginin özellikleri</w:t>
      </w:r>
      <w:r>
        <w:rPr>
          <w:rFonts w:ascii="Times New Roman" w:hAnsi="Times New Roman"/>
          <w:color w:val="3A3A3A"/>
          <w:sz w:val="24"/>
        </w:rPr>
        <w:t>ni</w:t>
      </w:r>
      <w:r w:rsidRPr="000F4F10">
        <w:rPr>
          <w:rFonts w:ascii="Times New Roman" w:hAnsi="Times New Roman"/>
          <w:color w:val="3A3A3A"/>
          <w:sz w:val="24"/>
        </w:rPr>
        <w:t xml:space="preserve">, </w:t>
      </w:r>
      <w:r>
        <w:rPr>
          <w:rFonts w:ascii="Times New Roman" w:hAnsi="Times New Roman"/>
          <w:color w:val="3A3A3A"/>
          <w:sz w:val="24"/>
        </w:rPr>
        <w:t>b</w:t>
      </w:r>
      <w:r w:rsidRPr="000F4F10">
        <w:rPr>
          <w:rFonts w:ascii="Times New Roman" w:hAnsi="Times New Roman"/>
          <w:color w:val="3A3A3A"/>
          <w:sz w:val="24"/>
        </w:rPr>
        <w:t>ilimsel bilgi ve değerler sistemi</w:t>
      </w:r>
      <w:r>
        <w:rPr>
          <w:rFonts w:ascii="Times New Roman" w:hAnsi="Times New Roman"/>
          <w:color w:val="3A3A3A"/>
          <w:sz w:val="24"/>
        </w:rPr>
        <w:t>ni</w:t>
      </w:r>
      <w:r w:rsidRPr="000F4F10">
        <w:rPr>
          <w:rFonts w:ascii="Times New Roman" w:hAnsi="Times New Roman"/>
          <w:color w:val="3A3A3A"/>
          <w:sz w:val="24"/>
        </w:rPr>
        <w:t xml:space="preserve">, </w:t>
      </w:r>
      <w:r>
        <w:rPr>
          <w:rFonts w:ascii="Times New Roman" w:hAnsi="Times New Roman"/>
          <w:color w:val="3A3A3A"/>
          <w:sz w:val="24"/>
        </w:rPr>
        <w:t>m</w:t>
      </w:r>
      <w:r w:rsidRPr="000F4F10">
        <w:rPr>
          <w:rFonts w:ascii="Times New Roman" w:hAnsi="Times New Roman"/>
          <w:color w:val="3A3A3A"/>
          <w:sz w:val="24"/>
        </w:rPr>
        <w:t>odern bilimin doğuşu</w:t>
      </w:r>
      <w:r>
        <w:rPr>
          <w:rFonts w:ascii="Times New Roman" w:hAnsi="Times New Roman"/>
          <w:color w:val="3A3A3A"/>
          <w:sz w:val="24"/>
        </w:rPr>
        <w:t>nu</w:t>
      </w:r>
      <w:r w:rsidRPr="000F4F10">
        <w:rPr>
          <w:rFonts w:ascii="Times New Roman" w:hAnsi="Times New Roman"/>
          <w:color w:val="3A3A3A"/>
          <w:sz w:val="24"/>
        </w:rPr>
        <w:t xml:space="preserve"> ve gelişimi</w:t>
      </w:r>
      <w:r>
        <w:rPr>
          <w:rFonts w:ascii="Times New Roman" w:hAnsi="Times New Roman"/>
          <w:color w:val="3A3A3A"/>
          <w:sz w:val="24"/>
        </w:rPr>
        <w:t>ni, s</w:t>
      </w:r>
      <w:r w:rsidRPr="000F4F10">
        <w:rPr>
          <w:rFonts w:ascii="Times New Roman" w:hAnsi="Times New Roman"/>
          <w:color w:val="3A3A3A"/>
          <w:sz w:val="24"/>
        </w:rPr>
        <w:t>osyal bilimlerde yöntem</w:t>
      </w:r>
      <w:r>
        <w:rPr>
          <w:rFonts w:ascii="Times New Roman" w:hAnsi="Times New Roman"/>
          <w:color w:val="3A3A3A"/>
          <w:sz w:val="24"/>
        </w:rPr>
        <w:t>in ne olduğunu</w:t>
      </w:r>
      <w:r w:rsidRPr="000F4F10">
        <w:rPr>
          <w:rFonts w:ascii="Times New Roman" w:hAnsi="Times New Roman"/>
          <w:color w:val="3A3A3A"/>
          <w:sz w:val="24"/>
        </w:rPr>
        <w:t xml:space="preserve">, </w:t>
      </w:r>
      <w:r>
        <w:rPr>
          <w:rFonts w:ascii="Times New Roman" w:hAnsi="Times New Roman"/>
          <w:color w:val="3A3A3A"/>
          <w:sz w:val="24"/>
        </w:rPr>
        <w:t>b</w:t>
      </w:r>
      <w:r w:rsidRPr="000F4F10">
        <w:rPr>
          <w:rFonts w:ascii="Times New Roman" w:hAnsi="Times New Roman"/>
          <w:color w:val="3A3A3A"/>
          <w:sz w:val="24"/>
        </w:rPr>
        <w:t>aşlıca araştırma yöntemleri</w:t>
      </w:r>
      <w:r>
        <w:rPr>
          <w:rFonts w:ascii="Times New Roman" w:hAnsi="Times New Roman"/>
          <w:color w:val="3A3A3A"/>
          <w:sz w:val="24"/>
        </w:rPr>
        <w:t>ni</w:t>
      </w:r>
      <w:r w:rsidRPr="000F4F10">
        <w:rPr>
          <w:rFonts w:ascii="Times New Roman" w:hAnsi="Times New Roman"/>
          <w:color w:val="3A3A3A"/>
          <w:sz w:val="24"/>
        </w:rPr>
        <w:t xml:space="preserve">, </w:t>
      </w:r>
      <w:r>
        <w:rPr>
          <w:rFonts w:ascii="Times New Roman" w:hAnsi="Times New Roman"/>
          <w:color w:val="3A3A3A"/>
          <w:sz w:val="24"/>
        </w:rPr>
        <w:t>v</w:t>
      </w:r>
      <w:r w:rsidRPr="000F4F10">
        <w:rPr>
          <w:rFonts w:ascii="Times New Roman" w:hAnsi="Times New Roman"/>
          <w:color w:val="3A3A3A"/>
          <w:sz w:val="24"/>
        </w:rPr>
        <w:t>eri toplama yöntemleri</w:t>
      </w:r>
      <w:r>
        <w:rPr>
          <w:rFonts w:ascii="Times New Roman" w:hAnsi="Times New Roman"/>
          <w:color w:val="3A3A3A"/>
          <w:sz w:val="24"/>
        </w:rPr>
        <w:t>ni</w:t>
      </w:r>
      <w:r w:rsidRPr="000F4F10">
        <w:rPr>
          <w:rFonts w:ascii="Times New Roman" w:hAnsi="Times New Roman"/>
          <w:color w:val="3A3A3A"/>
          <w:sz w:val="24"/>
        </w:rPr>
        <w:t xml:space="preserve">, </w:t>
      </w:r>
      <w:r>
        <w:rPr>
          <w:rFonts w:ascii="Times New Roman" w:hAnsi="Times New Roman"/>
          <w:color w:val="3A3A3A"/>
          <w:sz w:val="24"/>
        </w:rPr>
        <w:t>ö</w:t>
      </w:r>
      <w:r w:rsidRPr="000F4F10">
        <w:rPr>
          <w:rFonts w:ascii="Times New Roman" w:hAnsi="Times New Roman"/>
          <w:color w:val="3A3A3A"/>
          <w:sz w:val="24"/>
        </w:rPr>
        <w:t>lçme ve test teknikleri</w:t>
      </w:r>
      <w:r>
        <w:rPr>
          <w:rFonts w:ascii="Times New Roman" w:hAnsi="Times New Roman"/>
          <w:color w:val="3A3A3A"/>
          <w:sz w:val="24"/>
        </w:rPr>
        <w:t xml:space="preserve">ni ortaya koymaya çalışır. </w:t>
      </w:r>
    </w:p>
    <w:p w:rsidR="001F1AD5" w:rsidRPr="001F1AD5" w:rsidRDefault="001F1AD5" w:rsidP="00BE01B8">
      <w:pPr>
        <w:ind w:firstLine="708"/>
        <w:rPr>
          <w:rFonts w:ascii="Times New Roman" w:hAnsi="Times New Roman"/>
          <w:b/>
          <w:bCs/>
          <w:kern w:val="2"/>
          <w:sz w:val="24"/>
          <w:lang w:eastAsia="en-US"/>
        </w:rPr>
      </w:pPr>
    </w:p>
    <w:p w:rsidR="00347691" w:rsidRDefault="00347691" w:rsidP="008C6C66">
      <w:pPr>
        <w:ind w:firstLine="708"/>
        <w:rPr>
          <w:rFonts w:ascii="Times New Roman" w:hAnsi="Times New Roman"/>
          <w:b/>
          <w:bCs/>
          <w:kern w:val="2"/>
          <w:sz w:val="24"/>
          <w:lang w:eastAsia="en-US"/>
        </w:rPr>
      </w:pPr>
      <w:r w:rsidRPr="00CC1662">
        <w:rPr>
          <w:rFonts w:ascii="Times New Roman" w:hAnsi="Times New Roman"/>
          <w:b/>
          <w:bCs/>
          <w:kern w:val="2"/>
          <w:sz w:val="24"/>
          <w:lang w:eastAsia="en-US"/>
        </w:rPr>
        <w:t>FDB503- Dinler Tarihi</w:t>
      </w:r>
    </w:p>
    <w:p w:rsidR="002730E6" w:rsidRPr="00CC1662" w:rsidRDefault="002730E6" w:rsidP="00347691">
      <w:pPr>
        <w:jc w:val="center"/>
        <w:rPr>
          <w:rFonts w:ascii="Times New Roman" w:hAnsi="Times New Roman"/>
          <w:b/>
          <w:bCs/>
          <w:kern w:val="2"/>
          <w:sz w:val="24"/>
          <w:lang w:eastAsia="en-US"/>
        </w:rPr>
      </w:pPr>
    </w:p>
    <w:p w:rsidR="00347691" w:rsidRPr="00CC1662" w:rsidRDefault="00347691" w:rsidP="00347691">
      <w:pPr>
        <w:ind w:firstLine="708"/>
        <w:rPr>
          <w:rFonts w:ascii="Times New Roman" w:hAnsi="Times New Roman"/>
          <w:sz w:val="24"/>
          <w:shd w:val="clear" w:color="auto" w:fill="FFFFFF"/>
        </w:rPr>
      </w:pPr>
      <w:r w:rsidRPr="00CC1662">
        <w:rPr>
          <w:rFonts w:ascii="Times New Roman" w:hAnsi="Times New Roman"/>
          <w:sz w:val="24"/>
          <w:shd w:val="clear" w:color="auto" w:fill="FFFFFF"/>
        </w:rPr>
        <w:t>Dinler tarihi, zaman ve mekân gösteren dinleri inceleyen bilim dalıdır. Bunu yaparken de dinler arasında karşılaştırma yapar. Dinler tarihinin tanımı, "tarihsel inceleme" ve "karşılaştırmalı araştırmalar"a göre yapılmaktadır. Bu programın amacı, Dinler Tarihi'nin temel kavramlarını tanımak, ilgili literatürü kavramak, mevcut dinlerin temel inanç esaslarını açıklamak ve dinler arasında benzer ve farklı yönlerin karşılaştırılmasını sağlamaktır. </w:t>
      </w:r>
    </w:p>
    <w:p w:rsidR="00347691" w:rsidRPr="00CC1662" w:rsidRDefault="00347691" w:rsidP="00347691">
      <w:pPr>
        <w:rPr>
          <w:rFonts w:ascii="Times New Roman" w:hAnsi="Times New Roman"/>
          <w:sz w:val="24"/>
          <w:shd w:val="clear" w:color="auto" w:fill="FFFFFF"/>
        </w:rPr>
      </w:pPr>
    </w:p>
    <w:p w:rsidR="00347691" w:rsidRPr="00CC1662" w:rsidRDefault="00347691" w:rsidP="00347691">
      <w:pPr>
        <w:rPr>
          <w:rFonts w:ascii="Times New Roman" w:hAnsi="Times New Roman"/>
          <w:sz w:val="24"/>
          <w:shd w:val="clear" w:color="auto" w:fill="F5F5F5"/>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FDB505- Değerler Eğitimi</w:t>
      </w:r>
    </w:p>
    <w:p w:rsidR="002730E6" w:rsidRPr="00CC1662" w:rsidRDefault="002730E6" w:rsidP="00347691">
      <w:pPr>
        <w:jc w:val="center"/>
        <w:rPr>
          <w:rFonts w:ascii="Times New Roman" w:hAnsi="Times New Roman"/>
          <w:b/>
          <w:bCs/>
          <w:sz w:val="24"/>
          <w:shd w:val="clear" w:color="auto" w:fill="F5F5F5"/>
        </w:rPr>
      </w:pPr>
    </w:p>
    <w:p w:rsidR="00347691" w:rsidRPr="00CC1662" w:rsidRDefault="00347691" w:rsidP="002730E6">
      <w:pPr>
        <w:ind w:firstLine="708"/>
        <w:rPr>
          <w:rFonts w:ascii="Times New Roman" w:hAnsi="Times New Roman"/>
          <w:color w:val="333333"/>
          <w:sz w:val="24"/>
        </w:rPr>
      </w:pPr>
      <w:r w:rsidRPr="00CC1662">
        <w:rPr>
          <w:rFonts w:ascii="Times New Roman" w:hAnsi="Times New Roman"/>
          <w:color w:val="333333"/>
          <w:sz w:val="24"/>
          <w:shd w:val="clear" w:color="auto" w:fill="FFFFFF"/>
        </w:rPr>
        <w:t>Değerlerin ve değer eğitiminin önemini, değer eğitimi çalışmalarının nasıl hazırlanacağını ve uygulanacağını bilmek üzerine bir ders paketidir.</w:t>
      </w:r>
      <w:r w:rsidR="00CC1662" w:rsidRPr="00CC1662">
        <w:rPr>
          <w:rFonts w:ascii="Times New Roman" w:hAnsi="Times New Roman"/>
          <w:color w:val="333333"/>
          <w:sz w:val="24"/>
          <w:shd w:val="clear" w:color="auto" w:fill="FFFFFF"/>
        </w:rPr>
        <w:t xml:space="preserve"> </w:t>
      </w:r>
      <w:r w:rsidRPr="00CC1662">
        <w:rPr>
          <w:rFonts w:ascii="Times New Roman" w:hAnsi="Times New Roman"/>
          <w:sz w:val="24"/>
        </w:rPr>
        <w:t>Bu dersin amacı; öğretmen adaylarının değerlerin yaşamımızdaki yeri ve işlevini kavramaları ve erken çocukluk eğitiminde değerlere ilişkin araştırma yapmaları amaçlanmaktadır.</w:t>
      </w:r>
      <w:r w:rsidR="00CC1662" w:rsidRPr="00CC1662">
        <w:rPr>
          <w:rFonts w:ascii="Times New Roman" w:hAnsi="Times New Roman"/>
          <w:color w:val="333333"/>
          <w:sz w:val="24"/>
          <w:shd w:val="clear" w:color="auto" w:fill="FFFFFF"/>
        </w:rPr>
        <w:t xml:space="preserve"> Şöyle sıralanabilir: </w:t>
      </w:r>
      <w:r w:rsidRPr="00CC1662">
        <w:rPr>
          <w:rFonts w:ascii="Times New Roman" w:hAnsi="Times New Roman"/>
          <w:color w:val="333333"/>
          <w:sz w:val="24"/>
        </w:rPr>
        <w:t>Değer ve değer eğitimi kavramlarını bilmek</w:t>
      </w:r>
      <w:r w:rsidR="00CC1662" w:rsidRPr="00CC1662">
        <w:rPr>
          <w:rFonts w:ascii="Times New Roman" w:hAnsi="Times New Roman"/>
          <w:color w:val="333333"/>
          <w:sz w:val="24"/>
          <w:shd w:val="clear" w:color="auto" w:fill="FFFFFF"/>
        </w:rPr>
        <w:t xml:space="preserve">, </w:t>
      </w:r>
      <w:r w:rsidR="00CC1662" w:rsidRPr="00CC1662">
        <w:rPr>
          <w:rFonts w:ascii="Times New Roman" w:hAnsi="Times New Roman"/>
          <w:color w:val="333333"/>
          <w:sz w:val="24"/>
        </w:rPr>
        <w:t>d</w:t>
      </w:r>
      <w:r w:rsidRPr="00CC1662">
        <w:rPr>
          <w:rFonts w:ascii="Times New Roman" w:hAnsi="Times New Roman"/>
          <w:color w:val="333333"/>
          <w:sz w:val="24"/>
        </w:rPr>
        <w:t>eğer eğitimi yaklaşımlarını öğrenmek</w:t>
      </w:r>
      <w:r w:rsidR="00CC1662" w:rsidRPr="00CC1662">
        <w:rPr>
          <w:rFonts w:ascii="Times New Roman" w:hAnsi="Times New Roman"/>
          <w:color w:val="333333"/>
          <w:sz w:val="24"/>
          <w:shd w:val="clear" w:color="auto" w:fill="FFFFFF"/>
        </w:rPr>
        <w:t xml:space="preserve">, </w:t>
      </w:r>
      <w:r w:rsidR="00CC1662" w:rsidRPr="00CC1662">
        <w:rPr>
          <w:rFonts w:ascii="Times New Roman" w:hAnsi="Times New Roman"/>
          <w:color w:val="333333"/>
          <w:sz w:val="24"/>
        </w:rPr>
        <w:t>d</w:t>
      </w:r>
      <w:r w:rsidRPr="00CC1662">
        <w:rPr>
          <w:rFonts w:ascii="Times New Roman" w:hAnsi="Times New Roman"/>
          <w:color w:val="333333"/>
          <w:sz w:val="24"/>
        </w:rPr>
        <w:t>eğerlerin günlük ve akademik yaşamda nasıl sunulduğunu bilmek</w:t>
      </w:r>
      <w:r w:rsidR="00CC1662" w:rsidRPr="00CC1662">
        <w:rPr>
          <w:rFonts w:ascii="Times New Roman" w:hAnsi="Times New Roman"/>
          <w:color w:val="333333"/>
          <w:sz w:val="24"/>
        </w:rPr>
        <w:t>, d</w:t>
      </w:r>
      <w:r w:rsidRPr="00CC1662">
        <w:rPr>
          <w:rFonts w:ascii="Times New Roman" w:hAnsi="Times New Roman"/>
          <w:color w:val="333333"/>
          <w:sz w:val="24"/>
        </w:rPr>
        <w:t>eğer eğitimi uygulamalarının nasıl yapılacağını bilmek</w:t>
      </w:r>
    </w:p>
    <w:p w:rsidR="00CC1662" w:rsidRPr="00CC1662" w:rsidRDefault="00CC1662" w:rsidP="00347691">
      <w:pPr>
        <w:rPr>
          <w:rFonts w:ascii="Times New Roman" w:hAnsi="Times New Roman"/>
          <w:color w:val="333333"/>
          <w:sz w:val="24"/>
          <w:shd w:val="clear" w:color="auto" w:fill="FFFFFF"/>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FDB507- Postkolonyal Teori I</w:t>
      </w:r>
    </w:p>
    <w:p w:rsidR="002730E6" w:rsidRPr="00CC1662" w:rsidRDefault="002730E6" w:rsidP="00347691">
      <w:pPr>
        <w:jc w:val="center"/>
        <w:rPr>
          <w:rFonts w:ascii="Times New Roman" w:hAnsi="Times New Roman"/>
          <w:b/>
          <w:bCs/>
          <w:sz w:val="24"/>
        </w:rPr>
      </w:pPr>
    </w:p>
    <w:p w:rsidR="00347691" w:rsidRDefault="00347691" w:rsidP="002730E6">
      <w:pPr>
        <w:ind w:firstLine="708"/>
        <w:rPr>
          <w:rFonts w:ascii="Times New Roman" w:hAnsi="Times New Roman"/>
          <w:sz w:val="24"/>
        </w:rPr>
      </w:pPr>
      <w:r w:rsidRPr="00CC1662">
        <w:rPr>
          <w:rFonts w:ascii="Times New Roman" w:hAnsi="Times New Roman"/>
          <w:sz w:val="24"/>
        </w:rPr>
        <w:t>Postkolonyalizm, sömürgecilik sonrası olguları felsefi, sosyolojik, psikolojik ve edebi açıdan sorunsallaştıran teorileri içermektedir.</w:t>
      </w:r>
      <w:r w:rsidR="00CC1662" w:rsidRPr="00CC1662">
        <w:rPr>
          <w:rFonts w:ascii="Times New Roman" w:hAnsi="Times New Roman"/>
          <w:sz w:val="24"/>
        </w:rPr>
        <w:t xml:space="preserve"> </w:t>
      </w:r>
      <w:r w:rsidRPr="00CC1662">
        <w:rPr>
          <w:rFonts w:ascii="Times New Roman" w:hAnsi="Times New Roman"/>
          <w:sz w:val="24"/>
        </w:rPr>
        <w:t>Bu dersimizde postkolonyal teorinin önemli düşnürlerinden Frantz Fanon’un düşüncelerini irdelemeye çalışacağız. Aşağıdaki başlıklar altında dönem içinde incelenecek konulardır.</w:t>
      </w:r>
      <w:r w:rsidR="00CC1662" w:rsidRPr="00CC1662">
        <w:rPr>
          <w:rFonts w:ascii="Times New Roman" w:hAnsi="Times New Roman"/>
          <w:sz w:val="24"/>
        </w:rPr>
        <w:t xml:space="preserve"> Öyle sıralanabilir içeriği: </w:t>
      </w:r>
      <w:r w:rsidRPr="00CC1662">
        <w:rPr>
          <w:rFonts w:ascii="Times New Roman" w:hAnsi="Times New Roman"/>
          <w:sz w:val="24"/>
        </w:rPr>
        <w:t>Fantz Fanon’un Entelektüel Biyografisi</w:t>
      </w:r>
      <w:r w:rsidR="00CC1662" w:rsidRPr="00CC1662">
        <w:rPr>
          <w:rFonts w:ascii="Times New Roman" w:hAnsi="Times New Roman"/>
          <w:sz w:val="24"/>
        </w:rPr>
        <w:t xml:space="preserve"> </w:t>
      </w:r>
      <w:r w:rsidRPr="00CC1662">
        <w:rPr>
          <w:rFonts w:ascii="Times New Roman" w:hAnsi="Times New Roman"/>
          <w:sz w:val="24"/>
        </w:rPr>
        <w:t>Frantz Fanon’un Öncü Düşünürü Aime Cesaire</w:t>
      </w:r>
      <w:r w:rsidR="00CC1662" w:rsidRPr="00CC1662">
        <w:rPr>
          <w:rFonts w:ascii="Times New Roman" w:hAnsi="Times New Roman"/>
          <w:sz w:val="24"/>
        </w:rPr>
        <w:t xml:space="preserve"> </w:t>
      </w:r>
      <w:r w:rsidRPr="00CC1662">
        <w:rPr>
          <w:rFonts w:ascii="Times New Roman" w:hAnsi="Times New Roman"/>
          <w:sz w:val="24"/>
        </w:rPr>
        <w:t>Fanon’u 21. Yüzyılda Okumak</w:t>
      </w:r>
      <w:r w:rsidR="00CC1662" w:rsidRPr="00CC1662">
        <w:rPr>
          <w:rFonts w:ascii="Times New Roman" w:hAnsi="Times New Roman"/>
          <w:sz w:val="24"/>
        </w:rPr>
        <w:t xml:space="preserve"> </w:t>
      </w:r>
      <w:r w:rsidRPr="00CC1662">
        <w:rPr>
          <w:rFonts w:ascii="Times New Roman" w:hAnsi="Times New Roman"/>
          <w:sz w:val="24"/>
        </w:rPr>
        <w:t>Postkolonyal Fanonculuk</w:t>
      </w:r>
      <w:r w:rsidR="00CC1662" w:rsidRPr="00CC1662">
        <w:rPr>
          <w:rFonts w:ascii="Times New Roman" w:hAnsi="Times New Roman"/>
          <w:sz w:val="24"/>
        </w:rPr>
        <w:t xml:space="preserve">, </w:t>
      </w:r>
      <w:r w:rsidRPr="00CC1662">
        <w:rPr>
          <w:rFonts w:ascii="Times New Roman" w:hAnsi="Times New Roman"/>
          <w:sz w:val="24"/>
        </w:rPr>
        <w:t>Satre Fanon’u Konuşuyor</w:t>
      </w:r>
      <w:r w:rsidR="00CC1662" w:rsidRPr="00CC1662">
        <w:rPr>
          <w:rFonts w:ascii="Times New Roman" w:hAnsi="Times New Roman"/>
          <w:sz w:val="24"/>
        </w:rPr>
        <w:t xml:space="preserve">, </w:t>
      </w:r>
      <w:r w:rsidRPr="00CC1662">
        <w:rPr>
          <w:rFonts w:ascii="Times New Roman" w:hAnsi="Times New Roman"/>
          <w:sz w:val="24"/>
        </w:rPr>
        <w:t>Zenci ve Dil</w:t>
      </w:r>
      <w:r w:rsidR="00CC1662" w:rsidRPr="00CC1662">
        <w:rPr>
          <w:rFonts w:ascii="Times New Roman" w:hAnsi="Times New Roman"/>
          <w:sz w:val="24"/>
        </w:rPr>
        <w:t xml:space="preserve">, </w:t>
      </w:r>
      <w:r w:rsidRPr="00CC1662">
        <w:rPr>
          <w:rFonts w:ascii="Times New Roman" w:hAnsi="Times New Roman"/>
          <w:sz w:val="24"/>
        </w:rPr>
        <w:t>Irkçılık ve Kültür</w:t>
      </w:r>
      <w:r w:rsidR="00CC1662" w:rsidRPr="00CC1662">
        <w:rPr>
          <w:rFonts w:ascii="Times New Roman" w:hAnsi="Times New Roman"/>
          <w:sz w:val="24"/>
        </w:rPr>
        <w:t xml:space="preserve">, </w:t>
      </w:r>
      <w:r w:rsidRPr="00CC1662">
        <w:rPr>
          <w:rFonts w:ascii="Times New Roman" w:hAnsi="Times New Roman"/>
          <w:sz w:val="24"/>
        </w:rPr>
        <w:t>Siyahi Kadın ve Beyaz Erkek</w:t>
      </w:r>
      <w:r w:rsidR="00CC1662" w:rsidRPr="00CC1662">
        <w:rPr>
          <w:rFonts w:ascii="Times New Roman" w:hAnsi="Times New Roman"/>
          <w:sz w:val="24"/>
        </w:rPr>
        <w:t xml:space="preserve">, </w:t>
      </w:r>
      <w:r w:rsidRPr="00CC1662">
        <w:rPr>
          <w:rFonts w:ascii="Times New Roman" w:hAnsi="Times New Roman"/>
          <w:sz w:val="24"/>
        </w:rPr>
        <w:t>Siyahi Erkek ve Beyaz Kadın</w:t>
      </w:r>
      <w:r w:rsidR="00CC1662" w:rsidRPr="00CC1662">
        <w:rPr>
          <w:rFonts w:ascii="Times New Roman" w:hAnsi="Times New Roman"/>
          <w:sz w:val="24"/>
        </w:rPr>
        <w:t xml:space="preserve">, </w:t>
      </w:r>
      <w:r w:rsidRPr="00CC1662">
        <w:rPr>
          <w:rFonts w:ascii="Times New Roman" w:hAnsi="Times New Roman"/>
          <w:sz w:val="24"/>
        </w:rPr>
        <w:t>Zenci ve Psikopatoloji</w:t>
      </w:r>
      <w:r w:rsidR="00CC1662" w:rsidRPr="00CC1662">
        <w:rPr>
          <w:rFonts w:ascii="Times New Roman" w:hAnsi="Times New Roman"/>
          <w:sz w:val="24"/>
        </w:rPr>
        <w:t xml:space="preserve">, </w:t>
      </w:r>
      <w:r w:rsidRPr="00CC1662">
        <w:rPr>
          <w:rFonts w:ascii="Times New Roman" w:hAnsi="Times New Roman"/>
          <w:sz w:val="24"/>
        </w:rPr>
        <w:t>Siyahilik Gerçeği</w:t>
      </w:r>
      <w:r w:rsidR="00CC1662" w:rsidRPr="00CC1662">
        <w:rPr>
          <w:rFonts w:ascii="Times New Roman" w:hAnsi="Times New Roman"/>
          <w:sz w:val="24"/>
        </w:rPr>
        <w:t xml:space="preserve">, </w:t>
      </w:r>
      <w:r w:rsidRPr="00CC1662">
        <w:rPr>
          <w:rFonts w:ascii="Times New Roman" w:hAnsi="Times New Roman"/>
          <w:sz w:val="24"/>
        </w:rPr>
        <w:t>Örtüsü Açılan Cezayir</w:t>
      </w:r>
      <w:r w:rsidR="00CC1662" w:rsidRPr="00CC1662">
        <w:rPr>
          <w:rFonts w:ascii="Times New Roman" w:hAnsi="Times New Roman"/>
          <w:sz w:val="24"/>
        </w:rPr>
        <w:t xml:space="preserve">, </w:t>
      </w:r>
      <w:r w:rsidRPr="00CC1662">
        <w:rPr>
          <w:rFonts w:ascii="Times New Roman" w:hAnsi="Times New Roman"/>
          <w:sz w:val="24"/>
        </w:rPr>
        <w:t>Antilliler ve Afrika</w:t>
      </w:r>
      <w:r w:rsidR="00CC1662" w:rsidRPr="00CC1662">
        <w:rPr>
          <w:rFonts w:ascii="Times New Roman" w:hAnsi="Times New Roman"/>
          <w:sz w:val="24"/>
        </w:rPr>
        <w:t xml:space="preserve">, </w:t>
      </w:r>
      <w:r w:rsidRPr="00CC1662">
        <w:rPr>
          <w:rFonts w:ascii="Times New Roman" w:hAnsi="Times New Roman"/>
          <w:sz w:val="24"/>
        </w:rPr>
        <w:t>Ulusal Kültür Üzerine</w:t>
      </w:r>
      <w:r w:rsidR="00CC1662" w:rsidRPr="00CC1662">
        <w:rPr>
          <w:rFonts w:ascii="Times New Roman" w:hAnsi="Times New Roman"/>
          <w:sz w:val="24"/>
        </w:rPr>
        <w:t>.</w:t>
      </w:r>
    </w:p>
    <w:p w:rsidR="008C6C66" w:rsidRDefault="008C6C66" w:rsidP="008C6C66">
      <w:pPr>
        <w:ind w:firstLine="708"/>
        <w:rPr>
          <w:rFonts w:ascii="Times New Roman" w:hAnsi="Times New Roman"/>
          <w:sz w:val="24"/>
        </w:rPr>
      </w:pPr>
    </w:p>
    <w:p w:rsidR="008C6C66" w:rsidRDefault="008C6C66" w:rsidP="008C6C66">
      <w:pPr>
        <w:ind w:firstLine="708"/>
        <w:rPr>
          <w:rFonts w:ascii="Times New Roman" w:hAnsi="Times New Roman"/>
          <w:sz w:val="24"/>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FDB509- Bilgi Felsefesi</w:t>
      </w:r>
    </w:p>
    <w:p w:rsidR="002730E6" w:rsidRPr="002730E6" w:rsidRDefault="002730E6" w:rsidP="00347691">
      <w:pPr>
        <w:jc w:val="center"/>
        <w:rPr>
          <w:rFonts w:ascii="Times New Roman" w:hAnsi="Times New Roman"/>
          <w:sz w:val="24"/>
        </w:rPr>
      </w:pPr>
    </w:p>
    <w:p w:rsidR="00347691" w:rsidRPr="002730E6" w:rsidRDefault="00347691" w:rsidP="002730E6">
      <w:pPr>
        <w:ind w:firstLine="708"/>
        <w:rPr>
          <w:rFonts w:ascii="Times New Roman" w:hAnsi="Times New Roman"/>
          <w:sz w:val="24"/>
        </w:rPr>
      </w:pPr>
      <w:r w:rsidRPr="002730E6">
        <w:rPr>
          <w:rFonts w:ascii="Times New Roman" w:hAnsi="Times New Roman"/>
          <w:sz w:val="24"/>
        </w:rPr>
        <w:t xml:space="preserve">Bilginin kaynağı, yöntemi ve sınırlarını ilk ve </w:t>
      </w:r>
      <w:r w:rsidR="002730E6" w:rsidRPr="002730E6">
        <w:rPr>
          <w:rFonts w:ascii="Times New Roman" w:hAnsi="Times New Roman"/>
          <w:sz w:val="24"/>
        </w:rPr>
        <w:t>orta çağlar</w:t>
      </w:r>
      <w:r w:rsidRPr="002730E6">
        <w:rPr>
          <w:rFonts w:ascii="Times New Roman" w:hAnsi="Times New Roman"/>
          <w:sz w:val="24"/>
        </w:rPr>
        <w:t xml:space="preserve"> boyunca öğrenmek amaçlanmaktadır.</w:t>
      </w:r>
      <w:r w:rsidR="002730E6">
        <w:rPr>
          <w:rFonts w:ascii="Times New Roman" w:hAnsi="Times New Roman"/>
          <w:sz w:val="24"/>
        </w:rPr>
        <w:t xml:space="preserve"> </w:t>
      </w:r>
      <w:r w:rsidRPr="002730E6">
        <w:rPr>
          <w:rFonts w:ascii="Times New Roman" w:hAnsi="Times New Roman"/>
          <w:sz w:val="24"/>
        </w:rPr>
        <w:t>Program Gereksinimleri/Kazanımları</w:t>
      </w:r>
      <w:r w:rsidR="002730E6" w:rsidRPr="002730E6">
        <w:rPr>
          <w:rFonts w:ascii="Times New Roman" w:hAnsi="Times New Roman"/>
          <w:sz w:val="24"/>
        </w:rPr>
        <w:t xml:space="preserve"> şöyledir: </w:t>
      </w:r>
      <w:r w:rsidR="002730E6">
        <w:rPr>
          <w:rFonts w:ascii="Times New Roman" w:hAnsi="Times New Roman"/>
          <w:sz w:val="24"/>
        </w:rPr>
        <w:t xml:space="preserve"> </w:t>
      </w:r>
      <w:r w:rsidRPr="002730E6">
        <w:rPr>
          <w:rFonts w:ascii="Times New Roman" w:hAnsi="Times New Roman"/>
          <w:sz w:val="24"/>
        </w:rPr>
        <w:t xml:space="preserve">Epistemolojinim problemleri: Theaitetos Diyaloğu, doxa,  pistis,    episteme,     noesis    kavramları üzerinden </w:t>
      </w:r>
      <w:r w:rsidRPr="002730E6">
        <w:rPr>
          <w:rFonts w:ascii="Times New Roman" w:hAnsi="Times New Roman"/>
          <w:sz w:val="24"/>
        </w:rPr>
        <w:lastRenderedPageBreak/>
        <w:t>değerlendirilecek</w:t>
      </w:r>
      <w:r w:rsidR="002730E6">
        <w:rPr>
          <w:rFonts w:ascii="Times New Roman" w:hAnsi="Times New Roman"/>
          <w:sz w:val="24"/>
        </w:rPr>
        <w:t xml:space="preserve">. </w:t>
      </w:r>
      <w:r w:rsidRPr="002730E6">
        <w:rPr>
          <w:rFonts w:ascii="Times New Roman" w:hAnsi="Times New Roman"/>
          <w:sz w:val="24"/>
        </w:rPr>
        <w:t>Gerekçelendirilmiş doğru inanç meselesi nedir, tarih boyunca nasıl yaklaşılmış?</w:t>
      </w:r>
      <w:r w:rsidR="002730E6">
        <w:rPr>
          <w:rFonts w:ascii="Times New Roman" w:hAnsi="Times New Roman"/>
          <w:sz w:val="24"/>
        </w:rPr>
        <w:t xml:space="preserve"> </w:t>
      </w:r>
      <w:r w:rsidRPr="002730E6">
        <w:rPr>
          <w:rFonts w:ascii="Times New Roman" w:hAnsi="Times New Roman"/>
          <w:sz w:val="24"/>
        </w:rPr>
        <w:t>İlk, Orta, Modern Çağdaki yaklaşımlar ve farklılıklar, rasyonalist ve ampirist erekçelendirme nasıldır?</w:t>
      </w:r>
      <w:r w:rsidR="002730E6">
        <w:rPr>
          <w:rFonts w:ascii="Times New Roman" w:hAnsi="Times New Roman"/>
          <w:sz w:val="24"/>
        </w:rPr>
        <w:t xml:space="preserve"> </w:t>
      </w:r>
      <w:r w:rsidRPr="002730E6">
        <w:rPr>
          <w:rFonts w:ascii="Times New Roman" w:hAnsi="Times New Roman"/>
          <w:sz w:val="24"/>
        </w:rPr>
        <w:t>Bilginin kaynağı sorunu: Rasyonalizm, ampirizm, kritisizm, süreç felsefesi, materyailzm: Bu akımlar bilgiyi nasıl anlar? (Rasyonalistler: Zorunluluk, a priori, kesinlik sorunu); (Ampiristler: olumsallık/mümkün, a posteriori sorunu).</w:t>
      </w:r>
    </w:p>
    <w:p w:rsidR="008C6C66" w:rsidRDefault="008C6C66" w:rsidP="008C6C66">
      <w:pPr>
        <w:rPr>
          <w:rFonts w:ascii="Times New Roman" w:hAnsi="Times New Roman"/>
          <w:sz w:val="24"/>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FDB511- İslam Felsefesi Tarihi</w:t>
      </w:r>
    </w:p>
    <w:p w:rsidR="002730E6" w:rsidRPr="00CC1662" w:rsidRDefault="002730E6" w:rsidP="00347691">
      <w:pPr>
        <w:jc w:val="center"/>
        <w:rPr>
          <w:rFonts w:ascii="Times New Roman" w:hAnsi="Times New Roman"/>
          <w:b/>
          <w:bCs/>
          <w:sz w:val="24"/>
        </w:rPr>
      </w:pPr>
    </w:p>
    <w:p w:rsidR="00347691" w:rsidRPr="00CC1662" w:rsidRDefault="00347691" w:rsidP="002730E6">
      <w:pPr>
        <w:ind w:firstLine="708"/>
        <w:rPr>
          <w:rFonts w:ascii="Times New Roman" w:hAnsi="Times New Roman"/>
          <w:sz w:val="24"/>
        </w:rPr>
      </w:pPr>
      <w:r w:rsidRPr="00CC1662">
        <w:rPr>
          <w:rFonts w:ascii="Times New Roman" w:hAnsi="Times New Roman"/>
          <w:sz w:val="24"/>
        </w:rPr>
        <w:t>İslam Felsefesi Yüksek Lisans programının amacı, eleştirel düşünme yeteneğine sahip, ilgili alanlarda bilgi üretebilen ve bu bilgiyi ulusal ve uluslararası alanda paylaşabilen araştırmacılar yetiştirmek ve başarılı yüksek lisans öğrencilerini doktora düzeyindeki çalışmalara hazırlamaktır. </w:t>
      </w:r>
      <w:r w:rsidRPr="002730E6">
        <w:rPr>
          <w:rFonts w:ascii="Times New Roman" w:hAnsi="Times New Roman"/>
          <w:sz w:val="24"/>
        </w:rPr>
        <w:t>Program Gereksinimleri/Kazanımları</w:t>
      </w:r>
      <w:r w:rsidR="002730E6">
        <w:rPr>
          <w:rFonts w:ascii="Times New Roman" w:hAnsi="Times New Roman"/>
          <w:sz w:val="24"/>
        </w:rPr>
        <w:t xml:space="preserve"> şöyledir:  </w:t>
      </w:r>
      <w:r w:rsidRPr="00CC1662">
        <w:rPr>
          <w:rFonts w:ascii="Times New Roman" w:hAnsi="Times New Roman"/>
          <w:sz w:val="24"/>
        </w:rPr>
        <w:t>Öğrenciler İslam Felsefesi alanındaki temel bilgi ve yaklaşımları öğrenirler.</w:t>
      </w:r>
      <w:r w:rsidR="002730E6">
        <w:rPr>
          <w:rFonts w:ascii="Times New Roman" w:hAnsi="Times New Roman"/>
          <w:sz w:val="24"/>
        </w:rPr>
        <w:t xml:space="preserve"> </w:t>
      </w:r>
      <w:r w:rsidRPr="00CC1662">
        <w:rPr>
          <w:rFonts w:ascii="Times New Roman" w:hAnsi="Times New Roman"/>
          <w:sz w:val="24"/>
        </w:rPr>
        <w:t>İlgilendiği alanla ilgili ulusal ve uluslararası literatürü inceler ve değerlendirir.</w:t>
      </w:r>
      <w:r w:rsidR="002730E6">
        <w:rPr>
          <w:rFonts w:ascii="Times New Roman" w:hAnsi="Times New Roman"/>
          <w:sz w:val="24"/>
        </w:rPr>
        <w:t xml:space="preserve"> </w:t>
      </w:r>
      <w:r w:rsidRPr="00CC1662">
        <w:rPr>
          <w:rFonts w:ascii="Times New Roman" w:hAnsi="Times New Roman"/>
          <w:sz w:val="24"/>
        </w:rPr>
        <w:t>Literatür taramasına dayalı araştırma önerisi geliştirin.İslam Felsefesi alanındaki ulusal ve uluslararası çalışmaları bilir.</w:t>
      </w:r>
      <w:r w:rsidR="002730E6">
        <w:rPr>
          <w:rFonts w:ascii="Times New Roman" w:hAnsi="Times New Roman"/>
          <w:sz w:val="24"/>
        </w:rPr>
        <w:t xml:space="preserve"> </w:t>
      </w:r>
      <w:r w:rsidRPr="00CC1662">
        <w:rPr>
          <w:rFonts w:ascii="Times New Roman" w:hAnsi="Times New Roman"/>
          <w:sz w:val="24"/>
        </w:rPr>
        <w:t>Öğrenciler İslam Felsefesinin ana kaynaklarını tanımlar.</w:t>
      </w:r>
    </w:p>
    <w:p w:rsidR="003A664E" w:rsidRDefault="003A664E" w:rsidP="003A664E">
      <w:pPr>
        <w:ind w:firstLine="708"/>
        <w:rPr>
          <w:rFonts w:ascii="Times New Roman" w:hAnsi="Times New Roman"/>
          <w:b/>
          <w:bCs/>
          <w:sz w:val="24"/>
        </w:rPr>
      </w:pPr>
    </w:p>
    <w:p w:rsidR="00347691" w:rsidRPr="00CC1662" w:rsidRDefault="00347691" w:rsidP="003A664E">
      <w:pPr>
        <w:ind w:firstLine="708"/>
        <w:rPr>
          <w:rFonts w:ascii="Times New Roman" w:hAnsi="Times New Roman"/>
          <w:b/>
          <w:bCs/>
          <w:sz w:val="24"/>
        </w:rPr>
      </w:pPr>
      <w:r w:rsidRPr="00CC1662">
        <w:rPr>
          <w:rFonts w:ascii="Times New Roman" w:hAnsi="Times New Roman"/>
          <w:b/>
          <w:bCs/>
          <w:sz w:val="24"/>
        </w:rPr>
        <w:t>FDB513- Din Sosyolojisi</w:t>
      </w:r>
    </w:p>
    <w:p w:rsidR="00347691" w:rsidRDefault="00347691" w:rsidP="002730E6">
      <w:pPr>
        <w:ind w:firstLine="708"/>
        <w:rPr>
          <w:rFonts w:ascii="Times New Roman" w:hAnsi="Times New Roman"/>
          <w:sz w:val="24"/>
        </w:rPr>
      </w:pPr>
      <w:r w:rsidRPr="00CC1662">
        <w:rPr>
          <w:rFonts w:ascii="Times New Roman" w:hAnsi="Times New Roman"/>
          <w:sz w:val="24"/>
        </w:rPr>
        <w:t>Bu programın amacı, Din Sosyolojisinin temel kavramlarını derinlemesine açıklamak, ilgili literatürü ve toplumsal din algısının yansımalarını ele almak, sosyal ve dini grupların analizini sağlamaktır.</w:t>
      </w:r>
      <w:r w:rsidR="002730E6">
        <w:rPr>
          <w:rFonts w:ascii="Times New Roman" w:hAnsi="Times New Roman"/>
          <w:sz w:val="24"/>
        </w:rPr>
        <w:t xml:space="preserve"> </w:t>
      </w:r>
      <w:r w:rsidRPr="002730E6">
        <w:rPr>
          <w:rFonts w:ascii="Times New Roman" w:hAnsi="Times New Roman"/>
          <w:sz w:val="24"/>
        </w:rPr>
        <w:t>Program Gereksinimleri/Kazanımları</w:t>
      </w:r>
      <w:r w:rsidR="002730E6">
        <w:rPr>
          <w:rFonts w:ascii="Times New Roman" w:hAnsi="Times New Roman"/>
          <w:sz w:val="24"/>
        </w:rPr>
        <w:t xml:space="preserve">: </w:t>
      </w:r>
      <w:r w:rsidRPr="00CC1662">
        <w:rPr>
          <w:rFonts w:ascii="Times New Roman" w:hAnsi="Times New Roman"/>
          <w:sz w:val="24"/>
        </w:rPr>
        <w:t>Karmaşık sorunlara yeni çözümler, Din Sosyolojisi alanında disiplinler arası yaklaşım ve uzmanlık bilgisini kullanarak özgün sonuçlara ulaşır.</w:t>
      </w:r>
      <w:r w:rsidR="002730E6">
        <w:rPr>
          <w:rFonts w:ascii="Times New Roman" w:hAnsi="Times New Roman"/>
          <w:sz w:val="24"/>
        </w:rPr>
        <w:t xml:space="preserve"> </w:t>
      </w:r>
      <w:r w:rsidRPr="00CC1662">
        <w:rPr>
          <w:rFonts w:ascii="Times New Roman" w:hAnsi="Times New Roman"/>
          <w:sz w:val="24"/>
        </w:rPr>
        <w:t>Din sosyolojisinin ilişkili olduğu disiplinler arası etkileşimi kavrar ve diğer disiplinlerle ortak çalışır.</w:t>
      </w:r>
      <w:r w:rsidR="002730E6">
        <w:rPr>
          <w:rFonts w:ascii="Times New Roman" w:hAnsi="Times New Roman"/>
          <w:sz w:val="24"/>
        </w:rPr>
        <w:t xml:space="preserve"> </w:t>
      </w:r>
      <w:r w:rsidRPr="00CC1662">
        <w:rPr>
          <w:rFonts w:ascii="Times New Roman" w:hAnsi="Times New Roman"/>
          <w:sz w:val="24"/>
        </w:rPr>
        <w:t>Din Sosyolojisi alanında uygulanan kuramsal ve uygulamalı araştırma yöntem ve tekniklerini kullanır.</w:t>
      </w:r>
      <w:r w:rsidR="002730E6">
        <w:rPr>
          <w:rFonts w:ascii="Times New Roman" w:hAnsi="Times New Roman"/>
          <w:sz w:val="24"/>
        </w:rPr>
        <w:t xml:space="preserve"> </w:t>
      </w:r>
      <w:r w:rsidRPr="00CC1662">
        <w:rPr>
          <w:rFonts w:ascii="Times New Roman" w:hAnsi="Times New Roman"/>
          <w:sz w:val="24"/>
        </w:rPr>
        <w:t>Din Sosyolojisi alanındaki temel kavramları etkin bir şekilde kullanır.</w:t>
      </w:r>
      <w:r w:rsidR="002730E6">
        <w:rPr>
          <w:rFonts w:ascii="Times New Roman" w:hAnsi="Times New Roman"/>
          <w:sz w:val="24"/>
        </w:rPr>
        <w:t xml:space="preserve"> </w:t>
      </w:r>
      <w:r w:rsidRPr="00CC1662">
        <w:rPr>
          <w:rFonts w:ascii="Times New Roman" w:hAnsi="Times New Roman"/>
          <w:sz w:val="24"/>
        </w:rPr>
        <w:t>Din Sosyolojisi tarihini düşünsel ve kurumsal yönleriyle değerlendirir.</w:t>
      </w:r>
    </w:p>
    <w:p w:rsidR="003A664E" w:rsidRDefault="003A664E" w:rsidP="003A664E">
      <w:pPr>
        <w:ind w:firstLine="708"/>
        <w:rPr>
          <w:rFonts w:ascii="Times New Roman" w:hAnsi="Times New Roman"/>
          <w:sz w:val="24"/>
        </w:rPr>
      </w:pPr>
    </w:p>
    <w:p w:rsidR="00347691" w:rsidRPr="00CC1662" w:rsidRDefault="00347691" w:rsidP="003A664E">
      <w:pPr>
        <w:ind w:firstLine="708"/>
        <w:rPr>
          <w:rFonts w:ascii="Times New Roman" w:hAnsi="Times New Roman"/>
          <w:b/>
          <w:bCs/>
          <w:sz w:val="24"/>
        </w:rPr>
      </w:pPr>
      <w:r w:rsidRPr="00CC1662">
        <w:rPr>
          <w:rFonts w:ascii="Times New Roman" w:hAnsi="Times New Roman"/>
          <w:b/>
          <w:bCs/>
          <w:sz w:val="24"/>
        </w:rPr>
        <w:t>FDB515- Karşılaştırmalı Dinler Tarihi I</w:t>
      </w:r>
    </w:p>
    <w:p w:rsidR="00347691" w:rsidRDefault="00347691" w:rsidP="002730E6">
      <w:pPr>
        <w:ind w:firstLine="708"/>
        <w:rPr>
          <w:rFonts w:ascii="Times New Roman" w:hAnsi="Times New Roman"/>
          <w:sz w:val="24"/>
        </w:rPr>
      </w:pPr>
      <w:r w:rsidRPr="00CC1662">
        <w:rPr>
          <w:rFonts w:ascii="Times New Roman" w:hAnsi="Times New Roman"/>
          <w:sz w:val="24"/>
        </w:rPr>
        <w:t>Dinî inanç, uygulama ve fenomenleri karşılaştırmalı bir tarzda öğrenerek, dinin anlamı ve fonksiyonu hakkında daha güvenilir bilgiler elde etmek ve böylece dini toplum içinde ve toplumlar arasında barışa katkı yapan bir etken olarak algılamak.</w:t>
      </w:r>
      <w:r w:rsidR="002730E6">
        <w:rPr>
          <w:rFonts w:ascii="Times New Roman" w:hAnsi="Times New Roman"/>
          <w:sz w:val="24"/>
        </w:rPr>
        <w:t xml:space="preserve"> </w:t>
      </w:r>
      <w:r w:rsidRPr="002730E6">
        <w:rPr>
          <w:rFonts w:ascii="Times New Roman" w:hAnsi="Times New Roman"/>
          <w:sz w:val="24"/>
        </w:rPr>
        <w:t>Program Gereksinimleri/Kazanımları</w:t>
      </w:r>
      <w:r w:rsidR="002730E6">
        <w:rPr>
          <w:rFonts w:ascii="Times New Roman" w:hAnsi="Times New Roman"/>
          <w:sz w:val="24"/>
        </w:rPr>
        <w:t xml:space="preserve">: </w:t>
      </w:r>
      <w:r w:rsidRPr="00CC1662">
        <w:rPr>
          <w:rFonts w:ascii="Times New Roman" w:hAnsi="Times New Roman"/>
          <w:sz w:val="24"/>
        </w:rPr>
        <w:t>Dinlerin ortaya çıkışı; dinlerin dinlerinden farkı, benzerlikleri ve inanç esaslarına dair bilgi edinilir.</w:t>
      </w:r>
      <w:r w:rsidR="002730E6">
        <w:rPr>
          <w:rFonts w:ascii="Times New Roman" w:hAnsi="Times New Roman"/>
          <w:sz w:val="24"/>
        </w:rPr>
        <w:t xml:space="preserve"> </w:t>
      </w:r>
      <w:r w:rsidRPr="00CC1662">
        <w:rPr>
          <w:rFonts w:ascii="Times New Roman" w:hAnsi="Times New Roman"/>
          <w:sz w:val="24"/>
        </w:rPr>
        <w:t>Karşılaştırmalı dinler tarihinin tarihçesi, yöntemi, konusu; İslam dünyasında ve batıda öncüleri öğrenilir.</w:t>
      </w:r>
      <w:r w:rsidR="002730E6">
        <w:rPr>
          <w:rFonts w:ascii="Times New Roman" w:hAnsi="Times New Roman"/>
          <w:sz w:val="24"/>
        </w:rPr>
        <w:t xml:space="preserve"> </w:t>
      </w:r>
      <w:r w:rsidRPr="00CC1662">
        <w:rPr>
          <w:rFonts w:ascii="Times New Roman" w:hAnsi="Times New Roman"/>
          <w:sz w:val="24"/>
        </w:rPr>
        <w:t>Dinlerde peygamberlik, vahiy ve kutsal kitap anlayışı, dinlerin ahiret tasavvurları (cennet, cehennem ve araf), mabed, ibadet ve hayatın anlamına dair bilgiler paylaşılır.</w:t>
      </w:r>
    </w:p>
    <w:p w:rsidR="002730E6" w:rsidRPr="00CC1662" w:rsidRDefault="002730E6" w:rsidP="002730E6">
      <w:pPr>
        <w:ind w:firstLine="708"/>
        <w:rPr>
          <w:rFonts w:ascii="Times New Roman" w:hAnsi="Times New Roman"/>
          <w:sz w:val="24"/>
        </w:rPr>
      </w:pPr>
    </w:p>
    <w:p w:rsidR="003A664E" w:rsidRDefault="003A664E" w:rsidP="003A664E">
      <w:pPr>
        <w:ind w:firstLine="708"/>
        <w:rPr>
          <w:rFonts w:ascii="Times New Roman" w:hAnsi="Times New Roman"/>
          <w:b/>
          <w:bCs/>
          <w:sz w:val="24"/>
        </w:rPr>
      </w:pPr>
    </w:p>
    <w:p w:rsidR="00347691" w:rsidRDefault="00347691" w:rsidP="003A664E">
      <w:pPr>
        <w:ind w:firstLine="708"/>
        <w:rPr>
          <w:rFonts w:ascii="Times New Roman" w:hAnsi="Times New Roman"/>
          <w:b/>
          <w:bCs/>
          <w:sz w:val="24"/>
        </w:rPr>
      </w:pPr>
      <w:r w:rsidRPr="00CC1662">
        <w:rPr>
          <w:rFonts w:ascii="Times New Roman" w:hAnsi="Times New Roman"/>
          <w:b/>
          <w:bCs/>
          <w:sz w:val="24"/>
        </w:rPr>
        <w:t>FDB517- İslam Eğitim Tarihi (Tanzimat Öncesi)</w:t>
      </w:r>
    </w:p>
    <w:p w:rsidR="002730E6" w:rsidRPr="00CC1662" w:rsidRDefault="002730E6" w:rsidP="00347691">
      <w:pPr>
        <w:jc w:val="center"/>
        <w:rPr>
          <w:rFonts w:ascii="Times New Roman" w:hAnsi="Times New Roman"/>
          <w:b/>
          <w:bCs/>
          <w:sz w:val="24"/>
        </w:rPr>
      </w:pPr>
    </w:p>
    <w:p w:rsidR="00347691" w:rsidRDefault="00347691" w:rsidP="002730E6">
      <w:pPr>
        <w:ind w:firstLine="708"/>
        <w:rPr>
          <w:rFonts w:ascii="Times New Roman" w:hAnsi="Times New Roman"/>
          <w:sz w:val="24"/>
        </w:rPr>
      </w:pPr>
      <w:r w:rsidRPr="00CC1662">
        <w:rPr>
          <w:rFonts w:ascii="Times New Roman" w:hAnsi="Times New Roman"/>
          <w:sz w:val="24"/>
        </w:rPr>
        <w:t>İslam’da eğitim ve öğretim tarihi hakkında yetkinlik sahibi olmak.</w:t>
      </w:r>
      <w:r w:rsidR="002730E6">
        <w:rPr>
          <w:rFonts w:ascii="Times New Roman" w:hAnsi="Times New Roman"/>
          <w:sz w:val="24"/>
        </w:rPr>
        <w:t xml:space="preserve"> </w:t>
      </w:r>
      <w:r w:rsidRPr="00CC1662">
        <w:rPr>
          <w:rFonts w:ascii="Times New Roman" w:hAnsi="Times New Roman"/>
          <w:sz w:val="24"/>
        </w:rPr>
        <w:t>Medreselerin açılmasından önceki eğitim yerleri, küttablar, mescid, medreseler, kütüphaneler, kütüphane çeşitleri, müdderisler, talebeler, ilmi himaye edenler ve ilim müesselerindeki sistemin felsefesi, ilim müesselerinin kurucuları, ders konuları olarak çeşitli meseleler hakkında kazanım oluşturulur.</w:t>
      </w:r>
    </w:p>
    <w:p w:rsidR="003A664E" w:rsidRDefault="003A664E" w:rsidP="0064780C">
      <w:pPr>
        <w:rPr>
          <w:rFonts w:ascii="Times New Roman" w:hAnsi="Times New Roman"/>
          <w:sz w:val="24"/>
        </w:rPr>
      </w:pPr>
    </w:p>
    <w:p w:rsidR="00347691" w:rsidRDefault="00347691" w:rsidP="003A664E">
      <w:pPr>
        <w:ind w:firstLine="708"/>
        <w:rPr>
          <w:rFonts w:ascii="Times New Roman" w:hAnsi="Times New Roman"/>
          <w:b/>
          <w:bCs/>
          <w:sz w:val="24"/>
        </w:rPr>
      </w:pPr>
      <w:r w:rsidRPr="00CC1662">
        <w:rPr>
          <w:rFonts w:ascii="Times New Roman" w:hAnsi="Times New Roman"/>
          <w:b/>
          <w:bCs/>
          <w:sz w:val="24"/>
        </w:rPr>
        <w:t>FDB519- Din Psikolojisi</w:t>
      </w:r>
    </w:p>
    <w:p w:rsidR="002730E6" w:rsidRPr="00CC1662" w:rsidRDefault="002730E6" w:rsidP="00347691">
      <w:pPr>
        <w:jc w:val="center"/>
        <w:rPr>
          <w:rFonts w:ascii="Times New Roman" w:hAnsi="Times New Roman"/>
          <w:b/>
          <w:bCs/>
          <w:sz w:val="24"/>
        </w:rPr>
      </w:pPr>
    </w:p>
    <w:p w:rsidR="00347691" w:rsidRDefault="00347691" w:rsidP="002730E6">
      <w:pPr>
        <w:ind w:firstLine="708"/>
        <w:rPr>
          <w:rFonts w:ascii="Times New Roman" w:hAnsi="Times New Roman"/>
          <w:sz w:val="24"/>
        </w:rPr>
      </w:pPr>
      <w:r w:rsidRPr="00CC1662">
        <w:rPr>
          <w:rFonts w:ascii="Times New Roman" w:hAnsi="Times New Roman"/>
          <w:sz w:val="24"/>
        </w:rPr>
        <w:t xml:space="preserve">Din Psikolojisi yüksek lisans programı, dini psikolojik olarak konu alan çalışmalardır. Bu çerçevede program, öğrencilere insan ruhunun temel sorunları, Din </w:t>
      </w:r>
      <w:r w:rsidRPr="00CC1662">
        <w:rPr>
          <w:rFonts w:ascii="Times New Roman" w:hAnsi="Times New Roman"/>
          <w:sz w:val="24"/>
        </w:rPr>
        <w:lastRenderedPageBreak/>
        <w:t>Psikolojisinin temel kavramları, ruh kavramı, dini inançların epistemolojisi, Tanrı ve insan inançları vb. konularda bilgi, beceri ve yetkinlik kazandırmaktadır.</w:t>
      </w:r>
      <w:r w:rsidR="002730E6">
        <w:rPr>
          <w:rFonts w:ascii="Times New Roman" w:hAnsi="Times New Roman"/>
          <w:sz w:val="24"/>
        </w:rPr>
        <w:t xml:space="preserve"> </w:t>
      </w:r>
      <w:r w:rsidRPr="00CC1662">
        <w:rPr>
          <w:rFonts w:ascii="Times New Roman" w:hAnsi="Times New Roman"/>
          <w:sz w:val="24"/>
        </w:rPr>
        <w:t xml:space="preserve">Program, öğrencileri “Din Psikolojisi” alanında yetiştirmeyi amaçlamaktadır. Öğrenciler, dinî inançların insan ruhuna yararlı olup olmadığını araştırabilmeli ve tartışabilmeli; bu inançların insan psikolojisi üzerinde etkisi olup olmadığı; bu inançlardan kaynaklanan etkiler </w:t>
      </w:r>
      <w:r w:rsidR="002730E6" w:rsidRPr="00CC1662">
        <w:rPr>
          <w:rFonts w:ascii="Times New Roman" w:hAnsi="Times New Roman"/>
          <w:sz w:val="24"/>
        </w:rPr>
        <w:t>nelerdir,</w:t>
      </w:r>
      <w:r w:rsidRPr="00CC1662">
        <w:rPr>
          <w:rFonts w:ascii="Times New Roman" w:hAnsi="Times New Roman"/>
          <w:sz w:val="24"/>
        </w:rPr>
        <w:t> </w:t>
      </w:r>
      <w:r w:rsidR="002730E6" w:rsidRPr="00CC1662">
        <w:rPr>
          <w:rFonts w:ascii="Times New Roman" w:hAnsi="Times New Roman"/>
          <w:sz w:val="24"/>
        </w:rPr>
        <w:t>bu</w:t>
      </w:r>
      <w:r w:rsidRPr="00CC1662">
        <w:rPr>
          <w:rFonts w:ascii="Times New Roman" w:hAnsi="Times New Roman"/>
          <w:sz w:val="24"/>
        </w:rPr>
        <w:t xml:space="preserve"> inançların olumlu bir güce sahip olup olmadığı. Öğrencilerden ayrıca bu sorunları bilimsel olarak eleştirel bir şekilde analiz etmeleri, ileri düzeyde bilgi üretmeleri ve ileri düzeydeki bilgilerini yazılı ve sözlü olarak akademik çevrelere aktarmaları beklenmektedir. </w:t>
      </w:r>
      <w:r w:rsidRPr="002730E6">
        <w:rPr>
          <w:rFonts w:ascii="Times New Roman" w:hAnsi="Times New Roman"/>
          <w:sz w:val="24"/>
        </w:rPr>
        <w:t>Program Gereksinimleri/Kazanımları</w:t>
      </w:r>
      <w:r w:rsidR="002730E6">
        <w:rPr>
          <w:rFonts w:ascii="Times New Roman" w:hAnsi="Times New Roman"/>
          <w:sz w:val="24"/>
        </w:rPr>
        <w:t xml:space="preserve">:  </w:t>
      </w:r>
      <w:r w:rsidRPr="00CC1662">
        <w:rPr>
          <w:rFonts w:ascii="Times New Roman" w:hAnsi="Times New Roman"/>
          <w:sz w:val="24"/>
        </w:rPr>
        <w:t>Öğrenciler, alanın temel bilgilerini ve Din psikolojisi alanındaki temel yaklaşımları öğrenirler.</w:t>
      </w:r>
      <w:r w:rsidR="002730E6">
        <w:rPr>
          <w:rFonts w:ascii="Times New Roman" w:hAnsi="Times New Roman"/>
          <w:sz w:val="24"/>
        </w:rPr>
        <w:t xml:space="preserve"> </w:t>
      </w:r>
      <w:r w:rsidRPr="00CC1662">
        <w:rPr>
          <w:rFonts w:ascii="Times New Roman" w:hAnsi="Times New Roman"/>
          <w:sz w:val="24"/>
        </w:rPr>
        <w:t>Öğrenciler, Din Psikolojisindeki konuları nasıl araştıracaklarını öğrenirler.</w:t>
      </w:r>
      <w:r w:rsidR="002730E6">
        <w:rPr>
          <w:rFonts w:ascii="Times New Roman" w:hAnsi="Times New Roman"/>
          <w:sz w:val="24"/>
        </w:rPr>
        <w:t xml:space="preserve"> </w:t>
      </w:r>
      <w:r w:rsidRPr="00CC1662">
        <w:rPr>
          <w:rFonts w:ascii="Times New Roman" w:hAnsi="Times New Roman"/>
          <w:sz w:val="24"/>
        </w:rPr>
        <w:t>Din Psikolojisinin temel kaynaklarını tanımlar.</w:t>
      </w:r>
      <w:r w:rsidR="002730E6">
        <w:rPr>
          <w:rFonts w:ascii="Times New Roman" w:hAnsi="Times New Roman"/>
          <w:sz w:val="24"/>
        </w:rPr>
        <w:t xml:space="preserve"> </w:t>
      </w:r>
      <w:r w:rsidRPr="00CC1662">
        <w:rPr>
          <w:rFonts w:ascii="Times New Roman" w:hAnsi="Times New Roman"/>
          <w:sz w:val="24"/>
        </w:rPr>
        <w:t>Öğrenciler, Din Psikolojisi alanında özgün araştırmalar yaparlar.</w:t>
      </w:r>
    </w:p>
    <w:p w:rsidR="003A664E" w:rsidRDefault="003A664E" w:rsidP="003A664E">
      <w:pPr>
        <w:ind w:firstLine="708"/>
        <w:rPr>
          <w:rFonts w:ascii="Times New Roman" w:hAnsi="Times New Roman"/>
          <w:sz w:val="24"/>
        </w:rPr>
      </w:pPr>
    </w:p>
    <w:p w:rsidR="00347691" w:rsidRPr="00CC1662" w:rsidRDefault="00347691" w:rsidP="003A664E">
      <w:pPr>
        <w:ind w:firstLine="708"/>
        <w:rPr>
          <w:rFonts w:ascii="Times New Roman" w:hAnsi="Times New Roman"/>
          <w:b/>
          <w:bCs/>
          <w:sz w:val="24"/>
        </w:rPr>
      </w:pPr>
      <w:r w:rsidRPr="00CC1662">
        <w:rPr>
          <w:rFonts w:ascii="Times New Roman" w:hAnsi="Times New Roman"/>
          <w:b/>
          <w:bCs/>
          <w:sz w:val="24"/>
        </w:rPr>
        <w:t>FDB521- Klasik Mantık</w:t>
      </w:r>
    </w:p>
    <w:p w:rsidR="00347691" w:rsidRPr="00CC1662" w:rsidRDefault="00347691" w:rsidP="00347691">
      <w:pPr>
        <w:jc w:val="center"/>
        <w:rPr>
          <w:rFonts w:ascii="Times New Roman" w:hAnsi="Times New Roman"/>
          <w:b/>
          <w:bCs/>
          <w:sz w:val="24"/>
        </w:rPr>
      </w:pPr>
    </w:p>
    <w:p w:rsidR="00347691" w:rsidRDefault="00347691" w:rsidP="006B5A47">
      <w:pPr>
        <w:ind w:firstLine="708"/>
        <w:rPr>
          <w:rFonts w:ascii="Times New Roman" w:hAnsi="Times New Roman"/>
          <w:sz w:val="24"/>
        </w:rPr>
      </w:pPr>
      <w:r w:rsidRPr="00CC1662">
        <w:rPr>
          <w:rFonts w:ascii="Times New Roman" w:hAnsi="Times New Roman"/>
          <w:sz w:val="24"/>
        </w:rPr>
        <w:t>Mantık yüksek lisans programı felsefi olarak düşünce kuralları üzerine çalışır. Bu çerçevede program, öğrencilere Mantık, argümantasyon, kavram, önerme ve felsefi analizin temel problemleri konularında bilgi, beceri ve yetkinliği klasik mantık aracılığıyla kazandırmaktadır.</w:t>
      </w:r>
      <w:r w:rsidR="006B5A47">
        <w:rPr>
          <w:rFonts w:ascii="Times New Roman" w:hAnsi="Times New Roman"/>
          <w:sz w:val="24"/>
        </w:rPr>
        <w:t xml:space="preserve"> </w:t>
      </w:r>
      <w:r w:rsidRPr="00CC1662">
        <w:rPr>
          <w:rFonts w:ascii="Times New Roman" w:hAnsi="Times New Roman"/>
          <w:sz w:val="24"/>
        </w:rPr>
        <w:t>Programdan mezun olan bir öğrenci; Mantık alanında ileri düzeyde bilgi birikimine sahiptir ve bu alandaki kaynakları yetkin bir şekilde kullanır ve Mantıkta kullanılan yöntem ve teknikleri araştırır ve Mantık konularında objektif ve tutarlı yorumlar geliştirir ve teorik ve pratik bilgilerini uzmanlık düzeyinde kullanır. Mantık alanında birincil ve ikincil kaynakları kullanır, bilimsel dil becerilerine sahiptir ve Mantık alanında disiplinler arası çalışmalarda problem çözme yetkinliğine sahiptir ve bu alanla ilgili bilgileri ulusal ve uluslararası düzeyde sözlü ve yazılı olarak paylaşır.</w:t>
      </w:r>
    </w:p>
    <w:p w:rsidR="006B5A47" w:rsidRPr="00CC1662" w:rsidRDefault="006B5A47" w:rsidP="006B5A47">
      <w:pPr>
        <w:ind w:firstLine="708"/>
        <w:rPr>
          <w:rFonts w:ascii="Times New Roman" w:hAnsi="Times New Roman"/>
          <w:sz w:val="24"/>
        </w:rPr>
      </w:pPr>
    </w:p>
    <w:p w:rsidR="00347691" w:rsidRDefault="003A664E" w:rsidP="0064780C">
      <w:pPr>
        <w:spacing w:line="276" w:lineRule="auto"/>
        <w:ind w:firstLine="708"/>
        <w:jc w:val="center"/>
        <w:rPr>
          <w:rFonts w:ascii="Times New Roman" w:hAnsi="Times New Roman"/>
          <w:b/>
          <w:bCs/>
          <w:color w:val="000000" w:themeColor="text1"/>
          <w:sz w:val="24"/>
        </w:rPr>
      </w:pPr>
      <w:r w:rsidRPr="003A664E">
        <w:rPr>
          <w:rFonts w:ascii="Times New Roman" w:hAnsi="Times New Roman"/>
          <w:b/>
          <w:bCs/>
          <w:color w:val="000000" w:themeColor="text1"/>
          <w:sz w:val="24"/>
        </w:rPr>
        <w:t>II. YARIYIL</w:t>
      </w:r>
    </w:p>
    <w:p w:rsidR="003A664E" w:rsidRPr="003A664E" w:rsidRDefault="003A664E" w:rsidP="003A664E">
      <w:pPr>
        <w:spacing w:line="276" w:lineRule="auto"/>
        <w:jc w:val="center"/>
        <w:rPr>
          <w:rFonts w:ascii="Times New Roman" w:hAnsi="Times New Roman"/>
          <w:b/>
          <w:bCs/>
          <w:color w:val="000000" w:themeColor="text1"/>
          <w:sz w:val="24"/>
        </w:rPr>
      </w:pPr>
    </w:p>
    <w:p w:rsidR="00B03104" w:rsidRPr="00CC1662" w:rsidRDefault="002E3A60" w:rsidP="008C554F">
      <w:pPr>
        <w:spacing w:line="276" w:lineRule="auto"/>
        <w:ind w:firstLine="708"/>
        <w:rPr>
          <w:rFonts w:ascii="Times New Roman" w:hAnsi="Times New Roman"/>
          <w:b/>
          <w:bCs/>
          <w:color w:val="000000" w:themeColor="text1"/>
          <w:sz w:val="24"/>
        </w:rPr>
      </w:pPr>
      <w:r w:rsidRPr="00CC1662">
        <w:rPr>
          <w:rFonts w:ascii="Times New Roman" w:hAnsi="Times New Roman"/>
          <w:b/>
          <w:bCs/>
          <w:color w:val="000000" w:themeColor="text1"/>
          <w:sz w:val="24"/>
        </w:rPr>
        <w:t>FDB504- M</w:t>
      </w:r>
      <w:r w:rsidR="0071527B" w:rsidRPr="00CC1662">
        <w:rPr>
          <w:rFonts w:ascii="Times New Roman" w:hAnsi="Times New Roman"/>
          <w:b/>
          <w:bCs/>
          <w:color w:val="000000" w:themeColor="text1"/>
          <w:sz w:val="24"/>
        </w:rPr>
        <w:t>itoloji</w:t>
      </w:r>
    </w:p>
    <w:p w:rsidR="009B68C3" w:rsidRPr="00CC1662" w:rsidRDefault="009B68C3" w:rsidP="00593AB5">
      <w:pPr>
        <w:spacing w:line="276" w:lineRule="auto"/>
        <w:rPr>
          <w:rFonts w:ascii="Times New Roman" w:hAnsi="Times New Roman"/>
          <w:b/>
          <w:bCs/>
          <w:color w:val="000000" w:themeColor="text1"/>
          <w:sz w:val="24"/>
        </w:rPr>
      </w:pPr>
    </w:p>
    <w:p w:rsidR="009B68C3" w:rsidRPr="006B5A47" w:rsidRDefault="00B03104" w:rsidP="006B5A47">
      <w:pPr>
        <w:spacing w:line="276" w:lineRule="auto"/>
        <w:rPr>
          <w:rFonts w:ascii="Times New Roman" w:hAnsi="Times New Roman"/>
          <w:color w:val="000000" w:themeColor="text1"/>
          <w:sz w:val="24"/>
          <w:shd w:val="clear" w:color="auto" w:fill="FFFFFF"/>
        </w:rPr>
      </w:pPr>
      <w:r w:rsidRPr="00CC1662">
        <w:rPr>
          <w:rFonts w:ascii="Times New Roman" w:hAnsi="Times New Roman"/>
          <w:b/>
          <w:bCs/>
          <w:color w:val="000000" w:themeColor="text1"/>
          <w:sz w:val="24"/>
        </w:rPr>
        <w:t xml:space="preserve"> </w:t>
      </w:r>
      <w:r w:rsidR="006B5A47">
        <w:rPr>
          <w:rFonts w:ascii="Times New Roman" w:hAnsi="Times New Roman"/>
          <w:b/>
          <w:bCs/>
          <w:color w:val="000000" w:themeColor="text1"/>
          <w:sz w:val="24"/>
        </w:rPr>
        <w:tab/>
      </w:r>
      <w:r w:rsidRPr="00CC1662">
        <w:rPr>
          <w:rFonts w:ascii="Times New Roman" w:hAnsi="Times New Roman"/>
          <w:color w:val="000000" w:themeColor="text1"/>
          <w:sz w:val="24"/>
          <w:shd w:val="clear" w:color="auto" w:fill="FFFFFF"/>
        </w:rPr>
        <w:t>Klasik Yunan Mitolojisinin en önemli kahrama</w:t>
      </w:r>
      <w:r w:rsidR="002C53DB" w:rsidRPr="00CC1662">
        <w:rPr>
          <w:rFonts w:ascii="Times New Roman" w:hAnsi="Times New Roman"/>
          <w:color w:val="000000" w:themeColor="text1"/>
          <w:sz w:val="24"/>
          <w:shd w:val="clear" w:color="auto" w:fill="FFFFFF"/>
        </w:rPr>
        <w:t>nl</w:t>
      </w:r>
      <w:r w:rsidRPr="00CC1662">
        <w:rPr>
          <w:rFonts w:ascii="Times New Roman" w:hAnsi="Times New Roman"/>
          <w:color w:val="000000" w:themeColor="text1"/>
          <w:sz w:val="24"/>
          <w:shd w:val="clear" w:color="auto" w:fill="FFFFFF"/>
        </w:rPr>
        <w:t xml:space="preserve">arı olan tanrı ve tanrıların tanıtıldığı, </w:t>
      </w:r>
      <w:r w:rsidR="002E3A60" w:rsidRPr="00CC1662">
        <w:rPr>
          <w:rFonts w:ascii="Times New Roman" w:hAnsi="Times New Roman"/>
          <w:color w:val="000000" w:themeColor="text1"/>
          <w:sz w:val="24"/>
          <w:shd w:val="clear" w:color="auto" w:fill="FFFFFF"/>
        </w:rPr>
        <w:t>görsel</w:t>
      </w:r>
      <w:r w:rsidRPr="00CC1662">
        <w:rPr>
          <w:rFonts w:ascii="Times New Roman" w:hAnsi="Times New Roman"/>
          <w:color w:val="000000" w:themeColor="text1"/>
          <w:sz w:val="24"/>
          <w:shd w:val="clear" w:color="auto" w:fill="FFFFFF"/>
        </w:rPr>
        <w:t xml:space="preserve"> bakımdan bu kişiliklerin yansımalarının </w:t>
      </w:r>
      <w:r w:rsidR="002E3A60" w:rsidRPr="00CC1662">
        <w:rPr>
          <w:rFonts w:ascii="Times New Roman" w:hAnsi="Times New Roman"/>
          <w:color w:val="000000" w:themeColor="text1"/>
          <w:sz w:val="24"/>
          <w:shd w:val="clear" w:color="auto" w:fill="FFFFFF"/>
        </w:rPr>
        <w:t>irdelendiği</w:t>
      </w:r>
      <w:r w:rsidRPr="00CC1662">
        <w:rPr>
          <w:rFonts w:ascii="Times New Roman" w:hAnsi="Times New Roman"/>
          <w:color w:val="000000" w:themeColor="text1"/>
          <w:sz w:val="24"/>
          <w:shd w:val="clear" w:color="auto" w:fill="FFFFFF"/>
        </w:rPr>
        <w:t xml:space="preserve"> bir derstir</w:t>
      </w:r>
      <w:r w:rsidR="008852CC" w:rsidRPr="00CC1662">
        <w:rPr>
          <w:rFonts w:ascii="Times New Roman" w:hAnsi="Times New Roman"/>
          <w:color w:val="000000" w:themeColor="text1"/>
          <w:sz w:val="24"/>
          <w:shd w:val="clear" w:color="auto" w:fill="FFFFFF"/>
        </w:rPr>
        <w:t>.</w:t>
      </w:r>
      <w:r w:rsidR="006B5A47">
        <w:rPr>
          <w:rFonts w:ascii="Times New Roman" w:hAnsi="Times New Roman"/>
          <w:color w:val="000000" w:themeColor="text1"/>
          <w:sz w:val="24"/>
          <w:shd w:val="clear" w:color="auto" w:fill="FFFFFF"/>
        </w:rPr>
        <w:t xml:space="preserve"> </w:t>
      </w:r>
      <w:r w:rsidR="002E3A60" w:rsidRPr="00CC1662">
        <w:rPr>
          <w:rFonts w:ascii="Times New Roman" w:hAnsi="Times New Roman"/>
          <w:color w:val="000000" w:themeColor="text1"/>
          <w:sz w:val="24"/>
          <w:shd w:val="clear" w:color="auto" w:fill="FFFFFF"/>
        </w:rPr>
        <w:t>Bu programın amacı,</w:t>
      </w:r>
      <w:r w:rsidR="002E3A60" w:rsidRPr="00CC1662">
        <w:rPr>
          <w:rFonts w:ascii="Times New Roman" w:hAnsi="Times New Roman"/>
          <w:b/>
          <w:bCs/>
          <w:color w:val="000000" w:themeColor="text1"/>
          <w:sz w:val="24"/>
          <w:shd w:val="clear" w:color="auto" w:fill="FFFFFF"/>
        </w:rPr>
        <w:t xml:space="preserve"> </w:t>
      </w:r>
      <w:r w:rsidR="00D7526E" w:rsidRPr="00CC1662">
        <w:rPr>
          <w:rFonts w:ascii="Times New Roman" w:hAnsi="Times New Roman"/>
          <w:color w:val="000000" w:themeColor="text1"/>
          <w:sz w:val="24"/>
          <w:shd w:val="clear" w:color="auto" w:fill="FFFFFF"/>
        </w:rPr>
        <w:t>Bir disiplin olarak mitolojiye ilişkin kavramsal bakış açısı kazandırmak; mitolojinin doğuşu, anlamı ve uygarlık tarihine etkileri hakkında bilgilendirmek</w:t>
      </w:r>
      <w:r w:rsidR="002C53DB" w:rsidRPr="00CC1662">
        <w:rPr>
          <w:rFonts w:ascii="Times New Roman" w:hAnsi="Times New Roman"/>
          <w:color w:val="000000" w:themeColor="text1"/>
          <w:sz w:val="24"/>
          <w:shd w:val="clear" w:color="auto" w:fill="FFFFFF"/>
        </w:rPr>
        <w:t>tir.</w:t>
      </w:r>
      <w:r w:rsidR="006B5A47">
        <w:rPr>
          <w:rFonts w:ascii="Times New Roman" w:hAnsi="Times New Roman"/>
          <w:color w:val="000000" w:themeColor="text1"/>
          <w:sz w:val="24"/>
          <w:shd w:val="clear" w:color="auto" w:fill="FFFFFF"/>
        </w:rPr>
        <w:t xml:space="preserve">: </w:t>
      </w:r>
      <w:r w:rsidR="009B68C3" w:rsidRPr="006B5A47">
        <w:rPr>
          <w:rFonts w:ascii="Times New Roman" w:hAnsi="Times New Roman"/>
          <w:color w:val="000000" w:themeColor="text1"/>
          <w:sz w:val="24"/>
          <w:shd w:val="clear" w:color="auto" w:fill="FFFFFF"/>
        </w:rPr>
        <w:t xml:space="preserve">Program </w:t>
      </w:r>
      <w:r w:rsidR="002C53DB" w:rsidRPr="006B5A47">
        <w:rPr>
          <w:rFonts w:ascii="Times New Roman" w:hAnsi="Times New Roman"/>
          <w:color w:val="000000" w:themeColor="text1"/>
          <w:sz w:val="24"/>
          <w:shd w:val="clear" w:color="auto" w:fill="FFFFFF"/>
        </w:rPr>
        <w:t>Kazanımları</w:t>
      </w:r>
      <w:r w:rsidR="006B5A47">
        <w:rPr>
          <w:rFonts w:ascii="Times New Roman" w:hAnsi="Times New Roman"/>
          <w:color w:val="000000" w:themeColor="text1"/>
          <w:sz w:val="24"/>
          <w:shd w:val="clear" w:color="auto" w:fill="FFFFFF"/>
        </w:rPr>
        <w:t xml:space="preserve">: Mitolojinin </w:t>
      </w:r>
      <w:r w:rsidR="009B68C3" w:rsidRPr="00CC1662">
        <w:rPr>
          <w:rFonts w:ascii="Times New Roman" w:hAnsi="Times New Roman"/>
          <w:color w:val="000000" w:themeColor="text1"/>
          <w:sz w:val="24"/>
        </w:rPr>
        <w:t>özel kavramı ve sorunları hakkında bilgi sahibi olur.</w:t>
      </w:r>
      <w:r w:rsidR="006B5A47">
        <w:rPr>
          <w:rFonts w:ascii="Times New Roman" w:hAnsi="Times New Roman"/>
          <w:color w:val="000000" w:themeColor="text1"/>
          <w:sz w:val="24"/>
        </w:rPr>
        <w:t xml:space="preserve"> </w:t>
      </w:r>
      <w:r w:rsidR="009B68C3" w:rsidRPr="00CC1662">
        <w:rPr>
          <w:rFonts w:ascii="Times New Roman" w:hAnsi="Times New Roman"/>
          <w:color w:val="000000" w:themeColor="text1"/>
          <w:sz w:val="24"/>
          <w:shd w:val="clear" w:color="auto" w:fill="FFFFFF"/>
        </w:rPr>
        <w:t>İlgilendiği alanla ilgili ulusal ve uluslararası literatürü inceler ve değerlendirir.</w:t>
      </w:r>
      <w:r w:rsidR="006B5A47">
        <w:rPr>
          <w:rFonts w:ascii="Times New Roman" w:hAnsi="Times New Roman"/>
          <w:color w:val="000000" w:themeColor="text1"/>
          <w:sz w:val="24"/>
          <w:shd w:val="clear" w:color="auto" w:fill="FFFFFF"/>
        </w:rPr>
        <w:t xml:space="preserve"> </w:t>
      </w:r>
      <w:r w:rsidR="009B68C3" w:rsidRPr="00CC1662">
        <w:rPr>
          <w:rFonts w:ascii="Times New Roman" w:hAnsi="Times New Roman"/>
          <w:color w:val="000000" w:themeColor="text1"/>
          <w:sz w:val="24"/>
          <w:shd w:val="clear" w:color="auto" w:fill="FFFFFF"/>
        </w:rPr>
        <w:t>Literatür taramasına dayalı araştırma önerisi geliştirir.</w:t>
      </w:r>
      <w:r w:rsidR="006B5A47">
        <w:rPr>
          <w:rFonts w:ascii="Times New Roman" w:hAnsi="Times New Roman"/>
          <w:color w:val="000000" w:themeColor="text1"/>
          <w:sz w:val="24"/>
          <w:shd w:val="clear" w:color="auto" w:fill="FFFFFF"/>
        </w:rPr>
        <w:t xml:space="preserve"> </w:t>
      </w:r>
      <w:r w:rsidR="009B68C3" w:rsidRPr="00CC1662">
        <w:rPr>
          <w:rFonts w:ascii="Times New Roman" w:hAnsi="Times New Roman"/>
          <w:color w:val="000000" w:themeColor="text1"/>
          <w:sz w:val="24"/>
          <w:shd w:val="clear" w:color="auto" w:fill="FFFFFF"/>
        </w:rPr>
        <w:t>Mitoloji araştırmalarında kullanılan yöntem ve teknikleri kullanır.</w:t>
      </w:r>
      <w:r w:rsidR="006B5A47">
        <w:rPr>
          <w:rFonts w:ascii="Times New Roman" w:hAnsi="Times New Roman"/>
          <w:color w:val="000000" w:themeColor="text1"/>
          <w:sz w:val="24"/>
          <w:shd w:val="clear" w:color="auto" w:fill="FFFFFF"/>
        </w:rPr>
        <w:t xml:space="preserve"> </w:t>
      </w:r>
      <w:r w:rsidR="009B68C3" w:rsidRPr="00CC1662">
        <w:rPr>
          <w:rFonts w:ascii="Times New Roman" w:hAnsi="Times New Roman"/>
          <w:color w:val="000000" w:themeColor="text1"/>
          <w:sz w:val="24"/>
        </w:rPr>
        <w:t>Mitolojik konulu eserlerin temel özelliklerini dönemlerine göre açıklayabilir.</w:t>
      </w:r>
    </w:p>
    <w:p w:rsidR="00B03104" w:rsidRPr="00CC1662" w:rsidRDefault="00B03104" w:rsidP="00593AB5">
      <w:pPr>
        <w:spacing w:line="276" w:lineRule="auto"/>
        <w:rPr>
          <w:rFonts w:ascii="Times New Roman" w:hAnsi="Times New Roman"/>
          <w:color w:val="000000" w:themeColor="text1"/>
          <w:sz w:val="24"/>
          <w:shd w:val="clear" w:color="auto" w:fill="FFFFFF"/>
        </w:rPr>
      </w:pPr>
    </w:p>
    <w:p w:rsidR="002C53DB" w:rsidRPr="00CC1662" w:rsidRDefault="002C53DB" w:rsidP="00593AB5">
      <w:pPr>
        <w:spacing w:line="276" w:lineRule="auto"/>
        <w:rPr>
          <w:rFonts w:ascii="Times New Roman" w:hAnsi="Times New Roman"/>
          <w:color w:val="000000" w:themeColor="text1"/>
          <w:sz w:val="24"/>
          <w:shd w:val="clear" w:color="auto" w:fill="FFFFFF"/>
        </w:rPr>
      </w:pPr>
    </w:p>
    <w:p w:rsidR="00B03104" w:rsidRPr="006B5A47" w:rsidRDefault="002C53DB"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FDB506</w:t>
      </w:r>
      <w:r w:rsidR="00D43B52" w:rsidRPr="00CC1662">
        <w:rPr>
          <w:rFonts w:ascii="Times New Roman" w:hAnsi="Times New Roman"/>
          <w:b/>
          <w:bCs/>
          <w:color w:val="000000" w:themeColor="text1"/>
          <w:sz w:val="24"/>
          <w:shd w:val="clear" w:color="auto" w:fill="FFFFFF"/>
        </w:rPr>
        <w:t>- Türk</w:t>
      </w:r>
      <w:r w:rsidRPr="00CC1662">
        <w:rPr>
          <w:rFonts w:ascii="Times New Roman" w:hAnsi="Times New Roman"/>
          <w:b/>
          <w:bCs/>
          <w:color w:val="000000" w:themeColor="text1"/>
          <w:sz w:val="24"/>
          <w:shd w:val="clear" w:color="auto" w:fill="FFFFFF"/>
        </w:rPr>
        <w:t xml:space="preserve"> Eğitim Tarihi</w:t>
      </w:r>
    </w:p>
    <w:p w:rsidR="009B68C3" w:rsidRPr="00CC1662" w:rsidRDefault="009B68C3" w:rsidP="00593AB5">
      <w:pPr>
        <w:spacing w:line="276" w:lineRule="auto"/>
        <w:rPr>
          <w:rFonts w:ascii="Times New Roman" w:hAnsi="Times New Roman"/>
          <w:color w:val="000000" w:themeColor="text1"/>
          <w:sz w:val="24"/>
          <w:shd w:val="clear" w:color="auto" w:fill="FFFFFF"/>
        </w:rPr>
      </w:pPr>
    </w:p>
    <w:p w:rsidR="002E3A60" w:rsidRPr="006B5A47" w:rsidRDefault="00B03104"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 xml:space="preserve">Dersin içeriğini İlk Türk Devletlerinde Eğitim, Selçuklularda Eğitim, </w:t>
      </w:r>
      <w:r w:rsidR="00D43B52" w:rsidRPr="00CC1662">
        <w:rPr>
          <w:rFonts w:ascii="Times New Roman" w:hAnsi="Times New Roman"/>
          <w:color w:val="000000" w:themeColor="text1"/>
          <w:sz w:val="24"/>
          <w:shd w:val="clear" w:color="auto" w:fill="FFFFFF"/>
        </w:rPr>
        <w:t>Osmanlı Devleti’nde</w:t>
      </w:r>
      <w:r w:rsidRPr="00CC1662">
        <w:rPr>
          <w:rFonts w:ascii="Times New Roman" w:hAnsi="Times New Roman"/>
          <w:color w:val="000000" w:themeColor="text1"/>
          <w:sz w:val="24"/>
          <w:shd w:val="clear" w:color="auto" w:fill="FFFFFF"/>
        </w:rPr>
        <w:t xml:space="preserve"> ve Cumhuriyet döneminde eğitim olmak üzere Türk eğitim tarihindeki gelişmeler oluşturmaktadır.</w:t>
      </w:r>
      <w:r w:rsidR="006B5A47">
        <w:rPr>
          <w:rFonts w:ascii="Times New Roman" w:hAnsi="Times New Roman"/>
          <w:color w:val="000000" w:themeColor="text1"/>
          <w:sz w:val="24"/>
          <w:shd w:val="clear" w:color="auto" w:fill="FFFFFF"/>
        </w:rPr>
        <w:t xml:space="preserve"> </w:t>
      </w:r>
      <w:r w:rsidR="002C53DB" w:rsidRPr="00CC1662">
        <w:rPr>
          <w:rFonts w:ascii="Times New Roman" w:hAnsi="Times New Roman"/>
          <w:color w:val="000000" w:themeColor="text1"/>
          <w:sz w:val="24"/>
          <w:shd w:val="clear" w:color="auto" w:fill="FFFFFF"/>
        </w:rPr>
        <w:t>Amacı, ö</w:t>
      </w:r>
      <w:r w:rsidRPr="00CC1662">
        <w:rPr>
          <w:rFonts w:ascii="Times New Roman" w:hAnsi="Times New Roman"/>
          <w:color w:val="000000" w:themeColor="text1"/>
          <w:sz w:val="24"/>
          <w:shd w:val="clear" w:color="auto" w:fill="FFFFFF"/>
        </w:rPr>
        <w:t>ğrencilerin Türk Eğitim Tarihi ile ilgili temel</w:t>
      </w:r>
      <w:r w:rsidR="00D7526E" w:rsidRPr="00CC1662">
        <w:rPr>
          <w:rFonts w:ascii="Times New Roman" w:hAnsi="Times New Roman"/>
          <w:color w:val="000000" w:themeColor="text1"/>
          <w:sz w:val="24"/>
          <w:shd w:val="clear" w:color="auto" w:fill="FFFFFF"/>
        </w:rPr>
        <w:t xml:space="preserve"> ve orta</w:t>
      </w:r>
      <w:r w:rsidRPr="00CC1662">
        <w:rPr>
          <w:rFonts w:ascii="Times New Roman" w:hAnsi="Times New Roman"/>
          <w:color w:val="000000" w:themeColor="text1"/>
          <w:sz w:val="24"/>
          <w:shd w:val="clear" w:color="auto" w:fill="FFFFFF"/>
        </w:rPr>
        <w:t xml:space="preserve"> düzeyde kuramsal bilgi edinmesi, ders konusu</w:t>
      </w:r>
      <w:r w:rsidR="002C53DB" w:rsidRPr="00CC1662">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ile ilgili araştırma yapma, okuma, yazma, tartışma ve eleştirel düşünme becerilerin</w:t>
      </w:r>
      <w:r w:rsidR="00D43B52" w:rsidRPr="00CC1662">
        <w:rPr>
          <w:rFonts w:ascii="Times New Roman" w:hAnsi="Times New Roman"/>
          <w:color w:val="000000" w:themeColor="text1"/>
          <w:sz w:val="24"/>
          <w:shd w:val="clear" w:color="auto" w:fill="FFFFFF"/>
        </w:rPr>
        <w:t xml:space="preserve"> geliştirmektir</w:t>
      </w:r>
      <w:r w:rsidRPr="00CC1662">
        <w:rPr>
          <w:rFonts w:ascii="Times New Roman" w:hAnsi="Times New Roman"/>
          <w:color w:val="000000" w:themeColor="text1"/>
          <w:sz w:val="24"/>
          <w:shd w:val="clear" w:color="auto" w:fill="FFFFFF"/>
        </w:rPr>
        <w:t>.</w:t>
      </w:r>
      <w:r w:rsidR="006B5A47">
        <w:rPr>
          <w:rFonts w:ascii="Times New Roman" w:hAnsi="Times New Roman"/>
          <w:color w:val="000000" w:themeColor="text1"/>
          <w:sz w:val="24"/>
          <w:shd w:val="clear" w:color="auto" w:fill="FFFFFF"/>
        </w:rPr>
        <w:t xml:space="preserve"> </w:t>
      </w:r>
      <w:r w:rsidR="00DB0E10" w:rsidRPr="006B5A47">
        <w:rPr>
          <w:rFonts w:ascii="Times New Roman" w:hAnsi="Times New Roman"/>
          <w:color w:val="000000" w:themeColor="text1"/>
          <w:sz w:val="24"/>
          <w:shd w:val="clear" w:color="auto" w:fill="FFFFFF"/>
        </w:rPr>
        <w:t xml:space="preserve">Program </w:t>
      </w:r>
      <w:r w:rsidR="002C53DB" w:rsidRPr="006B5A47">
        <w:rPr>
          <w:rFonts w:ascii="Times New Roman" w:hAnsi="Times New Roman"/>
          <w:color w:val="000000" w:themeColor="text1"/>
          <w:sz w:val="24"/>
          <w:shd w:val="clear" w:color="auto" w:fill="FFFFFF"/>
        </w:rPr>
        <w:t>Kazanımları</w:t>
      </w:r>
      <w:r w:rsidR="006B5A47">
        <w:rPr>
          <w:rFonts w:ascii="Times New Roman" w:hAnsi="Times New Roman"/>
          <w:color w:val="000000" w:themeColor="text1"/>
          <w:sz w:val="24"/>
          <w:shd w:val="clear" w:color="auto" w:fill="FFFFFF"/>
        </w:rPr>
        <w:t xml:space="preserve">: </w:t>
      </w:r>
      <w:r w:rsidR="00DB0E10" w:rsidRPr="00CC1662">
        <w:rPr>
          <w:rFonts w:ascii="Times New Roman" w:hAnsi="Times New Roman"/>
          <w:color w:val="000000" w:themeColor="text1"/>
          <w:sz w:val="24"/>
        </w:rPr>
        <w:t xml:space="preserve">Türk Eğitim Tarihi özel </w:t>
      </w:r>
      <w:r w:rsidR="00DB0E10" w:rsidRPr="00CC1662">
        <w:rPr>
          <w:rFonts w:ascii="Times New Roman" w:hAnsi="Times New Roman"/>
          <w:color w:val="000000" w:themeColor="text1"/>
          <w:sz w:val="24"/>
        </w:rPr>
        <w:lastRenderedPageBreak/>
        <w:t>kavramı ve sorunları hakkında bilgi sahibi olur</w:t>
      </w:r>
      <w:r w:rsidR="006B5A47">
        <w:rPr>
          <w:rFonts w:ascii="Times New Roman" w:hAnsi="Times New Roman"/>
          <w:color w:val="000000" w:themeColor="text1"/>
          <w:sz w:val="24"/>
        </w:rPr>
        <w:t xml:space="preserve">. </w:t>
      </w:r>
      <w:r w:rsidR="00DB0E10" w:rsidRPr="00CC1662">
        <w:rPr>
          <w:rFonts w:ascii="Times New Roman" w:hAnsi="Times New Roman"/>
          <w:color w:val="000000" w:themeColor="text1"/>
          <w:sz w:val="24"/>
          <w:shd w:val="clear" w:color="auto" w:fill="FFFFFF"/>
        </w:rPr>
        <w:t>Türk Eğitim Tarihinin dönemlere göre özelliklerini açıklayabilecektir.</w:t>
      </w:r>
      <w:r w:rsidR="006B5A47">
        <w:rPr>
          <w:rFonts w:ascii="Times New Roman" w:hAnsi="Times New Roman"/>
          <w:color w:val="000000" w:themeColor="text1"/>
          <w:sz w:val="24"/>
          <w:shd w:val="clear" w:color="auto" w:fill="FFFFFF"/>
        </w:rPr>
        <w:t xml:space="preserve"> </w:t>
      </w:r>
      <w:r w:rsidR="00DB0E10" w:rsidRPr="00CC1662">
        <w:rPr>
          <w:rFonts w:ascii="Times New Roman" w:hAnsi="Times New Roman"/>
          <w:color w:val="000000" w:themeColor="text1"/>
          <w:sz w:val="24"/>
          <w:shd w:val="clear" w:color="auto" w:fill="FFFFFF"/>
        </w:rPr>
        <w:t>Türk Eğitim Tarihinin temel amaçlarını açıklar.</w:t>
      </w:r>
      <w:r w:rsidR="006B5A47">
        <w:rPr>
          <w:rFonts w:ascii="Times New Roman" w:hAnsi="Times New Roman"/>
          <w:color w:val="000000" w:themeColor="text1"/>
          <w:sz w:val="24"/>
          <w:shd w:val="clear" w:color="auto" w:fill="FFFFFF"/>
        </w:rPr>
        <w:t xml:space="preserve"> </w:t>
      </w:r>
      <w:r w:rsidR="002E3A60" w:rsidRPr="00CC1662">
        <w:rPr>
          <w:rFonts w:ascii="Times New Roman" w:hAnsi="Times New Roman"/>
          <w:color w:val="000000" w:themeColor="text1"/>
          <w:sz w:val="24"/>
          <w:shd w:val="clear" w:color="auto" w:fill="FFFFFF"/>
        </w:rPr>
        <w:t>İlgilendiği alanla ilgili ulusal ve uluslararası literatürü inceler ve değerlendirir.</w:t>
      </w:r>
      <w:r w:rsidR="006B5A47">
        <w:rPr>
          <w:rFonts w:ascii="Times New Roman" w:hAnsi="Times New Roman"/>
          <w:color w:val="000000" w:themeColor="text1"/>
          <w:sz w:val="24"/>
          <w:shd w:val="clear" w:color="auto" w:fill="FFFFFF"/>
        </w:rPr>
        <w:t xml:space="preserve"> </w:t>
      </w:r>
      <w:r w:rsidR="002E3A60" w:rsidRPr="00CC1662">
        <w:rPr>
          <w:rFonts w:ascii="Times New Roman" w:hAnsi="Times New Roman"/>
          <w:color w:val="000000" w:themeColor="text1"/>
          <w:sz w:val="24"/>
          <w:shd w:val="clear" w:color="auto" w:fill="FFFFFF"/>
        </w:rPr>
        <w:t>Literatür taramasına dayalı araştırma önerisi geliştirir</w:t>
      </w:r>
      <w:r w:rsidR="002E3A60" w:rsidRPr="00CC1662">
        <w:rPr>
          <w:rFonts w:ascii="Times New Roman" w:hAnsi="Times New Roman"/>
          <w:b/>
          <w:bCs/>
          <w:color w:val="000000" w:themeColor="text1"/>
          <w:sz w:val="24"/>
          <w:shd w:val="clear" w:color="auto" w:fill="FFFFFF"/>
        </w:rPr>
        <w:t>.</w:t>
      </w:r>
    </w:p>
    <w:p w:rsidR="00D43B52" w:rsidRPr="00CC1662" w:rsidRDefault="00D43B52" w:rsidP="00593AB5">
      <w:pPr>
        <w:spacing w:line="276" w:lineRule="auto"/>
        <w:rPr>
          <w:rFonts w:ascii="Times New Roman" w:hAnsi="Times New Roman"/>
          <w:b/>
          <w:bCs/>
          <w:color w:val="000000" w:themeColor="text1"/>
          <w:sz w:val="24"/>
          <w:shd w:val="clear" w:color="auto" w:fill="FFFFFF"/>
        </w:rPr>
      </w:pPr>
    </w:p>
    <w:p w:rsidR="002C53DB" w:rsidRPr="00CC1662" w:rsidRDefault="002C53DB" w:rsidP="00593AB5">
      <w:pPr>
        <w:spacing w:line="276" w:lineRule="auto"/>
        <w:rPr>
          <w:rFonts w:ascii="Times New Roman" w:hAnsi="Times New Roman"/>
          <w:b/>
          <w:bCs/>
          <w:color w:val="000000" w:themeColor="text1"/>
          <w:sz w:val="24"/>
          <w:shd w:val="clear" w:color="auto" w:fill="FFFFFF"/>
        </w:rPr>
      </w:pPr>
    </w:p>
    <w:p w:rsidR="006B5A47" w:rsidRDefault="002C53DB"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FDB508 – Postkolonyal Teori II</w:t>
      </w:r>
    </w:p>
    <w:p w:rsidR="006B5A47" w:rsidRPr="006B5A47" w:rsidRDefault="006B5A47" w:rsidP="006B5A47">
      <w:pPr>
        <w:spacing w:line="276" w:lineRule="auto"/>
        <w:jc w:val="center"/>
        <w:rPr>
          <w:rFonts w:ascii="Times New Roman" w:hAnsi="Times New Roman"/>
          <w:b/>
          <w:bCs/>
          <w:color w:val="000000" w:themeColor="text1"/>
          <w:sz w:val="24"/>
          <w:shd w:val="clear" w:color="auto" w:fill="FFFFFF"/>
        </w:rPr>
      </w:pPr>
    </w:p>
    <w:p w:rsidR="006B5A47" w:rsidRDefault="006B5A47" w:rsidP="006B5A47">
      <w:pPr>
        <w:ind w:firstLine="708"/>
        <w:rPr>
          <w:rFonts w:ascii="Times New Roman" w:hAnsi="Times New Roman"/>
          <w:sz w:val="24"/>
        </w:rPr>
      </w:pPr>
      <w:r w:rsidRPr="00CC1662">
        <w:rPr>
          <w:rFonts w:ascii="Times New Roman" w:hAnsi="Times New Roman"/>
          <w:sz w:val="24"/>
        </w:rPr>
        <w:t>Postkolonyalizm, sömürgecilik sonrası olguları felsefi, sosyolojik, psikolojik ve edebi açıdan sorunsallaştıran teorileri içermektedir. Bu dersimizde postkolonyal teorinin önemli düşnürlerinden Frantz Fanon’un düşüncelerini irdelemeye çalışacağız. Aşağıdaki başlıklar altında dönem içinde incelenecek konulardır. Öyle sıralanabilir içeriği: Fantz Fanon’un Entelektüel Biyografisi Frantz Fanon’un Öncü Düşünürü Aime Cesaire Fanon’u 21. Yüzyılda Okumak Postkolonyal Fanonculuk, Satre Fanon’u Konuşuyor, Zenci ve Dil, Irkçılık ve Kültür, Siyahi Kadın ve Beyaz Erkek, Siyahi Erkek ve Beyaz Kadın, Zenci ve Psikopatoloji, Siyahilik Gerçeği, Örtüsü Açılan Cezayir, Antilliler ve Afrika, Ulusal Kültür Üzerine.</w:t>
      </w:r>
    </w:p>
    <w:p w:rsidR="006B5A47" w:rsidRDefault="006B5A47" w:rsidP="006B5A47">
      <w:pPr>
        <w:ind w:firstLine="708"/>
        <w:rPr>
          <w:rFonts w:ascii="Times New Roman" w:hAnsi="Times New Roman"/>
          <w:sz w:val="24"/>
        </w:rPr>
      </w:pPr>
    </w:p>
    <w:p w:rsidR="006B5A47" w:rsidRPr="00CC1662" w:rsidRDefault="006B5A47" w:rsidP="006B5A47">
      <w:pPr>
        <w:ind w:firstLine="708"/>
        <w:rPr>
          <w:rFonts w:ascii="Times New Roman" w:hAnsi="Times New Roman"/>
          <w:sz w:val="24"/>
        </w:rPr>
      </w:pPr>
    </w:p>
    <w:p w:rsidR="002E3A60" w:rsidRPr="00CC1662" w:rsidRDefault="00D43B52"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FDB510-Din Felsefesi</w:t>
      </w:r>
    </w:p>
    <w:p w:rsidR="00B03104" w:rsidRPr="00CC1662" w:rsidRDefault="00B03104" w:rsidP="006B5A47">
      <w:pPr>
        <w:spacing w:line="276" w:lineRule="auto"/>
        <w:rPr>
          <w:rFonts w:ascii="Times New Roman" w:hAnsi="Times New Roman"/>
          <w:color w:val="000000" w:themeColor="text1"/>
          <w:sz w:val="24"/>
          <w:shd w:val="clear" w:color="auto" w:fill="FFFFFF"/>
        </w:rPr>
      </w:pPr>
    </w:p>
    <w:p w:rsidR="0097002E" w:rsidRPr="006B5A47" w:rsidRDefault="00D43B52" w:rsidP="006B5A47">
      <w:pPr>
        <w:shd w:val="clear" w:color="auto" w:fill="FFFFFF"/>
        <w:spacing w:line="276" w:lineRule="auto"/>
        <w:ind w:firstLine="708"/>
        <w:rPr>
          <w:rFonts w:ascii="Times New Roman" w:hAnsi="Times New Roman"/>
          <w:color w:val="000000" w:themeColor="text1"/>
          <w:sz w:val="24"/>
        </w:rPr>
      </w:pPr>
      <w:r w:rsidRPr="00CC1662">
        <w:rPr>
          <w:rFonts w:ascii="Times New Roman" w:hAnsi="Times New Roman"/>
          <w:color w:val="000000" w:themeColor="text1"/>
          <w:sz w:val="24"/>
        </w:rPr>
        <w:t>Din üzerine felsefi bir yöntemle araştırma yapan bir bilim dalıdır.  Bu çerçevede, metafiziğin temel problemleri, din felsefesinin temel problemleri, ahlak felsefesinin temel problemleri, ruh ve ölümsüzlük düşüncesi, yaratma teorileri, teistik ve ateistik argümanlar, mantık ve felsefi analiz yöntemleri gibi konularda öğrencilere bilgi, beceri ve yetkinlik kazandırır.</w:t>
      </w:r>
      <w:r w:rsidR="006B5A47">
        <w:rPr>
          <w:rFonts w:ascii="Times New Roman" w:hAnsi="Times New Roman"/>
          <w:color w:val="000000" w:themeColor="text1"/>
          <w:sz w:val="24"/>
        </w:rPr>
        <w:t xml:space="preserve"> </w:t>
      </w:r>
      <w:r w:rsidRPr="00CC1662">
        <w:rPr>
          <w:rFonts w:ascii="Times New Roman" w:hAnsi="Times New Roman"/>
          <w:color w:val="000000" w:themeColor="text1"/>
          <w:sz w:val="24"/>
          <w:shd w:val="clear" w:color="auto" w:fill="FFFFFF"/>
        </w:rPr>
        <w:t>Dini inançların anlamlı, doğru, muhtemel veya makul olup olmadıklarını, kendi içinde bir bütünlük ve tutarlılık oluşturup oluşturmadıklarını tartışabilen, bu inançların doğurduğu sonuçlar ile ne gibi bir açıklama gücüne sahip olduklarını eleştirel bir açıdan inceleyebilen bireyler yetişmesini amaçlar.</w:t>
      </w:r>
      <w:r w:rsidR="0097002E" w:rsidRPr="00CC1662">
        <w:rPr>
          <w:rFonts w:ascii="Times New Roman" w:hAnsi="Times New Roman"/>
          <w:b/>
          <w:bCs/>
          <w:color w:val="000000" w:themeColor="text1"/>
          <w:sz w:val="24"/>
          <w:shd w:val="clear" w:color="auto" w:fill="FFFFFF"/>
        </w:rPr>
        <w:t xml:space="preserve"> </w:t>
      </w:r>
      <w:r w:rsidR="0097002E" w:rsidRPr="006B5A47">
        <w:rPr>
          <w:rFonts w:ascii="Times New Roman" w:hAnsi="Times New Roman"/>
          <w:color w:val="000000" w:themeColor="text1"/>
          <w:sz w:val="24"/>
          <w:shd w:val="clear" w:color="auto" w:fill="FFFFFF"/>
        </w:rPr>
        <w:t>Program Kazanımları</w:t>
      </w:r>
      <w:r w:rsidR="006B5A47">
        <w:rPr>
          <w:rFonts w:ascii="Times New Roman" w:hAnsi="Times New Roman"/>
          <w:color w:val="000000" w:themeColor="text1"/>
          <w:sz w:val="24"/>
          <w:shd w:val="clear" w:color="auto" w:fill="FFFFFF"/>
        </w:rPr>
        <w:t>:</w:t>
      </w:r>
      <w:r w:rsidR="006B5A47">
        <w:rPr>
          <w:rFonts w:ascii="Times New Roman" w:hAnsi="Times New Roman"/>
          <w:color w:val="000000" w:themeColor="text1"/>
          <w:sz w:val="24"/>
        </w:rPr>
        <w:t xml:space="preserve"> </w:t>
      </w:r>
      <w:r w:rsidR="0097002E" w:rsidRPr="00CC1662">
        <w:rPr>
          <w:rFonts w:ascii="Times New Roman" w:hAnsi="Times New Roman"/>
          <w:color w:val="000000" w:themeColor="text1"/>
          <w:sz w:val="24"/>
          <w:shd w:val="clear" w:color="auto" w:fill="FFFFFF"/>
        </w:rPr>
        <w:t>Din Felsefesi alanıyla ilgili ileri düzeyde literatür bilgisine sahip olur</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Alanı ile ilgili ulusal ve uluslararası düzeyde alan</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yazını inceleyerek değerlendirir</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Din Felsefesi alanındaki kaynakları etkin şekilde kullanır.</w:t>
      </w:r>
      <w:r w:rsidR="006B5A47">
        <w:rPr>
          <w:rFonts w:ascii="Times New Roman" w:hAnsi="Times New Roman"/>
          <w:color w:val="000000" w:themeColor="text1"/>
          <w:sz w:val="24"/>
        </w:rPr>
        <w:t xml:space="preserve"> </w:t>
      </w:r>
      <w:r w:rsidR="0097002E" w:rsidRPr="00CC1662">
        <w:rPr>
          <w:rFonts w:ascii="Times New Roman" w:hAnsi="Times New Roman"/>
          <w:color w:val="000000" w:themeColor="text1"/>
          <w:sz w:val="24"/>
          <w:shd w:val="clear" w:color="auto" w:fill="FFFFFF"/>
        </w:rPr>
        <w:t>Din Felsefesi araştırmalarında uygulanan araştırma yöntem ve tekniklerini kullanır.</w:t>
      </w:r>
      <w:r w:rsidR="006B5A47">
        <w:rPr>
          <w:rFonts w:ascii="Times New Roman" w:hAnsi="Times New Roman"/>
          <w:color w:val="000000" w:themeColor="text1"/>
          <w:sz w:val="24"/>
        </w:rPr>
        <w:t xml:space="preserve"> </w:t>
      </w:r>
      <w:r w:rsidR="0097002E" w:rsidRPr="00CC1662">
        <w:rPr>
          <w:rFonts w:ascii="Times New Roman" w:hAnsi="Times New Roman"/>
          <w:color w:val="000000" w:themeColor="text1"/>
          <w:sz w:val="24"/>
          <w:shd w:val="clear" w:color="auto" w:fill="FFFFFF"/>
        </w:rPr>
        <w:t>Geliştirdiği önerilerden bir konu belirler ve bu konu hakkında rapor hazırlar.</w:t>
      </w:r>
      <w:r w:rsidR="006B5A47">
        <w:rPr>
          <w:rFonts w:ascii="Times New Roman" w:hAnsi="Times New Roman"/>
          <w:color w:val="000000" w:themeColor="text1"/>
          <w:sz w:val="24"/>
        </w:rPr>
        <w:t xml:space="preserve"> </w:t>
      </w:r>
      <w:r w:rsidR="0097002E" w:rsidRPr="00CC1662">
        <w:rPr>
          <w:rFonts w:ascii="Times New Roman" w:hAnsi="Times New Roman"/>
          <w:color w:val="000000" w:themeColor="text1"/>
          <w:sz w:val="24"/>
          <w:shd w:val="clear" w:color="auto" w:fill="FFFFFF"/>
        </w:rPr>
        <w:t>Hazırladığı araştırma raporunu tartışır ve sunar.</w:t>
      </w:r>
    </w:p>
    <w:p w:rsidR="0097002E" w:rsidRPr="00CC1662" w:rsidRDefault="0097002E" w:rsidP="00593AB5">
      <w:pPr>
        <w:spacing w:line="276" w:lineRule="auto"/>
        <w:rPr>
          <w:rFonts w:ascii="Times New Roman" w:hAnsi="Times New Roman"/>
          <w:b/>
          <w:bCs/>
          <w:color w:val="000000" w:themeColor="text1"/>
          <w:sz w:val="24"/>
          <w:shd w:val="clear" w:color="auto" w:fill="FFFFFF"/>
        </w:rPr>
      </w:pPr>
    </w:p>
    <w:p w:rsidR="00B03104" w:rsidRPr="00CC1662" w:rsidRDefault="0097002E" w:rsidP="008C554F">
      <w:pPr>
        <w:pStyle w:val="AralkYok"/>
        <w:spacing w:line="276" w:lineRule="auto"/>
        <w:ind w:firstLine="708"/>
        <w:rPr>
          <w:rFonts w:ascii="Times New Roman" w:hAnsi="Times New Roman"/>
          <w:b/>
          <w:color w:val="000000" w:themeColor="text1"/>
          <w:sz w:val="24"/>
          <w:szCs w:val="24"/>
        </w:rPr>
      </w:pPr>
      <w:r w:rsidRPr="00CC1662">
        <w:rPr>
          <w:rFonts w:ascii="Times New Roman" w:hAnsi="Times New Roman"/>
          <w:b/>
          <w:color w:val="000000" w:themeColor="text1"/>
          <w:sz w:val="24"/>
          <w:szCs w:val="24"/>
        </w:rPr>
        <w:t>FDB512- Siyaset Felsefesi II</w:t>
      </w:r>
    </w:p>
    <w:p w:rsidR="00B03104" w:rsidRPr="00CC1662" w:rsidRDefault="00B03104" w:rsidP="00593AB5">
      <w:pPr>
        <w:spacing w:line="276" w:lineRule="auto"/>
        <w:rPr>
          <w:rFonts w:ascii="Times New Roman" w:hAnsi="Times New Roman"/>
          <w:b/>
          <w:bCs/>
          <w:color w:val="000000" w:themeColor="text1"/>
          <w:sz w:val="24"/>
          <w:shd w:val="clear" w:color="auto" w:fill="FFFFFF"/>
        </w:rPr>
      </w:pPr>
    </w:p>
    <w:p w:rsidR="0097002E" w:rsidRDefault="000659EA" w:rsidP="00593AB5">
      <w:pPr>
        <w:spacing w:line="276" w:lineRule="auto"/>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 xml:space="preserve">      </w:t>
      </w:r>
      <w:r w:rsidR="00C71EE9" w:rsidRPr="00CC1662">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 xml:space="preserve"> Siyaset felsefesi, siyasal kurumlar ve bireyler üzerinde yoğunlaşmasının yanı sıra bireylerin içerisinde yer aldığı toplumsal-siyasal kurumların en önemlisi olarak düşünülen yasal, siyasal ve ekonomik işlevleriyle devleti, en genel anlamda iktidarı inceleyen bir felsefe disiplinidir.</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Bu dersin amacı katılımcılara Antik Yunan siyasi deneyiminden Fransız Devrimine uzanan klasik politik felsefenin temel kavram ve temalarını kavratma ve bunları felsefe tarihine konumlandırma kapasitesi kazandırmaktır.</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Kazanımları</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Eski Yunan felsefesiyle birlikte politik deneyimlerin nasıl kavramsallaştığını öğrenir.</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Klasik politik felsefenin polis, bios, zoe, demokrasi, cumhuriyet, liberalism, egemenlik, sivil din, güçler ayrılığı gibi temel kavramlarını ve problemlerini değerlendirir</w:t>
      </w:r>
      <w:r w:rsidR="0097002E" w:rsidRPr="00CC1662">
        <w:rPr>
          <w:rFonts w:ascii="Times New Roman" w:hAnsi="Times New Roman"/>
          <w:color w:val="000000" w:themeColor="text1"/>
          <w:sz w:val="24"/>
          <w:shd w:val="clear" w:color="auto" w:fill="FFFFFF"/>
        </w:rPr>
        <w:tab/>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 xml:space="preserve">Platon, Aristoteles, </w:t>
      </w:r>
      <w:r w:rsidR="0097002E" w:rsidRPr="00CC1662">
        <w:rPr>
          <w:rFonts w:ascii="Times New Roman" w:hAnsi="Times New Roman"/>
          <w:color w:val="000000" w:themeColor="text1"/>
          <w:sz w:val="24"/>
          <w:shd w:val="clear" w:color="auto" w:fill="FFFFFF"/>
        </w:rPr>
        <w:lastRenderedPageBreak/>
        <w:t>Augustinus, Aquinas, Hobbes, Locke, Montesquieu, Rousseau gibi büyük filozofların politik felsefelerindeki politik sorunları kavrar.</w:t>
      </w:r>
      <w:r w:rsidR="006B5A47">
        <w:rPr>
          <w:rFonts w:ascii="Times New Roman" w:hAnsi="Times New Roman"/>
          <w:color w:val="000000" w:themeColor="text1"/>
          <w:sz w:val="24"/>
          <w:shd w:val="clear" w:color="auto" w:fill="FFFFFF"/>
        </w:rPr>
        <w:t xml:space="preserve"> </w:t>
      </w:r>
      <w:r w:rsidR="0097002E" w:rsidRPr="00CC1662">
        <w:rPr>
          <w:rFonts w:ascii="Times New Roman" w:hAnsi="Times New Roman"/>
          <w:color w:val="000000" w:themeColor="text1"/>
          <w:sz w:val="24"/>
          <w:shd w:val="clear" w:color="auto" w:fill="FFFFFF"/>
        </w:rPr>
        <w:t>Politik felsefeyi karakterize eden yöntem sorununun, ileride modern siyaset bilimini nasıl şekillendirdiği hakkında bilgi sahibi olur.klasik politik felsefedeki farklı dönemlerini ilişkilendirmeyi öğrenir.</w:t>
      </w:r>
    </w:p>
    <w:p w:rsidR="006B5A47" w:rsidRPr="00CC1662" w:rsidRDefault="006B5A47" w:rsidP="00593AB5">
      <w:pPr>
        <w:spacing w:line="276" w:lineRule="auto"/>
        <w:rPr>
          <w:rFonts w:ascii="Times New Roman" w:hAnsi="Times New Roman"/>
          <w:color w:val="000000" w:themeColor="text1"/>
          <w:sz w:val="24"/>
          <w:shd w:val="clear" w:color="auto" w:fill="FFFFFF"/>
        </w:rPr>
      </w:pPr>
    </w:p>
    <w:p w:rsidR="0071527B" w:rsidRDefault="0071527B" w:rsidP="008C554F">
      <w:pPr>
        <w:ind w:firstLine="708"/>
        <w:rPr>
          <w:rFonts w:ascii="Times New Roman" w:hAnsi="Times New Roman"/>
          <w:b/>
          <w:bCs/>
          <w:sz w:val="24"/>
        </w:rPr>
      </w:pPr>
      <w:r w:rsidRPr="00CC1662">
        <w:rPr>
          <w:rFonts w:ascii="Times New Roman" w:hAnsi="Times New Roman"/>
          <w:b/>
          <w:bCs/>
          <w:sz w:val="24"/>
        </w:rPr>
        <w:t>FDB51</w:t>
      </w:r>
      <w:r>
        <w:rPr>
          <w:rFonts w:ascii="Times New Roman" w:hAnsi="Times New Roman"/>
          <w:b/>
          <w:bCs/>
          <w:sz w:val="24"/>
        </w:rPr>
        <w:t>4</w:t>
      </w:r>
      <w:r w:rsidRPr="00CC1662">
        <w:rPr>
          <w:rFonts w:ascii="Times New Roman" w:hAnsi="Times New Roman"/>
          <w:b/>
          <w:bCs/>
          <w:sz w:val="24"/>
        </w:rPr>
        <w:t xml:space="preserve">- </w:t>
      </w:r>
      <w:r>
        <w:rPr>
          <w:rFonts w:ascii="Times New Roman" w:hAnsi="Times New Roman"/>
          <w:b/>
          <w:bCs/>
          <w:sz w:val="24"/>
        </w:rPr>
        <w:t xml:space="preserve">Son Osmanlı düşüncesinde Eğitim ve Din Eğitimi </w:t>
      </w:r>
    </w:p>
    <w:p w:rsidR="0071527B" w:rsidRPr="00CC1662" w:rsidRDefault="0071527B" w:rsidP="0071527B">
      <w:pPr>
        <w:jc w:val="center"/>
        <w:rPr>
          <w:rFonts w:ascii="Times New Roman" w:hAnsi="Times New Roman"/>
          <w:b/>
          <w:bCs/>
          <w:sz w:val="24"/>
        </w:rPr>
      </w:pPr>
    </w:p>
    <w:p w:rsidR="0071527B" w:rsidRDefault="0071527B" w:rsidP="0071527B">
      <w:pPr>
        <w:ind w:firstLine="708"/>
        <w:rPr>
          <w:rFonts w:ascii="Times New Roman" w:hAnsi="Times New Roman"/>
          <w:sz w:val="24"/>
        </w:rPr>
      </w:pPr>
      <w:r>
        <w:rPr>
          <w:rFonts w:ascii="Times New Roman" w:hAnsi="Times New Roman"/>
          <w:sz w:val="24"/>
        </w:rPr>
        <w:t>Son Oslamnlı düşüncesinde</w:t>
      </w:r>
      <w:r w:rsidRPr="00CC1662">
        <w:rPr>
          <w:rFonts w:ascii="Times New Roman" w:hAnsi="Times New Roman"/>
          <w:sz w:val="24"/>
        </w:rPr>
        <w:t xml:space="preserve"> eğitim ve öğretim tarihi hakkında yetkinlik sahibi olmak.</w:t>
      </w:r>
      <w:r>
        <w:rPr>
          <w:rFonts w:ascii="Times New Roman" w:hAnsi="Times New Roman"/>
          <w:sz w:val="24"/>
        </w:rPr>
        <w:t xml:space="preserve"> </w:t>
      </w:r>
      <w:r w:rsidRPr="00CC1662">
        <w:rPr>
          <w:rFonts w:ascii="Times New Roman" w:hAnsi="Times New Roman"/>
          <w:sz w:val="24"/>
        </w:rPr>
        <w:t>Medreselerin açılmasından önceki eğitim yerleri, küttablar, mescid, medreseler, kütüphaneler, kütüphane çeşitleri, müdderisler, talebeler, ilmi himaye edenler ve ilim müesselerindeki sistemin felsefesi, ilim müesselerinin kurucuları, ders konuları olarak çeşitli meseleler hakkında kazanım oluşturulur.</w:t>
      </w:r>
    </w:p>
    <w:p w:rsidR="0071527B" w:rsidRPr="00CC1662" w:rsidRDefault="0071527B" w:rsidP="0071527B">
      <w:pPr>
        <w:rPr>
          <w:rFonts w:ascii="Times New Roman" w:hAnsi="Times New Roman"/>
          <w:sz w:val="24"/>
        </w:rPr>
      </w:pPr>
    </w:p>
    <w:p w:rsidR="00185468" w:rsidRPr="00CC1662" w:rsidRDefault="00185468"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FDB516</w:t>
      </w:r>
      <w:r w:rsidR="00333014" w:rsidRPr="00CC1662">
        <w:rPr>
          <w:rFonts w:ascii="Times New Roman" w:hAnsi="Times New Roman"/>
          <w:b/>
          <w:bCs/>
          <w:color w:val="000000" w:themeColor="text1"/>
          <w:sz w:val="24"/>
          <w:shd w:val="clear" w:color="auto" w:fill="FFFFFF"/>
        </w:rPr>
        <w:t>-</w:t>
      </w:r>
      <w:r w:rsidRPr="00CC1662">
        <w:rPr>
          <w:rFonts w:ascii="Times New Roman" w:hAnsi="Times New Roman"/>
          <w:b/>
          <w:bCs/>
          <w:color w:val="000000" w:themeColor="text1"/>
          <w:sz w:val="24"/>
          <w:shd w:val="clear" w:color="auto" w:fill="FFFFFF"/>
        </w:rPr>
        <w:t>Karşılaştırmalı Dinler Tarihi II</w:t>
      </w:r>
    </w:p>
    <w:p w:rsidR="00333014" w:rsidRPr="00CC1662" w:rsidRDefault="00333014" w:rsidP="00593AB5">
      <w:pPr>
        <w:spacing w:line="276" w:lineRule="auto"/>
        <w:rPr>
          <w:rFonts w:ascii="Times New Roman" w:hAnsi="Times New Roman"/>
          <w:color w:val="000000" w:themeColor="text1"/>
          <w:sz w:val="24"/>
          <w:shd w:val="clear" w:color="auto" w:fill="FFFFFF"/>
        </w:rPr>
      </w:pPr>
    </w:p>
    <w:p w:rsidR="00333014" w:rsidRPr="00CC1662" w:rsidRDefault="00333014" w:rsidP="006B5A47">
      <w:pPr>
        <w:spacing w:line="276" w:lineRule="auto"/>
        <w:ind w:firstLine="708"/>
        <w:rPr>
          <w:rFonts w:ascii="Times New Roman" w:hAnsi="Times New Roman"/>
          <w:sz w:val="24"/>
        </w:rPr>
      </w:pPr>
      <w:r w:rsidRPr="00CC1662">
        <w:rPr>
          <w:rFonts w:ascii="Times New Roman" w:hAnsi="Times New Roman"/>
          <w:sz w:val="24"/>
        </w:rPr>
        <w:t xml:space="preserve">Dinî fenomenler, doğruluk yanlışlık bakımından değerlendirmeden oldukları gibi öğretilerek dinlerin </w:t>
      </w:r>
      <w:r w:rsidR="00C10EF2" w:rsidRPr="00CC1662">
        <w:rPr>
          <w:rFonts w:ascii="Times New Roman" w:hAnsi="Times New Roman"/>
          <w:sz w:val="24"/>
        </w:rPr>
        <w:t>mahiyetleriyle</w:t>
      </w:r>
      <w:r w:rsidRPr="00CC1662">
        <w:rPr>
          <w:rFonts w:ascii="Times New Roman" w:hAnsi="Times New Roman"/>
          <w:sz w:val="24"/>
        </w:rPr>
        <w:t xml:space="preserve"> özellikleri karşılaştırmalı olarak ele alınır.</w:t>
      </w:r>
      <w:r w:rsidR="00C10EF2" w:rsidRPr="00CC1662">
        <w:rPr>
          <w:rFonts w:ascii="Times New Roman" w:hAnsi="Times New Roman"/>
          <w:sz w:val="24"/>
        </w:rPr>
        <w:t xml:space="preserve"> Dinleri, benzer ve farklı yönleriyle karşılaştırmalı olarak metodu ve amacı gereği objektif olarak öğretilmesi hedeflenmektedir.</w:t>
      </w:r>
      <w:r w:rsidR="006B5A47">
        <w:rPr>
          <w:rFonts w:ascii="Times New Roman" w:hAnsi="Times New Roman"/>
          <w:sz w:val="24"/>
        </w:rPr>
        <w:t xml:space="preserve"> </w:t>
      </w:r>
      <w:r w:rsidRPr="006B5A47">
        <w:rPr>
          <w:rFonts w:ascii="Times New Roman" w:hAnsi="Times New Roman"/>
          <w:color w:val="000000" w:themeColor="text1"/>
          <w:sz w:val="24"/>
          <w:shd w:val="clear" w:color="auto" w:fill="FFFFFF"/>
        </w:rPr>
        <w:t>Program Kazanımları</w:t>
      </w:r>
      <w:r w:rsidR="006B5A47">
        <w:rPr>
          <w:rFonts w:ascii="Times New Roman" w:hAnsi="Times New Roman"/>
          <w:color w:val="000000" w:themeColor="text1"/>
          <w:sz w:val="24"/>
          <w:shd w:val="clear" w:color="auto" w:fill="FFFFFF"/>
        </w:rPr>
        <w:t>:</w:t>
      </w:r>
      <w:r w:rsidR="006B5A47">
        <w:rPr>
          <w:rFonts w:ascii="Times New Roman" w:hAnsi="Times New Roman"/>
          <w:sz w:val="24"/>
        </w:rPr>
        <w:t xml:space="preserve"> </w:t>
      </w:r>
      <w:r w:rsidRPr="00CC1662">
        <w:rPr>
          <w:rFonts w:ascii="Times New Roman" w:hAnsi="Times New Roman"/>
          <w:sz w:val="24"/>
        </w:rPr>
        <w:t>Düşünce tarihi hakkında ileri düzeyde bilgi sahibi olur, din bilimlerini belli bir metodolojiye bağlı olarak inceleme kabiliyetini kazanır.</w:t>
      </w:r>
      <w:r w:rsidR="006B5A47">
        <w:rPr>
          <w:rFonts w:ascii="Times New Roman" w:hAnsi="Times New Roman"/>
          <w:sz w:val="24"/>
        </w:rPr>
        <w:t xml:space="preserve"> </w:t>
      </w:r>
      <w:r w:rsidRPr="00CC1662">
        <w:rPr>
          <w:rFonts w:ascii="Times New Roman" w:hAnsi="Times New Roman"/>
          <w:sz w:val="24"/>
        </w:rPr>
        <w:t xml:space="preserve">Felsefe ve Din Bilimleri alanında temel bilgive yaklaşımları öğrenir; potansiyel yeteneklerini geliştirir. Felsefe ve Din bilimlerinin meselelerine modern metotlarla problematik yaklaşmayı öğrenir. </w:t>
      </w:r>
    </w:p>
    <w:p w:rsidR="00333014" w:rsidRPr="00CC1662" w:rsidRDefault="00333014" w:rsidP="00593AB5">
      <w:pPr>
        <w:spacing w:line="276" w:lineRule="auto"/>
        <w:rPr>
          <w:rFonts w:ascii="Times New Roman" w:hAnsi="Times New Roman"/>
          <w:sz w:val="24"/>
        </w:rPr>
      </w:pPr>
      <w:r w:rsidRPr="00CC1662">
        <w:rPr>
          <w:rFonts w:ascii="Times New Roman" w:hAnsi="Times New Roman"/>
          <w:sz w:val="24"/>
        </w:rPr>
        <w:t>Felsefe ve Din Bilimlerinin temel kaynaklarını bilimsel çalışmalarda kullanacak düzeyde tanır.</w:t>
      </w:r>
    </w:p>
    <w:p w:rsidR="00C10EF2" w:rsidRPr="00CC1662" w:rsidRDefault="00C10EF2" w:rsidP="00593AB5">
      <w:pPr>
        <w:spacing w:line="276" w:lineRule="auto"/>
        <w:rPr>
          <w:rFonts w:ascii="Times New Roman" w:hAnsi="Times New Roman"/>
          <w:sz w:val="24"/>
        </w:rPr>
      </w:pPr>
    </w:p>
    <w:p w:rsidR="00333014" w:rsidRPr="00CC1662" w:rsidRDefault="00333014"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FDB518</w:t>
      </w:r>
      <w:r w:rsidR="00C10EF2" w:rsidRPr="00CC1662">
        <w:rPr>
          <w:rFonts w:ascii="Times New Roman" w:hAnsi="Times New Roman"/>
          <w:b/>
          <w:bCs/>
          <w:color w:val="000000" w:themeColor="text1"/>
          <w:sz w:val="24"/>
          <w:shd w:val="clear" w:color="auto" w:fill="FFFFFF"/>
        </w:rPr>
        <w:t>-</w:t>
      </w:r>
      <w:r w:rsidRPr="00CC1662">
        <w:rPr>
          <w:rFonts w:ascii="Times New Roman" w:hAnsi="Times New Roman"/>
          <w:b/>
          <w:bCs/>
          <w:color w:val="000000" w:themeColor="text1"/>
          <w:sz w:val="24"/>
          <w:shd w:val="clear" w:color="auto" w:fill="FFFFFF"/>
        </w:rPr>
        <w:t>Eğitim Psikolojisi</w:t>
      </w:r>
    </w:p>
    <w:p w:rsidR="00B05FFA" w:rsidRPr="00CC1662" w:rsidRDefault="00B05FFA" w:rsidP="00593AB5">
      <w:pPr>
        <w:spacing w:line="276" w:lineRule="auto"/>
        <w:jc w:val="center"/>
        <w:rPr>
          <w:rFonts w:ascii="Times New Roman" w:hAnsi="Times New Roman"/>
          <w:b/>
          <w:bCs/>
          <w:color w:val="000000" w:themeColor="text1"/>
          <w:sz w:val="24"/>
          <w:shd w:val="clear" w:color="auto" w:fill="FFFFFF"/>
        </w:rPr>
      </w:pPr>
    </w:p>
    <w:p w:rsidR="00333014" w:rsidRPr="00CC1662" w:rsidRDefault="00B05FFA"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Eğitim psikolojisi; insan davranışlarını çok yönlü olarak ele alan temel bir bilim dalı olan psikoloji ile yine insanla ilgilenen uygulamalı bir bilim alanı olan eğitimin birleşiminden oluşmaktadır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sz w:val="24"/>
        </w:rPr>
        <w:t>Programın amacı gelişim ve öğrenme psikolojisindeki kuram ve modeller hakkında temel bilgi, beceri ve tutum kazandırmaktır.</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Kazanımları</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Eğitim ve psikoloji kavramlarının anlamını açıklar.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Gelişim ile ilgili temel kavramları açıklar.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Gelişim görevleri ile eğitim arasındaki ilişkiyi açıklar.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Gelişimi etkileyen faktörleri öğrenir.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Bilişsel gelişim dönemlerini ve özelliklerini bilir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Kişiliğin yapısını kavrar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Öğrenmeyi etkileyen faktörler hakkında bilgi sahibi olur.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Öğrenmede davranışsal yaklaşımlar hakkında bilgi sahibi olur.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Öğrenmede bilişsel yaklaşımlar hakkında sahibi olur.</w:t>
      </w:r>
      <w:r w:rsidR="006B5A47">
        <w:rPr>
          <w:rFonts w:ascii="Times New Roman" w:hAnsi="Times New Roman"/>
          <w:color w:val="000000" w:themeColor="text1"/>
          <w:sz w:val="24"/>
          <w:shd w:val="clear" w:color="auto" w:fill="FFFFFF"/>
        </w:rPr>
        <w:t xml:space="preserve"> </w:t>
      </w:r>
      <w:r w:rsidR="00333014" w:rsidRPr="00CC1662">
        <w:rPr>
          <w:rFonts w:ascii="Times New Roman" w:hAnsi="Times New Roman"/>
          <w:color w:val="000000" w:themeColor="text1"/>
          <w:sz w:val="24"/>
          <w:shd w:val="clear" w:color="auto" w:fill="FFFFFF"/>
        </w:rPr>
        <w:t>Gelişim ve öğrenme psikolojisi alanında öğrendiği bilgilerin eğitime</w:t>
      </w:r>
      <w:r w:rsidR="006B5A47">
        <w:rPr>
          <w:rFonts w:ascii="Times New Roman" w:hAnsi="Times New Roman"/>
          <w:color w:val="000000" w:themeColor="text1"/>
          <w:sz w:val="24"/>
          <w:shd w:val="clear" w:color="auto" w:fill="FFFFFF"/>
        </w:rPr>
        <w:t xml:space="preserve"> y</w:t>
      </w:r>
      <w:r w:rsidR="00333014" w:rsidRPr="00CC1662">
        <w:rPr>
          <w:rFonts w:ascii="Times New Roman" w:hAnsi="Times New Roman"/>
          <w:color w:val="000000" w:themeColor="text1"/>
          <w:sz w:val="24"/>
          <w:shd w:val="clear" w:color="auto" w:fill="FFFFFF"/>
        </w:rPr>
        <w:t>ansımalarını değerlendirir.</w:t>
      </w:r>
    </w:p>
    <w:p w:rsidR="00B05FFA" w:rsidRPr="00CC1662" w:rsidRDefault="00B05FFA" w:rsidP="00593AB5">
      <w:pPr>
        <w:spacing w:line="276" w:lineRule="auto"/>
        <w:rPr>
          <w:rFonts w:ascii="Times New Roman" w:hAnsi="Times New Roman"/>
          <w:color w:val="000000" w:themeColor="text1"/>
          <w:sz w:val="24"/>
          <w:shd w:val="clear" w:color="auto" w:fill="FFFFFF"/>
        </w:rPr>
      </w:pPr>
    </w:p>
    <w:p w:rsidR="008C554F" w:rsidRDefault="008C554F" w:rsidP="008C554F">
      <w:pPr>
        <w:spacing w:line="276" w:lineRule="auto"/>
        <w:rPr>
          <w:rFonts w:ascii="Times New Roman" w:hAnsi="Times New Roman"/>
          <w:b/>
          <w:bCs/>
          <w:color w:val="000000" w:themeColor="text1"/>
          <w:sz w:val="24"/>
          <w:shd w:val="clear" w:color="auto" w:fill="FFFFFF"/>
        </w:rPr>
      </w:pPr>
    </w:p>
    <w:p w:rsidR="00B05FFA" w:rsidRPr="00CC1662" w:rsidRDefault="00B05FFA"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FDB520</w:t>
      </w:r>
      <w:r w:rsidR="00517117" w:rsidRPr="00CC1662">
        <w:rPr>
          <w:rFonts w:ascii="Times New Roman" w:hAnsi="Times New Roman"/>
          <w:b/>
          <w:bCs/>
          <w:color w:val="000000" w:themeColor="text1"/>
          <w:sz w:val="24"/>
          <w:shd w:val="clear" w:color="auto" w:fill="FFFFFF"/>
        </w:rPr>
        <w:t>-</w:t>
      </w:r>
      <w:r w:rsidRPr="00CC1662">
        <w:rPr>
          <w:rFonts w:ascii="Times New Roman" w:hAnsi="Times New Roman"/>
          <w:b/>
          <w:bCs/>
          <w:color w:val="000000" w:themeColor="text1"/>
          <w:sz w:val="24"/>
          <w:shd w:val="clear" w:color="auto" w:fill="FFFFFF"/>
        </w:rPr>
        <w:t>Din ve Siyaset</w:t>
      </w:r>
    </w:p>
    <w:p w:rsidR="00B05FFA" w:rsidRPr="00CC1662" w:rsidRDefault="00B05FFA" w:rsidP="00593AB5">
      <w:pPr>
        <w:spacing w:line="276" w:lineRule="auto"/>
        <w:rPr>
          <w:rFonts w:ascii="Times New Roman" w:hAnsi="Times New Roman"/>
          <w:b/>
          <w:bCs/>
          <w:color w:val="000000" w:themeColor="text1"/>
          <w:sz w:val="24"/>
          <w:shd w:val="clear" w:color="auto" w:fill="FFFFFF"/>
        </w:rPr>
      </w:pPr>
    </w:p>
    <w:p w:rsidR="00B05FFA" w:rsidRPr="00CC1662" w:rsidRDefault="00C10EF2" w:rsidP="006B5A47">
      <w:pPr>
        <w:spacing w:line="276" w:lineRule="auto"/>
        <w:ind w:firstLine="708"/>
        <w:rPr>
          <w:rFonts w:ascii="Times New Roman" w:hAnsi="Times New Roman"/>
          <w:sz w:val="24"/>
        </w:rPr>
      </w:pPr>
      <w:r w:rsidRPr="00CC1662">
        <w:rPr>
          <w:rFonts w:ascii="Times New Roman" w:hAnsi="Times New Roman"/>
          <w:color w:val="000000" w:themeColor="text1"/>
          <w:sz w:val="24"/>
          <w:shd w:val="clear" w:color="auto" w:fill="FFFFFF"/>
        </w:rPr>
        <w:t>Bu program</w:t>
      </w:r>
      <w:r w:rsidRPr="00CC1662">
        <w:rPr>
          <w:rFonts w:ascii="Times New Roman" w:hAnsi="Times New Roman"/>
          <w:b/>
          <w:bCs/>
          <w:color w:val="000000" w:themeColor="text1"/>
          <w:sz w:val="24"/>
          <w:shd w:val="clear" w:color="auto" w:fill="FFFFFF"/>
        </w:rPr>
        <w:t xml:space="preserve"> </w:t>
      </w:r>
      <w:r w:rsidRPr="00CC1662">
        <w:rPr>
          <w:rFonts w:ascii="Times New Roman" w:hAnsi="Times New Roman"/>
          <w:sz w:val="24"/>
        </w:rPr>
        <w:t>d</w:t>
      </w:r>
      <w:r w:rsidR="00B05FFA" w:rsidRPr="00CC1662">
        <w:rPr>
          <w:rFonts w:ascii="Times New Roman" w:hAnsi="Times New Roman"/>
          <w:sz w:val="24"/>
        </w:rPr>
        <w:t>in ile siyasal örgütlenmenin, nasıl bir ilişki içerisinde bulunduğunu ve belirli değerler temelinde nasıl bir ilişki içinde bulunması gerektiğini gösterme</w:t>
      </w:r>
      <w:r w:rsidRPr="00CC1662">
        <w:rPr>
          <w:rFonts w:ascii="Times New Roman" w:hAnsi="Times New Roman"/>
          <w:sz w:val="24"/>
        </w:rPr>
        <w:t>yi hedeflemektedir.</w:t>
      </w:r>
      <w:r w:rsidR="006B5A47">
        <w:rPr>
          <w:rFonts w:ascii="Times New Roman" w:hAnsi="Times New Roman"/>
          <w:sz w:val="24"/>
        </w:rPr>
        <w:t xml:space="preserve"> </w:t>
      </w:r>
      <w:r w:rsidR="00B05FFA" w:rsidRPr="006B5A47">
        <w:rPr>
          <w:rFonts w:ascii="Times New Roman" w:hAnsi="Times New Roman"/>
          <w:color w:val="000000" w:themeColor="text1"/>
          <w:sz w:val="24"/>
          <w:shd w:val="clear" w:color="auto" w:fill="FFFFFF"/>
        </w:rPr>
        <w:t>Program Kazanımları</w:t>
      </w:r>
      <w:r w:rsidR="006B5A47">
        <w:rPr>
          <w:rFonts w:ascii="Times New Roman" w:hAnsi="Times New Roman"/>
          <w:color w:val="000000" w:themeColor="text1"/>
          <w:sz w:val="24"/>
          <w:shd w:val="clear" w:color="auto" w:fill="FFFFFF"/>
        </w:rPr>
        <w:t>:</w:t>
      </w:r>
      <w:r w:rsidR="006B5A47">
        <w:rPr>
          <w:rFonts w:ascii="Times New Roman" w:hAnsi="Times New Roman"/>
          <w:sz w:val="24"/>
        </w:rPr>
        <w:t xml:space="preserve"> </w:t>
      </w:r>
      <w:r w:rsidR="00B05FFA" w:rsidRPr="00CC1662">
        <w:rPr>
          <w:rFonts w:ascii="Times New Roman" w:hAnsi="Times New Roman"/>
          <w:sz w:val="24"/>
        </w:rPr>
        <w:t>Din, toplum ve siyaset ilişkisini açıklar.</w:t>
      </w:r>
      <w:r w:rsidR="006B5A47">
        <w:rPr>
          <w:rFonts w:ascii="Times New Roman" w:hAnsi="Times New Roman"/>
          <w:sz w:val="24"/>
        </w:rPr>
        <w:t xml:space="preserve"> </w:t>
      </w:r>
      <w:r w:rsidR="00B05FFA" w:rsidRPr="00CC1662">
        <w:rPr>
          <w:rFonts w:ascii="Times New Roman" w:hAnsi="Times New Roman"/>
          <w:sz w:val="24"/>
        </w:rPr>
        <w:t xml:space="preserve">Din, toplum </w:t>
      </w:r>
      <w:r w:rsidR="00B05FFA" w:rsidRPr="00CC1662">
        <w:rPr>
          <w:rFonts w:ascii="Times New Roman" w:hAnsi="Times New Roman"/>
          <w:sz w:val="24"/>
        </w:rPr>
        <w:lastRenderedPageBreak/>
        <w:t>ve siyaset ilişkisinde otoritenin rolünü açıklar</w:t>
      </w:r>
      <w:r w:rsidR="006B5A47">
        <w:rPr>
          <w:rFonts w:ascii="Times New Roman" w:hAnsi="Times New Roman"/>
          <w:sz w:val="24"/>
        </w:rPr>
        <w:t xml:space="preserve">. </w:t>
      </w:r>
      <w:r w:rsidR="00B05FFA" w:rsidRPr="00CC1662">
        <w:rPr>
          <w:rFonts w:ascii="Times New Roman" w:hAnsi="Times New Roman"/>
          <w:sz w:val="24"/>
        </w:rPr>
        <w:t>Din, toplum ve siyaset ilişkisinde otorite metinleri açıklar.</w:t>
      </w:r>
      <w:r w:rsidR="006B5A47">
        <w:rPr>
          <w:rFonts w:ascii="Times New Roman" w:hAnsi="Times New Roman"/>
          <w:sz w:val="24"/>
        </w:rPr>
        <w:t xml:space="preserve"> </w:t>
      </w:r>
      <w:r w:rsidR="00B05FFA" w:rsidRPr="00CC1662">
        <w:rPr>
          <w:rFonts w:ascii="Times New Roman" w:hAnsi="Times New Roman"/>
          <w:sz w:val="24"/>
        </w:rPr>
        <w:t>Felsefe ve Din bilimlerinin meselelerine modern metotlarla problematik yaklaşmayı öğrenir.</w:t>
      </w:r>
      <w:r w:rsidR="006B5A47">
        <w:rPr>
          <w:rFonts w:ascii="Times New Roman" w:hAnsi="Times New Roman"/>
          <w:sz w:val="24"/>
        </w:rPr>
        <w:t xml:space="preserve"> </w:t>
      </w:r>
      <w:r w:rsidR="00B05FFA" w:rsidRPr="00CC1662">
        <w:rPr>
          <w:rFonts w:ascii="Times New Roman" w:hAnsi="Times New Roman"/>
          <w:sz w:val="24"/>
        </w:rPr>
        <w:t>Felsefe ve Din Bilimlerinin temel kaynaklarını bilimsel çalışmalarda kullanacak düzeyde tanır.</w:t>
      </w:r>
    </w:p>
    <w:p w:rsidR="00B05FFA" w:rsidRPr="00CC1662" w:rsidRDefault="00B05FFA" w:rsidP="00593AB5">
      <w:pPr>
        <w:spacing w:line="276" w:lineRule="auto"/>
        <w:rPr>
          <w:rFonts w:ascii="Times New Roman" w:hAnsi="Times New Roman"/>
          <w:b/>
          <w:bCs/>
          <w:color w:val="000000" w:themeColor="text1"/>
          <w:sz w:val="24"/>
          <w:shd w:val="clear" w:color="auto" w:fill="FFFFFF"/>
        </w:rPr>
      </w:pPr>
    </w:p>
    <w:p w:rsidR="00517117" w:rsidRPr="00CC1662" w:rsidRDefault="00517117" w:rsidP="00593AB5">
      <w:pPr>
        <w:spacing w:line="276" w:lineRule="auto"/>
        <w:rPr>
          <w:rFonts w:ascii="Times New Roman" w:hAnsi="Times New Roman"/>
          <w:b/>
          <w:bCs/>
          <w:color w:val="000000" w:themeColor="text1"/>
          <w:sz w:val="24"/>
          <w:shd w:val="clear" w:color="auto" w:fill="FFFFFF"/>
        </w:rPr>
      </w:pPr>
    </w:p>
    <w:p w:rsidR="00517117" w:rsidRPr="00CC1662" w:rsidRDefault="00517117"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FDB522-Dindarlık ve Maneviyat Psikolojisi</w:t>
      </w:r>
    </w:p>
    <w:p w:rsidR="00517117" w:rsidRPr="00CC1662" w:rsidRDefault="00517117"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17117" w:rsidP="008C554F">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Bu programın amacı, dini ve maneviyatın birey üzerindeki etkilerini tanıtmak, din ve maneviyat psikolojisinin esasları konusunda öğrencileri bilgilendirmektir.</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Kazanımları</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Alanındaki çalışmalarda yararlanılan ekipmanları kullanır.</w:t>
      </w:r>
      <w:r w:rsidR="006B5A47">
        <w:rPr>
          <w:rFonts w:ascii="Times New Roman" w:hAnsi="Times New Roman"/>
          <w:color w:val="000000" w:themeColor="text1"/>
          <w:sz w:val="24"/>
          <w:shd w:val="clear" w:color="auto" w:fill="FFFFFF"/>
        </w:rPr>
        <w:t xml:space="preserve"> İncelediği </w:t>
      </w:r>
      <w:r w:rsidRPr="00CC1662">
        <w:rPr>
          <w:rFonts w:ascii="Times New Roman" w:hAnsi="Times New Roman"/>
          <w:color w:val="000000" w:themeColor="text1"/>
          <w:sz w:val="24"/>
          <w:shd w:val="clear" w:color="auto" w:fill="FFFFFF"/>
        </w:rPr>
        <w:t>alanyazına dayalı olarak araştırma önerileri geliştirir</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Din ve Manevi Psikolojinin temel kavramlarını öğreni</w:t>
      </w:r>
      <w:r w:rsidR="006B5A47">
        <w:rPr>
          <w:rFonts w:ascii="Times New Roman" w:hAnsi="Times New Roman"/>
          <w:color w:val="000000" w:themeColor="text1"/>
          <w:sz w:val="24"/>
          <w:shd w:val="clear" w:color="auto" w:fill="FFFFFF"/>
        </w:rPr>
        <w:t xml:space="preserve">r. </w:t>
      </w:r>
      <w:r w:rsidRPr="00CC1662">
        <w:rPr>
          <w:rFonts w:ascii="Times New Roman" w:hAnsi="Times New Roman"/>
          <w:color w:val="000000" w:themeColor="text1"/>
          <w:sz w:val="24"/>
          <w:shd w:val="clear" w:color="auto" w:fill="FFFFFF"/>
        </w:rPr>
        <w:t>Dini inançların ve maneviyatın bireyin psikolojisi üzerindeki etkilerini açıklar</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Din ve maneviyat psikolojisinde araştırma yapabilecektir.</w:t>
      </w: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rPr>
          <w:rFonts w:ascii="Times New Roman" w:hAnsi="Times New Roman"/>
          <w:color w:val="000000" w:themeColor="text1"/>
          <w:sz w:val="24"/>
          <w:shd w:val="clear" w:color="auto" w:fill="FFFFFF"/>
        </w:rPr>
      </w:pPr>
    </w:p>
    <w:sectPr w:rsidR="00593AB5" w:rsidRPr="00CC1662" w:rsidSect="00AD51C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C6A"/>
    <w:multiLevelType w:val="multilevel"/>
    <w:tmpl w:val="5F42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3727"/>
    <w:multiLevelType w:val="hybridMultilevel"/>
    <w:tmpl w:val="FE3C0B60"/>
    <w:lvl w:ilvl="0" w:tplc="450408D8">
      <w:start w:val="1"/>
      <w:numFmt w:val="decimal"/>
      <w:lvlText w:val="%1."/>
      <w:lvlJc w:val="left"/>
      <w:pPr>
        <w:ind w:left="720" w:hanging="360"/>
      </w:pPr>
      <w:rPr>
        <w:rFonts w:ascii="Garamond" w:eastAsia="Times New Roman" w:hAnsi="Garamond"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9E1610"/>
    <w:multiLevelType w:val="hybridMultilevel"/>
    <w:tmpl w:val="303A6C6E"/>
    <w:lvl w:ilvl="0" w:tplc="038688B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30F67CC"/>
    <w:multiLevelType w:val="hybridMultilevel"/>
    <w:tmpl w:val="069000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08"/>
  <w:hyphenationZone w:val="425"/>
  <w:characterSpacingControl w:val="doNotCompress"/>
  <w:compat/>
  <w:rsids>
    <w:rsidRoot w:val="00B03104"/>
    <w:rsid w:val="000659EA"/>
    <w:rsid w:val="000F4F10"/>
    <w:rsid w:val="00185468"/>
    <w:rsid w:val="001F1AD5"/>
    <w:rsid w:val="001F6551"/>
    <w:rsid w:val="002730E6"/>
    <w:rsid w:val="002849E1"/>
    <w:rsid w:val="002C53DB"/>
    <w:rsid w:val="002E0883"/>
    <w:rsid w:val="002E3A60"/>
    <w:rsid w:val="00333014"/>
    <w:rsid w:val="00347691"/>
    <w:rsid w:val="003A664E"/>
    <w:rsid w:val="003F05DF"/>
    <w:rsid w:val="00517117"/>
    <w:rsid w:val="00522A75"/>
    <w:rsid w:val="00534834"/>
    <w:rsid w:val="00593AB5"/>
    <w:rsid w:val="0064780C"/>
    <w:rsid w:val="00664513"/>
    <w:rsid w:val="006B5A47"/>
    <w:rsid w:val="0071527B"/>
    <w:rsid w:val="00772113"/>
    <w:rsid w:val="008852CC"/>
    <w:rsid w:val="008C0A6D"/>
    <w:rsid w:val="008C554F"/>
    <w:rsid w:val="008C6C66"/>
    <w:rsid w:val="0097002E"/>
    <w:rsid w:val="009B68C3"/>
    <w:rsid w:val="00AD51C7"/>
    <w:rsid w:val="00B03104"/>
    <w:rsid w:val="00B05FFA"/>
    <w:rsid w:val="00BE01B8"/>
    <w:rsid w:val="00C10EF2"/>
    <w:rsid w:val="00C60503"/>
    <w:rsid w:val="00C71EE9"/>
    <w:rsid w:val="00C810CC"/>
    <w:rsid w:val="00CC1662"/>
    <w:rsid w:val="00D43B52"/>
    <w:rsid w:val="00D7526E"/>
    <w:rsid w:val="00DB0E10"/>
    <w:rsid w:val="00F501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04"/>
    <w:pPr>
      <w:jc w:val="both"/>
    </w:pPr>
    <w:rPr>
      <w:rFonts w:ascii="Verdana" w:eastAsia="Times New Roman" w:hAnsi="Verdana" w:cs="Times New Roman"/>
      <w:kern w:val="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3104"/>
    <w:rPr>
      <w:rFonts w:ascii="Calibri" w:eastAsia="Times New Roman" w:hAnsi="Calibri" w:cs="Times New Roman"/>
      <w:kern w:val="0"/>
      <w:sz w:val="22"/>
      <w:szCs w:val="22"/>
      <w:lang w:eastAsia="tr-TR"/>
    </w:rPr>
  </w:style>
  <w:style w:type="paragraph" w:styleId="ListeParagraf">
    <w:name w:val="List Paragraph"/>
    <w:basedOn w:val="Normal"/>
    <w:uiPriority w:val="34"/>
    <w:qFormat/>
    <w:rsid w:val="002C53DB"/>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43B52"/>
    <w:pPr>
      <w:spacing w:before="100" w:beforeAutospacing="1" w:after="100" w:afterAutospacing="1"/>
      <w:jc w:val="left"/>
    </w:pPr>
    <w:rPr>
      <w:rFonts w:ascii="Times New Roman" w:hAnsi="Times New Roman"/>
      <w:sz w:val="24"/>
    </w:rPr>
  </w:style>
  <w:style w:type="character" w:styleId="Vurgu">
    <w:name w:val="Emphasis"/>
    <w:basedOn w:val="VarsaylanParagrafYazTipi"/>
    <w:uiPriority w:val="20"/>
    <w:qFormat/>
    <w:rsid w:val="003F05DF"/>
    <w:rPr>
      <w:i/>
      <w:iCs/>
    </w:rPr>
  </w:style>
</w:styles>
</file>

<file path=word/webSettings.xml><?xml version="1.0" encoding="utf-8"?>
<w:webSettings xmlns:r="http://schemas.openxmlformats.org/officeDocument/2006/relationships" xmlns:w="http://schemas.openxmlformats.org/wordprocessingml/2006/main">
  <w:divs>
    <w:div w:id="239483681">
      <w:bodyDiv w:val="1"/>
      <w:marLeft w:val="0"/>
      <w:marRight w:val="0"/>
      <w:marTop w:val="0"/>
      <w:marBottom w:val="0"/>
      <w:divBdr>
        <w:top w:val="none" w:sz="0" w:space="0" w:color="auto"/>
        <w:left w:val="none" w:sz="0" w:space="0" w:color="auto"/>
        <w:bottom w:val="none" w:sz="0" w:space="0" w:color="auto"/>
        <w:right w:val="none" w:sz="0" w:space="0" w:color="auto"/>
      </w:divBdr>
    </w:div>
    <w:div w:id="376393466">
      <w:bodyDiv w:val="1"/>
      <w:marLeft w:val="0"/>
      <w:marRight w:val="0"/>
      <w:marTop w:val="0"/>
      <w:marBottom w:val="0"/>
      <w:divBdr>
        <w:top w:val="none" w:sz="0" w:space="0" w:color="auto"/>
        <w:left w:val="none" w:sz="0" w:space="0" w:color="auto"/>
        <w:bottom w:val="none" w:sz="0" w:space="0" w:color="auto"/>
        <w:right w:val="none" w:sz="0" w:space="0" w:color="auto"/>
      </w:divBdr>
    </w:div>
    <w:div w:id="564723735">
      <w:bodyDiv w:val="1"/>
      <w:marLeft w:val="0"/>
      <w:marRight w:val="0"/>
      <w:marTop w:val="0"/>
      <w:marBottom w:val="0"/>
      <w:divBdr>
        <w:top w:val="none" w:sz="0" w:space="0" w:color="auto"/>
        <w:left w:val="none" w:sz="0" w:space="0" w:color="auto"/>
        <w:bottom w:val="none" w:sz="0" w:space="0" w:color="auto"/>
        <w:right w:val="none" w:sz="0" w:space="0" w:color="auto"/>
      </w:divBdr>
    </w:div>
    <w:div w:id="650908857">
      <w:bodyDiv w:val="1"/>
      <w:marLeft w:val="0"/>
      <w:marRight w:val="0"/>
      <w:marTop w:val="0"/>
      <w:marBottom w:val="0"/>
      <w:divBdr>
        <w:top w:val="none" w:sz="0" w:space="0" w:color="auto"/>
        <w:left w:val="none" w:sz="0" w:space="0" w:color="auto"/>
        <w:bottom w:val="none" w:sz="0" w:space="0" w:color="auto"/>
        <w:right w:val="none" w:sz="0" w:space="0" w:color="auto"/>
      </w:divBdr>
    </w:div>
    <w:div w:id="830371797">
      <w:bodyDiv w:val="1"/>
      <w:marLeft w:val="0"/>
      <w:marRight w:val="0"/>
      <w:marTop w:val="0"/>
      <w:marBottom w:val="0"/>
      <w:divBdr>
        <w:top w:val="none" w:sz="0" w:space="0" w:color="auto"/>
        <w:left w:val="none" w:sz="0" w:space="0" w:color="auto"/>
        <w:bottom w:val="none" w:sz="0" w:space="0" w:color="auto"/>
        <w:right w:val="none" w:sz="0" w:space="0" w:color="auto"/>
      </w:divBdr>
    </w:div>
    <w:div w:id="1253247704">
      <w:bodyDiv w:val="1"/>
      <w:marLeft w:val="0"/>
      <w:marRight w:val="0"/>
      <w:marTop w:val="0"/>
      <w:marBottom w:val="0"/>
      <w:divBdr>
        <w:top w:val="none" w:sz="0" w:space="0" w:color="auto"/>
        <w:left w:val="none" w:sz="0" w:space="0" w:color="auto"/>
        <w:bottom w:val="none" w:sz="0" w:space="0" w:color="auto"/>
        <w:right w:val="none" w:sz="0" w:space="0" w:color="auto"/>
      </w:divBdr>
    </w:div>
    <w:div w:id="1295990219">
      <w:bodyDiv w:val="1"/>
      <w:marLeft w:val="0"/>
      <w:marRight w:val="0"/>
      <w:marTop w:val="0"/>
      <w:marBottom w:val="0"/>
      <w:divBdr>
        <w:top w:val="none" w:sz="0" w:space="0" w:color="auto"/>
        <w:left w:val="none" w:sz="0" w:space="0" w:color="auto"/>
        <w:bottom w:val="none" w:sz="0" w:space="0" w:color="auto"/>
        <w:right w:val="none" w:sz="0" w:space="0" w:color="auto"/>
      </w:divBdr>
    </w:div>
    <w:div w:id="1331716877">
      <w:bodyDiv w:val="1"/>
      <w:marLeft w:val="0"/>
      <w:marRight w:val="0"/>
      <w:marTop w:val="0"/>
      <w:marBottom w:val="0"/>
      <w:divBdr>
        <w:top w:val="none" w:sz="0" w:space="0" w:color="auto"/>
        <w:left w:val="none" w:sz="0" w:space="0" w:color="auto"/>
        <w:bottom w:val="none" w:sz="0" w:space="0" w:color="auto"/>
        <w:right w:val="none" w:sz="0" w:space="0" w:color="auto"/>
      </w:divBdr>
    </w:div>
    <w:div w:id="1336611298">
      <w:bodyDiv w:val="1"/>
      <w:marLeft w:val="0"/>
      <w:marRight w:val="0"/>
      <w:marTop w:val="0"/>
      <w:marBottom w:val="0"/>
      <w:divBdr>
        <w:top w:val="none" w:sz="0" w:space="0" w:color="auto"/>
        <w:left w:val="none" w:sz="0" w:space="0" w:color="auto"/>
        <w:bottom w:val="none" w:sz="0" w:space="0" w:color="auto"/>
        <w:right w:val="none" w:sz="0" w:space="0" w:color="auto"/>
      </w:divBdr>
    </w:div>
    <w:div w:id="1414278077">
      <w:bodyDiv w:val="1"/>
      <w:marLeft w:val="0"/>
      <w:marRight w:val="0"/>
      <w:marTop w:val="0"/>
      <w:marBottom w:val="0"/>
      <w:divBdr>
        <w:top w:val="none" w:sz="0" w:space="0" w:color="auto"/>
        <w:left w:val="none" w:sz="0" w:space="0" w:color="auto"/>
        <w:bottom w:val="none" w:sz="0" w:space="0" w:color="auto"/>
        <w:right w:val="none" w:sz="0" w:space="0" w:color="auto"/>
      </w:divBdr>
    </w:div>
    <w:div w:id="1627276772">
      <w:bodyDiv w:val="1"/>
      <w:marLeft w:val="0"/>
      <w:marRight w:val="0"/>
      <w:marTop w:val="0"/>
      <w:marBottom w:val="0"/>
      <w:divBdr>
        <w:top w:val="none" w:sz="0" w:space="0" w:color="auto"/>
        <w:left w:val="none" w:sz="0" w:space="0" w:color="auto"/>
        <w:bottom w:val="none" w:sz="0" w:space="0" w:color="auto"/>
        <w:right w:val="none" w:sz="0" w:space="0" w:color="auto"/>
      </w:divBdr>
    </w:div>
    <w:div w:id="1701083650">
      <w:bodyDiv w:val="1"/>
      <w:marLeft w:val="0"/>
      <w:marRight w:val="0"/>
      <w:marTop w:val="0"/>
      <w:marBottom w:val="0"/>
      <w:divBdr>
        <w:top w:val="none" w:sz="0" w:space="0" w:color="auto"/>
        <w:left w:val="none" w:sz="0" w:space="0" w:color="auto"/>
        <w:bottom w:val="none" w:sz="0" w:space="0" w:color="auto"/>
        <w:right w:val="none" w:sz="0" w:space="0" w:color="auto"/>
      </w:divBdr>
    </w:div>
    <w:div w:id="2096126033">
      <w:bodyDiv w:val="1"/>
      <w:marLeft w:val="0"/>
      <w:marRight w:val="0"/>
      <w:marTop w:val="0"/>
      <w:marBottom w:val="0"/>
      <w:divBdr>
        <w:top w:val="none" w:sz="0" w:space="0" w:color="auto"/>
        <w:left w:val="none" w:sz="0" w:space="0" w:color="auto"/>
        <w:bottom w:val="none" w:sz="0" w:space="0" w:color="auto"/>
        <w:right w:val="none" w:sz="0" w:space="0" w:color="auto"/>
      </w:divBdr>
      <w:divsChild>
        <w:div w:id="2134666217">
          <w:marLeft w:val="0"/>
          <w:marRight w:val="0"/>
          <w:marTop w:val="0"/>
          <w:marBottom w:val="0"/>
          <w:divBdr>
            <w:top w:val="none" w:sz="0" w:space="0" w:color="auto"/>
            <w:left w:val="none" w:sz="0" w:space="0" w:color="auto"/>
            <w:bottom w:val="none" w:sz="0" w:space="0" w:color="auto"/>
            <w:right w:val="none" w:sz="0" w:space="0" w:color="auto"/>
          </w:divBdr>
          <w:divsChild>
            <w:div w:id="1958485347">
              <w:marLeft w:val="0"/>
              <w:marRight w:val="0"/>
              <w:marTop w:val="0"/>
              <w:marBottom w:val="0"/>
              <w:divBdr>
                <w:top w:val="none" w:sz="0" w:space="0" w:color="auto"/>
                <w:left w:val="none" w:sz="0" w:space="0" w:color="auto"/>
                <w:bottom w:val="none" w:sz="0" w:space="0" w:color="auto"/>
                <w:right w:val="none" w:sz="0" w:space="0" w:color="auto"/>
              </w:divBdr>
            </w:div>
          </w:divsChild>
        </w:div>
        <w:div w:id="2142074061">
          <w:marLeft w:val="0"/>
          <w:marRight w:val="0"/>
          <w:marTop w:val="0"/>
          <w:marBottom w:val="0"/>
          <w:divBdr>
            <w:top w:val="none" w:sz="0" w:space="0" w:color="auto"/>
            <w:left w:val="none" w:sz="0" w:space="0" w:color="auto"/>
            <w:bottom w:val="none" w:sz="0" w:space="0" w:color="auto"/>
            <w:right w:val="none" w:sz="0" w:space="0" w:color="auto"/>
          </w:divBdr>
          <w:divsChild>
            <w:div w:id="20244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2321</Words>
  <Characters>13234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Bilgisayar_</cp:lastModifiedBy>
  <cp:revision>2</cp:revision>
  <cp:lastPrinted>2023-08-10T05:57:00Z</cp:lastPrinted>
  <dcterms:created xsi:type="dcterms:W3CDTF">2023-12-05T07:46:00Z</dcterms:created>
  <dcterms:modified xsi:type="dcterms:W3CDTF">2023-12-05T07:46:00Z</dcterms:modified>
</cp:coreProperties>
</file>